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90E" w:rsidRDefault="00F8790E" w:rsidP="00F8790E">
      <w:pPr>
        <w:jc w:val="center"/>
        <w:rPr>
          <w:rFonts w:ascii="方正小标宋简体" w:eastAsia="方正小标宋简体"/>
          <w:sz w:val="36"/>
          <w:szCs w:val="36"/>
        </w:rPr>
      </w:pPr>
      <w:r>
        <w:rPr>
          <w:rFonts w:ascii="方正小标宋简体" w:eastAsia="方正小标宋简体" w:hint="eastAsia"/>
          <w:sz w:val="36"/>
          <w:szCs w:val="36"/>
        </w:rPr>
        <w:t>目录</w:t>
      </w:r>
    </w:p>
    <w:p w:rsidR="00F8790E" w:rsidRDefault="00F8790E" w:rsidP="00F8790E">
      <w:pPr>
        <w:jc w:val="left"/>
        <w:rPr>
          <w:rFonts w:ascii="黑体" w:eastAsia="黑体" w:hAnsi="黑体"/>
          <w:sz w:val="30"/>
          <w:szCs w:val="30"/>
        </w:rPr>
      </w:pPr>
    </w:p>
    <w:p w:rsidR="00F8790E" w:rsidRDefault="00F8790E" w:rsidP="00F8790E">
      <w:pPr>
        <w:jc w:val="left"/>
        <w:rPr>
          <w:rFonts w:ascii="黑体" w:eastAsia="黑体" w:hAnsi="黑体"/>
          <w:sz w:val="30"/>
          <w:szCs w:val="30"/>
        </w:rPr>
      </w:pPr>
      <w:r>
        <w:rPr>
          <w:rFonts w:ascii="黑体" w:eastAsia="黑体" w:hAnsi="黑体" w:hint="eastAsia"/>
          <w:sz w:val="30"/>
          <w:szCs w:val="30"/>
        </w:rPr>
        <w:t>第一部分 新平县招商合作局2018年部门预算编制说明</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一、基本职能及主要工作</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二、预算单位基本情况</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三、预算单位收入情况</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四、预算单位支出情况</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五、省对下转项转移支付情况</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六、政府采购预算情况</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七、预算收支增减变化情况说明</w:t>
      </w:r>
    </w:p>
    <w:p w:rsidR="00F8790E" w:rsidRDefault="00F8790E" w:rsidP="00F8790E">
      <w:pPr>
        <w:widowControl/>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八、其他公开信息</w:t>
      </w:r>
    </w:p>
    <w:p w:rsidR="00F8790E" w:rsidRDefault="00F8790E" w:rsidP="00F8790E">
      <w:pPr>
        <w:jc w:val="left"/>
        <w:rPr>
          <w:rFonts w:ascii="黑体" w:eastAsia="黑体" w:hAnsi="黑体"/>
          <w:sz w:val="30"/>
          <w:szCs w:val="30"/>
        </w:rPr>
      </w:pPr>
      <w:r>
        <w:rPr>
          <w:rFonts w:ascii="黑体" w:eastAsia="黑体" w:hAnsi="黑体" w:hint="eastAsia"/>
          <w:sz w:val="30"/>
          <w:szCs w:val="30"/>
        </w:rPr>
        <w:t>第二部分 新平县招商合作局2018年部门预算表</w:t>
      </w:r>
    </w:p>
    <w:p w:rsidR="00F8790E" w:rsidRDefault="00F8790E" w:rsidP="00F8790E">
      <w:pPr>
        <w:jc w:val="left"/>
        <w:rPr>
          <w:rFonts w:eastAsia="仿宋_GB2312"/>
          <w:sz w:val="30"/>
          <w:szCs w:val="30"/>
        </w:rPr>
      </w:pPr>
      <w:r>
        <w:rPr>
          <w:rFonts w:eastAsia="仿宋_GB2312" w:hint="eastAsia"/>
          <w:sz w:val="30"/>
          <w:szCs w:val="30"/>
        </w:rPr>
        <w:t>一、部门财务收支总体情况表</w:t>
      </w:r>
    </w:p>
    <w:p w:rsidR="00F8790E" w:rsidRDefault="00F8790E" w:rsidP="00F8790E">
      <w:pPr>
        <w:jc w:val="left"/>
        <w:rPr>
          <w:rFonts w:eastAsia="仿宋_GB2312"/>
          <w:sz w:val="30"/>
          <w:szCs w:val="30"/>
        </w:rPr>
      </w:pPr>
      <w:r>
        <w:rPr>
          <w:rFonts w:eastAsia="仿宋_GB2312" w:hint="eastAsia"/>
          <w:sz w:val="30"/>
          <w:szCs w:val="30"/>
        </w:rPr>
        <w:t>二、部门收入总体情况表</w:t>
      </w:r>
    </w:p>
    <w:p w:rsidR="00F8790E" w:rsidRDefault="00F8790E" w:rsidP="00F8790E">
      <w:pPr>
        <w:jc w:val="left"/>
        <w:rPr>
          <w:rFonts w:eastAsia="仿宋_GB2312"/>
          <w:sz w:val="30"/>
          <w:szCs w:val="30"/>
        </w:rPr>
      </w:pPr>
      <w:r>
        <w:rPr>
          <w:rFonts w:eastAsia="仿宋_GB2312" w:hint="eastAsia"/>
          <w:sz w:val="30"/>
          <w:szCs w:val="30"/>
        </w:rPr>
        <w:t>三、部门支出总体情况表</w:t>
      </w:r>
    </w:p>
    <w:p w:rsidR="00F8790E" w:rsidRDefault="00F8790E" w:rsidP="00F8790E">
      <w:pPr>
        <w:jc w:val="left"/>
        <w:rPr>
          <w:rFonts w:eastAsia="仿宋_GB2312"/>
          <w:sz w:val="30"/>
          <w:szCs w:val="30"/>
        </w:rPr>
      </w:pPr>
      <w:r>
        <w:rPr>
          <w:rFonts w:eastAsia="仿宋_GB2312" w:hint="eastAsia"/>
          <w:sz w:val="30"/>
          <w:szCs w:val="30"/>
        </w:rPr>
        <w:t>四、部门财政拨款收支总体情况表</w:t>
      </w:r>
    </w:p>
    <w:p w:rsidR="00F8790E" w:rsidRDefault="00F8790E" w:rsidP="00F8790E">
      <w:pPr>
        <w:jc w:val="left"/>
        <w:rPr>
          <w:rFonts w:eastAsia="仿宋_GB2312"/>
          <w:sz w:val="30"/>
          <w:szCs w:val="30"/>
        </w:rPr>
      </w:pPr>
      <w:r>
        <w:rPr>
          <w:rFonts w:eastAsia="仿宋_GB2312" w:hint="eastAsia"/>
          <w:sz w:val="30"/>
          <w:szCs w:val="30"/>
        </w:rPr>
        <w:t>五、部门一般公共预算本级财力安排支出情况表</w:t>
      </w:r>
    </w:p>
    <w:p w:rsidR="00F8790E" w:rsidRDefault="00F8790E" w:rsidP="00F8790E">
      <w:pPr>
        <w:jc w:val="left"/>
        <w:rPr>
          <w:rFonts w:eastAsia="仿宋_GB2312"/>
          <w:sz w:val="30"/>
          <w:szCs w:val="30"/>
        </w:rPr>
      </w:pPr>
      <w:r>
        <w:rPr>
          <w:rFonts w:eastAsia="仿宋_GB2312" w:hint="eastAsia"/>
          <w:sz w:val="30"/>
          <w:szCs w:val="30"/>
        </w:rPr>
        <w:t>六、部门基本支出情况表</w:t>
      </w:r>
    </w:p>
    <w:p w:rsidR="00F8790E" w:rsidRDefault="00F8790E" w:rsidP="00F8790E">
      <w:pPr>
        <w:jc w:val="left"/>
        <w:rPr>
          <w:rFonts w:eastAsia="仿宋_GB2312"/>
          <w:sz w:val="30"/>
          <w:szCs w:val="30"/>
        </w:rPr>
      </w:pPr>
      <w:r>
        <w:rPr>
          <w:rFonts w:eastAsia="仿宋_GB2312" w:hint="eastAsia"/>
          <w:sz w:val="30"/>
          <w:szCs w:val="30"/>
        </w:rPr>
        <w:t>七、部门政府性基金预算支出情况表</w:t>
      </w:r>
    </w:p>
    <w:p w:rsidR="00F8790E" w:rsidRDefault="00F8790E" w:rsidP="00F8790E">
      <w:pPr>
        <w:jc w:val="left"/>
        <w:rPr>
          <w:rFonts w:eastAsia="仿宋_GB2312"/>
          <w:sz w:val="30"/>
          <w:szCs w:val="30"/>
        </w:rPr>
      </w:pPr>
      <w:r>
        <w:rPr>
          <w:rFonts w:eastAsia="仿宋_GB2312" w:hint="eastAsia"/>
          <w:sz w:val="30"/>
          <w:szCs w:val="30"/>
        </w:rPr>
        <w:t>八、财政拨款支出明细表（按经济科目分类）</w:t>
      </w:r>
    </w:p>
    <w:p w:rsidR="00F8790E" w:rsidRDefault="00F8790E" w:rsidP="00F8790E">
      <w:pPr>
        <w:jc w:val="left"/>
        <w:rPr>
          <w:rFonts w:eastAsia="仿宋_GB2312"/>
          <w:sz w:val="30"/>
          <w:szCs w:val="30"/>
        </w:rPr>
      </w:pPr>
      <w:r>
        <w:rPr>
          <w:rFonts w:eastAsia="仿宋_GB2312" w:hint="eastAsia"/>
          <w:sz w:val="30"/>
          <w:szCs w:val="30"/>
        </w:rPr>
        <w:t>九、部门一般公共预算“三公”经费支出情况表</w:t>
      </w:r>
    </w:p>
    <w:p w:rsidR="00F8790E" w:rsidRDefault="00F8790E" w:rsidP="00F8790E">
      <w:pPr>
        <w:jc w:val="left"/>
        <w:rPr>
          <w:rFonts w:eastAsia="仿宋_GB2312"/>
          <w:sz w:val="30"/>
          <w:szCs w:val="30"/>
        </w:rPr>
      </w:pPr>
      <w:r>
        <w:rPr>
          <w:rFonts w:eastAsia="仿宋_GB2312" w:hint="eastAsia"/>
          <w:sz w:val="30"/>
          <w:szCs w:val="30"/>
        </w:rPr>
        <w:t>十、</w:t>
      </w:r>
      <w:r w:rsidR="00B62EA8">
        <w:rPr>
          <w:rFonts w:eastAsia="仿宋_GB2312" w:hint="eastAsia"/>
          <w:sz w:val="30"/>
          <w:szCs w:val="30"/>
        </w:rPr>
        <w:t>县</w:t>
      </w:r>
      <w:r>
        <w:rPr>
          <w:rFonts w:eastAsia="仿宋_GB2312" w:hint="eastAsia"/>
          <w:sz w:val="30"/>
          <w:szCs w:val="30"/>
        </w:rPr>
        <w:t>本级项目支出绩效目标表（本次下达）</w:t>
      </w:r>
    </w:p>
    <w:p w:rsidR="00F8790E" w:rsidRDefault="00F8790E" w:rsidP="00F8790E">
      <w:pPr>
        <w:jc w:val="left"/>
        <w:rPr>
          <w:rFonts w:eastAsia="仿宋_GB2312"/>
          <w:sz w:val="30"/>
          <w:szCs w:val="30"/>
        </w:rPr>
      </w:pPr>
      <w:r>
        <w:rPr>
          <w:rFonts w:eastAsia="仿宋_GB2312" w:hint="eastAsia"/>
          <w:sz w:val="30"/>
          <w:szCs w:val="30"/>
        </w:rPr>
        <w:lastRenderedPageBreak/>
        <w:t>十一、</w:t>
      </w:r>
      <w:r w:rsidR="00B62EA8">
        <w:rPr>
          <w:rFonts w:eastAsia="仿宋_GB2312" w:hint="eastAsia"/>
          <w:sz w:val="30"/>
          <w:szCs w:val="30"/>
        </w:rPr>
        <w:t>县</w:t>
      </w:r>
      <w:r>
        <w:rPr>
          <w:rFonts w:eastAsia="仿宋_GB2312" w:hint="eastAsia"/>
          <w:sz w:val="30"/>
          <w:szCs w:val="30"/>
        </w:rPr>
        <w:t>本级项目支出绩效目标表（另文下达）</w:t>
      </w:r>
    </w:p>
    <w:p w:rsidR="00F8790E" w:rsidRDefault="00F8790E" w:rsidP="00F8790E">
      <w:pPr>
        <w:jc w:val="left"/>
        <w:rPr>
          <w:rFonts w:eastAsia="仿宋_GB2312"/>
          <w:sz w:val="30"/>
          <w:szCs w:val="30"/>
        </w:rPr>
      </w:pPr>
      <w:r>
        <w:rPr>
          <w:rFonts w:eastAsia="仿宋_GB2312" w:hint="eastAsia"/>
          <w:sz w:val="30"/>
          <w:szCs w:val="30"/>
        </w:rPr>
        <w:t>十</w:t>
      </w:r>
      <w:r w:rsidR="00B62EA8">
        <w:rPr>
          <w:rFonts w:eastAsia="仿宋_GB2312" w:hint="eastAsia"/>
          <w:sz w:val="30"/>
          <w:szCs w:val="30"/>
        </w:rPr>
        <w:t>二</w:t>
      </w:r>
      <w:r>
        <w:rPr>
          <w:rFonts w:eastAsia="仿宋_GB2312" w:hint="eastAsia"/>
          <w:sz w:val="30"/>
          <w:szCs w:val="30"/>
        </w:rPr>
        <w:t>、部门政府采购情况表</w:t>
      </w:r>
    </w:p>
    <w:p w:rsidR="00F8790E" w:rsidRDefault="00F8790E" w:rsidP="00F8790E">
      <w:pPr>
        <w:jc w:val="left"/>
        <w:rPr>
          <w:rFonts w:eastAsia="仿宋_GB2312"/>
          <w:sz w:val="30"/>
          <w:szCs w:val="30"/>
        </w:rPr>
      </w:pPr>
    </w:p>
    <w:p w:rsidR="00F8790E" w:rsidRPr="00B62EA8"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F8790E" w:rsidRDefault="00F8790E" w:rsidP="00DB767D">
      <w:pPr>
        <w:widowControl/>
        <w:jc w:val="center"/>
        <w:rPr>
          <w:rFonts w:ascii="方正小标宋简体" w:eastAsia="方正小标宋简体"/>
          <w:kern w:val="0"/>
          <w:sz w:val="36"/>
          <w:szCs w:val="36"/>
        </w:rPr>
      </w:pPr>
    </w:p>
    <w:p w:rsidR="00DB767D" w:rsidRPr="005054B5" w:rsidRDefault="008433A6" w:rsidP="008433A6">
      <w:pPr>
        <w:widowControl/>
        <w:rPr>
          <w:rFonts w:ascii="方正小标宋简体" w:eastAsia="方正小标宋简体"/>
          <w:kern w:val="0"/>
          <w:sz w:val="36"/>
          <w:szCs w:val="36"/>
        </w:rPr>
      </w:pPr>
      <w:r>
        <w:rPr>
          <w:rFonts w:ascii="方正小标宋简体" w:eastAsia="方正小标宋简体" w:hint="eastAsia"/>
          <w:kern w:val="0"/>
          <w:sz w:val="36"/>
          <w:szCs w:val="36"/>
        </w:rPr>
        <w:lastRenderedPageBreak/>
        <w:t xml:space="preserve">    </w:t>
      </w:r>
      <w:r w:rsidR="000951D6">
        <w:rPr>
          <w:rFonts w:ascii="方正小标宋简体" w:eastAsia="方正小标宋简体" w:hint="eastAsia"/>
          <w:kern w:val="0"/>
          <w:sz w:val="36"/>
          <w:szCs w:val="36"/>
        </w:rPr>
        <w:t>新平县招商合作局2018</w:t>
      </w:r>
      <w:r w:rsidR="00DB767D" w:rsidRPr="005054B5">
        <w:rPr>
          <w:rFonts w:ascii="方正小标宋简体" w:eastAsia="方正小标宋简体" w:hint="eastAsia"/>
          <w:kern w:val="0"/>
          <w:sz w:val="36"/>
          <w:szCs w:val="36"/>
        </w:rPr>
        <w:t>年部门预算编制说明</w:t>
      </w:r>
    </w:p>
    <w:p w:rsidR="000D4394" w:rsidRPr="005054B5" w:rsidRDefault="000D4394" w:rsidP="00DB767D">
      <w:pPr>
        <w:widowControl/>
        <w:jc w:val="left"/>
        <w:rPr>
          <w:rFonts w:ascii="黑体" w:eastAsia="黑体" w:hAnsi="黑体"/>
          <w:kern w:val="0"/>
          <w:sz w:val="30"/>
          <w:szCs w:val="30"/>
        </w:rPr>
      </w:pPr>
      <w:bookmarkStart w:id="0" w:name="_GoBack"/>
      <w:bookmarkEnd w:id="0"/>
    </w:p>
    <w:p w:rsidR="005054B5" w:rsidRPr="005054B5" w:rsidRDefault="005C470B" w:rsidP="005054B5">
      <w:pPr>
        <w:widowControl/>
        <w:ind w:firstLineChars="150" w:firstLine="450"/>
        <w:jc w:val="left"/>
        <w:rPr>
          <w:rFonts w:ascii="黑体" w:eastAsia="黑体" w:hAnsi="黑体"/>
          <w:kern w:val="0"/>
          <w:sz w:val="30"/>
          <w:szCs w:val="30"/>
        </w:rPr>
      </w:pPr>
      <w:r w:rsidRPr="005054B5">
        <w:rPr>
          <w:rFonts w:ascii="黑体" w:eastAsia="黑体" w:hAnsi="黑体"/>
          <w:kern w:val="0"/>
          <w:sz w:val="30"/>
          <w:szCs w:val="30"/>
        </w:rPr>
        <w:t>一、基本职能及主要工作</w:t>
      </w:r>
    </w:p>
    <w:p w:rsidR="005C470B" w:rsidRDefault="005C470B" w:rsidP="005054B5">
      <w:pPr>
        <w:widowControl/>
        <w:ind w:firstLineChars="100" w:firstLine="300"/>
        <w:jc w:val="left"/>
        <w:rPr>
          <w:rFonts w:ascii="楷体_GB2312" w:eastAsia="楷体_GB2312"/>
          <w:kern w:val="0"/>
          <w:sz w:val="30"/>
          <w:szCs w:val="30"/>
        </w:rPr>
      </w:pPr>
      <w:r w:rsidRPr="005054B5">
        <w:rPr>
          <w:rFonts w:ascii="楷体_GB2312" w:eastAsia="楷体_GB2312" w:hint="eastAsia"/>
          <w:kern w:val="0"/>
          <w:sz w:val="30"/>
          <w:szCs w:val="30"/>
        </w:rPr>
        <w:t>（一）部门主要职责</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w:t>
      </w:r>
      <w:r>
        <w:rPr>
          <w:rFonts w:ascii="仿宋_GB2312" w:eastAsia="仿宋_GB2312" w:hint="eastAsia"/>
          <w:color w:val="000000"/>
          <w:kern w:val="0"/>
          <w:sz w:val="28"/>
          <w:szCs w:val="28"/>
        </w:rPr>
        <w:t xml:space="preserve"> </w:t>
      </w:r>
      <w:r w:rsidRPr="00A76B7A">
        <w:rPr>
          <w:rFonts w:ascii="仿宋_GB2312" w:eastAsia="仿宋_GB2312" w:hint="eastAsia"/>
          <w:color w:val="000000"/>
          <w:kern w:val="0"/>
          <w:sz w:val="28"/>
          <w:szCs w:val="28"/>
        </w:rPr>
        <w:t>按照《玉溪市机构编制委员会关于统一设置县区招商合作局的通知》（玉机编〔2012〕18号）和《新平彝族傣族自治县机构编制委员会关于设立新平彝族傣族自治县招商合作局的通知》（新机编字〔2012〕25号）文件精神，设立新平彝族傣族自治县招商合作局，为行使行政管理职能的县人民政府直属机构，机构规格正科级。</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1.贯彻实施国家、省、市、县有关经济社会发展、对外开放、招商引资、经济社会合作等方面的法律法规和方针政策。</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2.研究拟定全县招商引资的实施意见和工作计划、完善招商引资的相关政策措施；加强招商产业和政策引导，建立招商引资重点项目要素供给保障和协调机制。拟定年度全县招商引资、经济社会合作指导性计划；负责会同有关部门核实全县外来投资项目年度实际到位资金；负责招商引资质量的综合考核、评价和奖惩。</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3.负责全县招商引资指南、投资促进报告和其他招商引资宣传资料的编制；负责招商网站的建立、维护和全县招商引资项目库和信息库的建立；负责全县招商引资资源、投资优势和优惠政策宣传推介；为国内外客商提供咨询和服务工作。</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4.负责招商项目的征集、筛选和对外发布；负责招商引资重大项目的策划包装及开发工作；负责县级招商项目的管理，协调重大项目</w:t>
      </w:r>
      <w:r w:rsidRPr="00A76B7A">
        <w:rPr>
          <w:rFonts w:ascii="仿宋_GB2312" w:eastAsia="仿宋_GB2312" w:hint="eastAsia"/>
          <w:color w:val="000000"/>
          <w:kern w:val="0"/>
          <w:sz w:val="28"/>
          <w:szCs w:val="28"/>
        </w:rPr>
        <w:lastRenderedPageBreak/>
        <w:t>的考察、论证、推介、洽谈、推进、跟踪、服务等工作。负责重大招商引资项目的咨询，组织对项目的评估，提出初评意见。</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5.负责国内外招商引资和国内经济社会合作工作；围绕重点产业招商，引导外来投资主体参与重点项目及产业建设；负责国内外在新平投资重点项目的协调推进工作；组织和承办市、县政府决定的各类招商引资推介活动；组织指导县直有关部门、各乡镇（街道）、工业园区及重点行业、重点企业开展利用外来投资工作；负责香港特别行政区、澳门特别行政区、台湾地区及其他国家和地区的招商引资工作。</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6.负责开展优化投资环境的调研，提出改善投资环境的政策建议；综合协调有关部门运用法律法规、经济手段和行政措施，做好对外来投资企业的服务工作，营造高效务实的政务环境；协调落实投资优惠政策。</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7.负责异地民间经济社团组织的管理、协调、服务工作；加大民营企业的招商引资力度，鼓励引导民营资本的发展；负责协调组织县级决定的经济社会出访活动；负责省内外各级政府在新平的招商引资协调服务工作；协调新平企业对外投资的相关服务工作。</w:t>
      </w:r>
    </w:p>
    <w:p w:rsidR="008C3CDB" w:rsidRPr="00A76B7A" w:rsidRDefault="008C3CDB" w:rsidP="008C3CDB">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8.负责新平县招商引资工作委员会的日常工作。</w:t>
      </w:r>
    </w:p>
    <w:p w:rsidR="008C3CDB" w:rsidRPr="004465BA" w:rsidRDefault="008C3CDB" w:rsidP="004465BA">
      <w:pPr>
        <w:widowControl/>
        <w:shd w:val="clear" w:color="auto" w:fill="FAFAFA"/>
        <w:spacing w:line="560" w:lineRule="atLeast"/>
        <w:rPr>
          <w:rFonts w:eastAsia="宋体,微软雅黑"/>
          <w:color w:val="000000"/>
          <w:kern w:val="0"/>
          <w:szCs w:val="21"/>
        </w:rPr>
      </w:pPr>
      <w:r w:rsidRPr="00A76B7A">
        <w:rPr>
          <w:rFonts w:ascii="仿宋_GB2312" w:eastAsia="仿宋_GB2312" w:hint="eastAsia"/>
          <w:color w:val="000000"/>
          <w:kern w:val="0"/>
          <w:sz w:val="28"/>
          <w:szCs w:val="28"/>
        </w:rPr>
        <w:t xml:space="preserve">　　9.承办县委、县人民政府交办的其他事项。</w:t>
      </w:r>
    </w:p>
    <w:p w:rsidR="001D120C" w:rsidRDefault="001D120C" w:rsidP="005054B5">
      <w:pPr>
        <w:widowControl/>
        <w:ind w:firstLineChars="100" w:firstLine="300"/>
        <w:jc w:val="left"/>
        <w:rPr>
          <w:rFonts w:ascii="楷体_GB2312" w:eastAsia="楷体_GB2312"/>
          <w:kern w:val="0"/>
          <w:sz w:val="30"/>
          <w:szCs w:val="30"/>
        </w:rPr>
      </w:pPr>
      <w:r w:rsidRPr="001D120C">
        <w:rPr>
          <w:rFonts w:ascii="楷体_GB2312" w:eastAsia="楷体_GB2312" w:hint="eastAsia"/>
          <w:kern w:val="0"/>
          <w:sz w:val="30"/>
          <w:szCs w:val="30"/>
        </w:rPr>
        <w:t>（二）</w:t>
      </w:r>
      <w:r>
        <w:rPr>
          <w:rFonts w:ascii="楷体_GB2312" w:eastAsia="楷体_GB2312" w:hint="eastAsia"/>
          <w:kern w:val="0"/>
          <w:sz w:val="30"/>
          <w:szCs w:val="30"/>
        </w:rPr>
        <w:t>机构设置情况</w:t>
      </w:r>
    </w:p>
    <w:p w:rsidR="004465BA" w:rsidRPr="00A76B7A" w:rsidRDefault="004465BA" w:rsidP="004465BA">
      <w:pPr>
        <w:widowControl/>
        <w:shd w:val="clear" w:color="auto" w:fill="FAFAFA"/>
        <w:spacing w:line="560" w:lineRule="atLeast"/>
        <w:ind w:firstLine="560"/>
        <w:jc w:val="left"/>
        <w:rPr>
          <w:rFonts w:eastAsia="宋体,微软雅黑"/>
          <w:color w:val="000000"/>
          <w:kern w:val="0"/>
          <w:szCs w:val="21"/>
        </w:rPr>
      </w:pPr>
      <w:r w:rsidRPr="00A76B7A">
        <w:rPr>
          <w:rFonts w:ascii="仿宋_GB2312" w:eastAsia="仿宋_GB2312" w:hint="eastAsia"/>
          <w:color w:val="000000"/>
          <w:kern w:val="0"/>
          <w:sz w:val="28"/>
          <w:szCs w:val="28"/>
        </w:rPr>
        <w:t>纳入201</w:t>
      </w:r>
      <w:r w:rsidR="00C43DBA">
        <w:rPr>
          <w:rFonts w:ascii="仿宋_GB2312" w:eastAsia="仿宋_GB2312" w:hint="eastAsia"/>
          <w:color w:val="000000"/>
          <w:kern w:val="0"/>
          <w:sz w:val="28"/>
          <w:szCs w:val="28"/>
        </w:rPr>
        <w:t>8</w:t>
      </w:r>
      <w:r w:rsidRPr="00A76B7A">
        <w:rPr>
          <w:rFonts w:ascii="仿宋_GB2312" w:eastAsia="仿宋_GB2312" w:hint="eastAsia"/>
          <w:color w:val="000000"/>
          <w:kern w:val="0"/>
          <w:sz w:val="28"/>
          <w:szCs w:val="28"/>
        </w:rPr>
        <w:t>年部门</w:t>
      </w:r>
      <w:r>
        <w:rPr>
          <w:rFonts w:ascii="仿宋_GB2312" w:eastAsia="仿宋_GB2312" w:hint="eastAsia"/>
          <w:color w:val="000000"/>
          <w:kern w:val="0"/>
          <w:sz w:val="28"/>
          <w:szCs w:val="28"/>
        </w:rPr>
        <w:t>预</w:t>
      </w:r>
      <w:r w:rsidRPr="00A76B7A">
        <w:rPr>
          <w:rFonts w:ascii="仿宋_GB2312" w:eastAsia="仿宋_GB2312" w:hint="eastAsia"/>
          <w:color w:val="000000"/>
          <w:kern w:val="0"/>
          <w:sz w:val="28"/>
          <w:szCs w:val="28"/>
        </w:rPr>
        <w:t>算编报的单位共2个，分别是新平县招商合作局、新平县人民政府驻昆办，都属于参公管理事业单位。部门在职</w:t>
      </w:r>
      <w:r w:rsidRPr="00A76B7A">
        <w:rPr>
          <w:rFonts w:ascii="仿宋_GB2312" w:eastAsia="仿宋_GB2312" w:hint="eastAsia"/>
          <w:color w:val="000000"/>
          <w:kern w:val="0"/>
          <w:sz w:val="28"/>
          <w:szCs w:val="28"/>
        </w:rPr>
        <w:lastRenderedPageBreak/>
        <w:t>在编实有人数1</w:t>
      </w:r>
      <w:r w:rsidR="00C43DBA">
        <w:rPr>
          <w:rFonts w:ascii="仿宋_GB2312" w:eastAsia="仿宋_GB2312" w:hint="eastAsia"/>
          <w:color w:val="000000"/>
          <w:kern w:val="0"/>
          <w:sz w:val="28"/>
          <w:szCs w:val="28"/>
        </w:rPr>
        <w:t>3</w:t>
      </w:r>
      <w:r w:rsidRPr="00A76B7A">
        <w:rPr>
          <w:rFonts w:ascii="仿宋_GB2312" w:eastAsia="仿宋_GB2312" w:hint="eastAsia"/>
          <w:color w:val="000000"/>
          <w:kern w:val="0"/>
          <w:sz w:val="28"/>
          <w:szCs w:val="28"/>
        </w:rPr>
        <w:t>人，其中：财政全供养</w:t>
      </w:r>
      <w:r w:rsidR="00A07F56">
        <w:rPr>
          <w:rFonts w:ascii="仿宋_GB2312" w:eastAsia="仿宋_GB2312" w:hint="eastAsia"/>
          <w:color w:val="000000"/>
          <w:kern w:val="0"/>
          <w:sz w:val="28"/>
          <w:szCs w:val="28"/>
        </w:rPr>
        <w:t>13</w:t>
      </w:r>
      <w:r w:rsidRPr="00A76B7A">
        <w:rPr>
          <w:rFonts w:ascii="仿宋_GB2312" w:eastAsia="仿宋_GB2312" w:hint="eastAsia"/>
          <w:color w:val="000000"/>
          <w:kern w:val="0"/>
          <w:sz w:val="28"/>
          <w:szCs w:val="28"/>
        </w:rPr>
        <w:t>人；实有车辆</w:t>
      </w:r>
      <w:r w:rsidR="00A07F56">
        <w:rPr>
          <w:rFonts w:ascii="仿宋_GB2312" w:eastAsia="仿宋_GB2312" w:hint="eastAsia"/>
          <w:color w:val="000000"/>
          <w:kern w:val="0"/>
          <w:sz w:val="28"/>
          <w:szCs w:val="28"/>
        </w:rPr>
        <w:t>1</w:t>
      </w:r>
      <w:r w:rsidRPr="00A76B7A">
        <w:rPr>
          <w:rFonts w:ascii="仿宋_GB2312" w:eastAsia="仿宋_GB2312" w:hint="eastAsia"/>
          <w:color w:val="000000"/>
          <w:kern w:val="0"/>
          <w:sz w:val="28"/>
          <w:szCs w:val="28"/>
        </w:rPr>
        <w:t>辆。招商局有车</w:t>
      </w:r>
      <w:r w:rsidR="00A07F56">
        <w:rPr>
          <w:rFonts w:ascii="仿宋_GB2312" w:eastAsia="仿宋_GB2312" w:hint="eastAsia"/>
          <w:color w:val="000000"/>
          <w:kern w:val="0"/>
          <w:sz w:val="28"/>
          <w:szCs w:val="28"/>
        </w:rPr>
        <w:t>1</w:t>
      </w:r>
      <w:r w:rsidRPr="00A76B7A">
        <w:rPr>
          <w:rFonts w:ascii="仿宋_GB2312" w:eastAsia="仿宋_GB2312" w:hint="eastAsia"/>
          <w:color w:val="000000"/>
          <w:kern w:val="0"/>
          <w:sz w:val="28"/>
          <w:szCs w:val="28"/>
        </w:rPr>
        <w:t>辆，越野车1辆。其中编制内车辆1辆</w:t>
      </w:r>
      <w:r w:rsidR="00127758">
        <w:rPr>
          <w:rFonts w:ascii="仿宋_GB2312" w:eastAsia="仿宋_GB2312" w:hint="eastAsia"/>
          <w:color w:val="000000"/>
          <w:kern w:val="0"/>
          <w:sz w:val="28"/>
          <w:szCs w:val="28"/>
        </w:rPr>
        <w:t>。</w:t>
      </w:r>
    </w:p>
    <w:p w:rsidR="004465BA" w:rsidRPr="00A76B7A" w:rsidRDefault="004465BA" w:rsidP="004465BA">
      <w:pPr>
        <w:widowControl/>
        <w:shd w:val="clear" w:color="auto" w:fill="FAFAFA"/>
        <w:spacing w:line="560" w:lineRule="atLeast"/>
        <w:ind w:firstLine="560"/>
        <w:jc w:val="left"/>
        <w:rPr>
          <w:rFonts w:eastAsia="宋体,微软雅黑"/>
          <w:color w:val="000000"/>
          <w:kern w:val="0"/>
          <w:szCs w:val="21"/>
        </w:rPr>
      </w:pPr>
      <w:r w:rsidRPr="00A76B7A">
        <w:rPr>
          <w:rFonts w:ascii="仿宋_GB2312" w:eastAsia="仿宋_GB2312" w:hint="eastAsia"/>
          <w:color w:val="000000"/>
          <w:kern w:val="0"/>
          <w:sz w:val="28"/>
          <w:szCs w:val="28"/>
        </w:rPr>
        <w:t>办公固定电话情况。 本单位固定电话7部</w:t>
      </w:r>
      <w:r w:rsidR="00561296">
        <w:rPr>
          <w:rFonts w:ascii="仿宋_GB2312" w:eastAsia="仿宋_GB2312" w:hint="eastAsia"/>
          <w:color w:val="000000"/>
          <w:kern w:val="0"/>
          <w:sz w:val="28"/>
          <w:szCs w:val="28"/>
        </w:rPr>
        <w:t>。</w:t>
      </w:r>
    </w:p>
    <w:p w:rsidR="005C470B" w:rsidRPr="005054B5" w:rsidRDefault="005C470B" w:rsidP="003F2391">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w:t>
      </w:r>
      <w:r w:rsidR="001D120C">
        <w:rPr>
          <w:rFonts w:ascii="楷体_GB2312" w:eastAsia="楷体_GB2312" w:hint="eastAsia"/>
          <w:kern w:val="0"/>
          <w:sz w:val="30"/>
          <w:szCs w:val="30"/>
        </w:rPr>
        <w:t>三</w:t>
      </w:r>
      <w:r w:rsidRPr="005054B5">
        <w:rPr>
          <w:rFonts w:ascii="楷体_GB2312" w:eastAsia="楷体_GB2312"/>
          <w:kern w:val="0"/>
          <w:sz w:val="30"/>
          <w:szCs w:val="30"/>
        </w:rPr>
        <w:t>）重点工作概述</w:t>
      </w:r>
    </w:p>
    <w:p w:rsidR="003F2391" w:rsidRPr="003F2391" w:rsidRDefault="003F2391" w:rsidP="003F2391">
      <w:pPr>
        <w:widowControl/>
        <w:ind w:firstLineChars="200" w:firstLine="640"/>
        <w:jc w:val="left"/>
        <w:rPr>
          <w:rFonts w:ascii="方正仿宋_GBK" w:eastAsia="方正仿宋_GBK"/>
          <w:color w:val="000000"/>
          <w:kern w:val="0"/>
          <w:sz w:val="32"/>
          <w:szCs w:val="32"/>
        </w:rPr>
      </w:pPr>
      <w:r w:rsidRPr="003F2391">
        <w:rPr>
          <w:rFonts w:ascii="方正仿宋_GBK" w:eastAsia="方正仿宋_GBK" w:hint="eastAsia"/>
          <w:color w:val="000000"/>
          <w:kern w:val="0"/>
          <w:sz w:val="32"/>
          <w:szCs w:val="32"/>
        </w:rPr>
        <w:t>2018年重点推进新平县10万吨柑橘深加工项目；新平县年产100万吨矿泉水生产项目；新平县竹材开发利用项目；新平县盘龙康复养老服务中心；新平县生物医药产业开发项目；新平县新化古州野林康体养生旅游开发项目；新平县红河第一湾旅游开发项目；新平县机械零部件加工生产建设项目；新平县农机农具加工产业园建设项目；新平县大开门现代物流中心项目</w:t>
      </w:r>
      <w:r>
        <w:rPr>
          <w:rFonts w:ascii="方正仿宋_GBK" w:eastAsia="方正仿宋_GBK" w:hint="eastAsia"/>
          <w:color w:val="000000"/>
          <w:kern w:val="0"/>
          <w:sz w:val="32"/>
          <w:szCs w:val="32"/>
        </w:rPr>
        <w:t>；</w:t>
      </w:r>
      <w:r w:rsidRPr="003F2391">
        <w:rPr>
          <w:rFonts w:ascii="方正仿宋_GBK" w:eastAsia="方正仿宋_GBK" w:hint="eastAsia"/>
          <w:color w:val="000000"/>
          <w:kern w:val="0"/>
          <w:sz w:val="32"/>
          <w:szCs w:val="32"/>
        </w:rPr>
        <w:t>新平工业园区扬武片区大开门综合开发一期项目</w:t>
      </w:r>
      <w:r>
        <w:rPr>
          <w:rFonts w:ascii="方正仿宋_GBK" w:eastAsia="方正仿宋_GBK" w:hint="eastAsia"/>
          <w:color w:val="000000"/>
          <w:kern w:val="0"/>
          <w:sz w:val="32"/>
          <w:szCs w:val="32"/>
        </w:rPr>
        <w:t>；</w:t>
      </w:r>
      <w:r w:rsidRPr="003F2391">
        <w:rPr>
          <w:rFonts w:ascii="方正仿宋_GBK" w:eastAsia="方正仿宋_GBK" w:hint="eastAsia"/>
          <w:color w:val="000000"/>
          <w:kern w:val="0"/>
          <w:sz w:val="32"/>
          <w:szCs w:val="32"/>
        </w:rPr>
        <w:t>新平县城至磨盘山国家森林公园二级公路建设项目</w:t>
      </w:r>
      <w:r>
        <w:rPr>
          <w:rFonts w:ascii="方正仿宋_GBK" w:eastAsia="方正仿宋_GBK" w:hint="eastAsia"/>
          <w:color w:val="000000"/>
          <w:kern w:val="0"/>
          <w:sz w:val="32"/>
          <w:szCs w:val="32"/>
        </w:rPr>
        <w:t>；</w:t>
      </w:r>
      <w:r w:rsidRPr="003F2391">
        <w:rPr>
          <w:rFonts w:ascii="方正仿宋_GBK" w:eastAsia="方正仿宋_GBK" w:hint="eastAsia"/>
          <w:color w:val="000000"/>
          <w:kern w:val="0"/>
          <w:sz w:val="32"/>
          <w:szCs w:val="32"/>
        </w:rPr>
        <w:t>S35永金高速新平至元江段建设项目等1</w:t>
      </w:r>
      <w:r>
        <w:rPr>
          <w:rFonts w:ascii="方正仿宋_GBK" w:eastAsia="方正仿宋_GBK" w:hint="eastAsia"/>
          <w:color w:val="000000"/>
          <w:kern w:val="0"/>
          <w:sz w:val="32"/>
          <w:szCs w:val="32"/>
        </w:rPr>
        <w:t>3</w:t>
      </w:r>
      <w:r w:rsidRPr="003F2391">
        <w:rPr>
          <w:rFonts w:ascii="方正仿宋_GBK" w:eastAsia="方正仿宋_GBK" w:hint="eastAsia"/>
          <w:color w:val="000000"/>
          <w:kern w:val="0"/>
          <w:sz w:val="32"/>
          <w:szCs w:val="32"/>
        </w:rPr>
        <w:t>个项目。</w:t>
      </w:r>
    </w:p>
    <w:p w:rsidR="00DB767D" w:rsidRPr="005054B5" w:rsidRDefault="00DE5376" w:rsidP="003F2391">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二</w:t>
      </w:r>
      <w:r w:rsidR="00DB767D" w:rsidRPr="005054B5">
        <w:rPr>
          <w:rFonts w:ascii="黑体" w:eastAsia="黑体" w:hAnsi="黑体"/>
          <w:kern w:val="0"/>
          <w:sz w:val="30"/>
          <w:szCs w:val="30"/>
        </w:rPr>
        <w:t>、预算单位基本情况</w:t>
      </w:r>
    </w:p>
    <w:p w:rsidR="00DB767D" w:rsidRPr="005054B5" w:rsidRDefault="00DB767D" w:rsidP="005054B5">
      <w:pPr>
        <w:widowControl/>
        <w:ind w:firstLineChars="200" w:firstLine="600"/>
        <w:jc w:val="left"/>
        <w:rPr>
          <w:rFonts w:eastAsia="仿宋_GB2312"/>
          <w:kern w:val="0"/>
          <w:sz w:val="30"/>
          <w:szCs w:val="30"/>
        </w:rPr>
      </w:pPr>
      <w:r w:rsidRPr="005054B5">
        <w:rPr>
          <w:rFonts w:eastAsia="仿宋_GB2312"/>
          <w:kern w:val="0"/>
          <w:sz w:val="30"/>
          <w:szCs w:val="30"/>
        </w:rPr>
        <w:t>我部门编制</w:t>
      </w:r>
      <w:r w:rsidR="00F6511B">
        <w:rPr>
          <w:rFonts w:eastAsia="仿宋_GB2312" w:hint="eastAsia"/>
          <w:kern w:val="0"/>
          <w:sz w:val="30"/>
          <w:szCs w:val="30"/>
        </w:rPr>
        <w:t>2018</w:t>
      </w:r>
      <w:r w:rsidRPr="005054B5">
        <w:rPr>
          <w:rFonts w:eastAsia="仿宋_GB2312"/>
          <w:kern w:val="0"/>
          <w:sz w:val="30"/>
          <w:szCs w:val="30"/>
        </w:rPr>
        <w:t>年部门预算单位共</w:t>
      </w:r>
      <w:r w:rsidR="00F6511B">
        <w:rPr>
          <w:rFonts w:eastAsia="仿宋_GB2312" w:hint="eastAsia"/>
          <w:kern w:val="0"/>
          <w:sz w:val="30"/>
          <w:szCs w:val="30"/>
        </w:rPr>
        <w:t>2</w:t>
      </w:r>
      <w:r w:rsidRPr="005054B5">
        <w:rPr>
          <w:rFonts w:eastAsia="仿宋_GB2312"/>
          <w:kern w:val="0"/>
          <w:sz w:val="30"/>
          <w:szCs w:val="30"/>
        </w:rPr>
        <w:t>个。</w:t>
      </w:r>
      <w:r w:rsidR="003E2D1F" w:rsidRPr="005054B5">
        <w:rPr>
          <w:rFonts w:eastAsia="仿宋_GB2312"/>
          <w:kern w:val="0"/>
          <w:sz w:val="30"/>
          <w:szCs w:val="30"/>
        </w:rPr>
        <w:t>其中：财政全供给</w:t>
      </w:r>
      <w:r w:rsidR="00EF691D" w:rsidRPr="005054B5">
        <w:rPr>
          <w:rFonts w:eastAsia="仿宋_GB2312"/>
          <w:kern w:val="0"/>
          <w:sz w:val="30"/>
          <w:szCs w:val="30"/>
        </w:rPr>
        <w:t>单位</w:t>
      </w:r>
      <w:r w:rsidR="00F6511B">
        <w:rPr>
          <w:rFonts w:eastAsia="仿宋_GB2312" w:hint="eastAsia"/>
          <w:kern w:val="0"/>
          <w:sz w:val="30"/>
          <w:szCs w:val="30"/>
        </w:rPr>
        <w:t>2</w:t>
      </w:r>
      <w:r w:rsidR="00F6511B">
        <w:rPr>
          <w:rFonts w:eastAsia="仿宋_GB2312"/>
          <w:kern w:val="0"/>
          <w:sz w:val="30"/>
          <w:szCs w:val="30"/>
        </w:rPr>
        <w:t>个</w:t>
      </w:r>
      <w:r w:rsidR="00D37964" w:rsidRPr="005054B5">
        <w:rPr>
          <w:rFonts w:eastAsia="仿宋_GB2312"/>
          <w:kern w:val="0"/>
          <w:sz w:val="30"/>
          <w:szCs w:val="30"/>
        </w:rPr>
        <w:t>。</w:t>
      </w:r>
      <w:r w:rsidR="003E2D1F" w:rsidRPr="005054B5">
        <w:rPr>
          <w:rFonts w:eastAsia="仿宋_GB2312"/>
          <w:kern w:val="0"/>
          <w:sz w:val="30"/>
          <w:szCs w:val="30"/>
        </w:rPr>
        <w:t>财政全供给单位中参公管理事业</w:t>
      </w:r>
      <w:r w:rsidR="00EF691D" w:rsidRPr="005054B5">
        <w:rPr>
          <w:rFonts w:eastAsia="仿宋_GB2312"/>
          <w:kern w:val="0"/>
          <w:sz w:val="30"/>
          <w:szCs w:val="30"/>
        </w:rPr>
        <w:t>单位</w:t>
      </w:r>
      <w:r w:rsidR="00F6511B">
        <w:rPr>
          <w:rFonts w:eastAsia="仿宋_GB2312" w:hint="eastAsia"/>
          <w:kern w:val="0"/>
          <w:sz w:val="30"/>
          <w:szCs w:val="30"/>
        </w:rPr>
        <w:t>2</w:t>
      </w:r>
      <w:r w:rsidR="003E2D1F" w:rsidRPr="005054B5">
        <w:rPr>
          <w:rFonts w:eastAsia="仿宋_GB2312"/>
          <w:kern w:val="0"/>
          <w:sz w:val="30"/>
          <w:szCs w:val="30"/>
        </w:rPr>
        <w:t>个。</w:t>
      </w:r>
      <w:r w:rsidRPr="005054B5">
        <w:rPr>
          <w:rFonts w:eastAsia="仿宋_GB2312"/>
          <w:kern w:val="0"/>
          <w:sz w:val="30"/>
          <w:szCs w:val="30"/>
        </w:rPr>
        <w:t>截止</w:t>
      </w:r>
      <w:r w:rsidRPr="005054B5">
        <w:rPr>
          <w:rFonts w:eastAsia="仿宋_GB2312"/>
          <w:kern w:val="0"/>
          <w:sz w:val="30"/>
          <w:szCs w:val="30"/>
        </w:rPr>
        <w:t>20</w:t>
      </w:r>
      <w:r w:rsidR="00480582" w:rsidRPr="005054B5">
        <w:rPr>
          <w:rFonts w:eastAsia="仿宋_GB2312"/>
          <w:kern w:val="0"/>
          <w:sz w:val="30"/>
          <w:szCs w:val="30"/>
        </w:rPr>
        <w:t>1</w:t>
      </w:r>
      <w:r w:rsidR="00864E02" w:rsidRPr="005054B5">
        <w:rPr>
          <w:rFonts w:eastAsia="仿宋_GB2312"/>
          <w:kern w:val="0"/>
          <w:sz w:val="30"/>
          <w:szCs w:val="30"/>
        </w:rPr>
        <w:t>7</w:t>
      </w:r>
      <w:r w:rsidRPr="005054B5">
        <w:rPr>
          <w:rFonts w:eastAsia="仿宋_GB2312"/>
          <w:kern w:val="0"/>
          <w:sz w:val="30"/>
          <w:szCs w:val="30"/>
        </w:rPr>
        <w:t>年，部门基本情况如下：</w:t>
      </w:r>
    </w:p>
    <w:p w:rsidR="00F6511B" w:rsidRDefault="00315EFA" w:rsidP="005054B5">
      <w:pPr>
        <w:widowControl/>
        <w:ind w:firstLineChars="200" w:firstLine="600"/>
        <w:jc w:val="left"/>
        <w:rPr>
          <w:rFonts w:eastAsia="仿宋_GB2312"/>
          <w:kern w:val="0"/>
          <w:sz w:val="30"/>
          <w:szCs w:val="30"/>
        </w:rPr>
      </w:pPr>
      <w:r w:rsidRPr="005054B5">
        <w:rPr>
          <w:rFonts w:eastAsia="仿宋_GB2312"/>
          <w:kern w:val="0"/>
          <w:sz w:val="30"/>
          <w:szCs w:val="30"/>
        </w:rPr>
        <w:t>编制</w:t>
      </w:r>
      <w:r w:rsidR="00F6511B">
        <w:rPr>
          <w:rFonts w:eastAsia="仿宋_GB2312" w:hint="eastAsia"/>
          <w:kern w:val="0"/>
          <w:sz w:val="30"/>
          <w:szCs w:val="30"/>
        </w:rPr>
        <w:t>16</w:t>
      </w:r>
      <w:r w:rsidR="00DB767D" w:rsidRPr="005054B5">
        <w:rPr>
          <w:rFonts w:eastAsia="仿宋_GB2312"/>
          <w:kern w:val="0"/>
          <w:sz w:val="30"/>
          <w:szCs w:val="30"/>
        </w:rPr>
        <w:t>人，其中：事业编制</w:t>
      </w:r>
      <w:r w:rsidR="00F6511B">
        <w:rPr>
          <w:rFonts w:eastAsia="仿宋_GB2312" w:hint="eastAsia"/>
          <w:kern w:val="0"/>
          <w:sz w:val="30"/>
          <w:szCs w:val="30"/>
        </w:rPr>
        <w:t>16</w:t>
      </w:r>
      <w:r w:rsidR="00DB767D" w:rsidRPr="005054B5">
        <w:rPr>
          <w:rFonts w:eastAsia="仿宋_GB2312"/>
          <w:kern w:val="0"/>
          <w:sz w:val="30"/>
          <w:szCs w:val="30"/>
        </w:rPr>
        <w:t>人。在职实有</w:t>
      </w:r>
      <w:r w:rsidR="00F6511B">
        <w:rPr>
          <w:rFonts w:eastAsia="仿宋_GB2312" w:hint="eastAsia"/>
          <w:kern w:val="0"/>
          <w:sz w:val="30"/>
          <w:szCs w:val="30"/>
        </w:rPr>
        <w:t>13</w:t>
      </w:r>
      <w:r w:rsidR="00DB767D" w:rsidRPr="005054B5">
        <w:rPr>
          <w:rFonts w:eastAsia="仿宋_GB2312"/>
          <w:kern w:val="0"/>
          <w:sz w:val="30"/>
          <w:szCs w:val="30"/>
        </w:rPr>
        <w:t>人，其中：</w:t>
      </w:r>
      <w:r w:rsidR="000A07EA" w:rsidRPr="005054B5">
        <w:rPr>
          <w:rFonts w:eastAsia="仿宋_GB2312"/>
          <w:kern w:val="0"/>
          <w:sz w:val="30"/>
          <w:szCs w:val="30"/>
        </w:rPr>
        <w:t xml:space="preserve"> </w:t>
      </w:r>
      <w:r w:rsidR="00DB767D" w:rsidRPr="005054B5">
        <w:rPr>
          <w:rFonts w:eastAsia="仿宋_GB2312"/>
          <w:kern w:val="0"/>
          <w:sz w:val="30"/>
          <w:szCs w:val="30"/>
        </w:rPr>
        <w:t>财政全供养</w:t>
      </w:r>
      <w:r w:rsidR="00A60974" w:rsidRPr="005054B5">
        <w:rPr>
          <w:rFonts w:eastAsia="仿宋_GB2312"/>
          <w:kern w:val="0"/>
          <w:sz w:val="30"/>
          <w:szCs w:val="30"/>
        </w:rPr>
        <w:t xml:space="preserve"> </w:t>
      </w:r>
      <w:r w:rsidR="00F6511B">
        <w:rPr>
          <w:rFonts w:eastAsia="仿宋_GB2312" w:hint="eastAsia"/>
          <w:kern w:val="0"/>
          <w:sz w:val="30"/>
          <w:szCs w:val="30"/>
        </w:rPr>
        <w:t>13</w:t>
      </w:r>
      <w:r w:rsidR="00DB767D" w:rsidRPr="005054B5">
        <w:rPr>
          <w:rFonts w:eastAsia="仿宋_GB2312"/>
          <w:kern w:val="0"/>
          <w:sz w:val="30"/>
          <w:szCs w:val="30"/>
        </w:rPr>
        <w:t>人</w:t>
      </w:r>
      <w:r w:rsidR="00F6511B">
        <w:rPr>
          <w:rFonts w:eastAsia="仿宋_GB2312" w:hint="eastAsia"/>
          <w:kern w:val="0"/>
          <w:sz w:val="30"/>
          <w:szCs w:val="30"/>
        </w:rPr>
        <w:t>。</w:t>
      </w:r>
    </w:p>
    <w:p w:rsidR="00DB767D" w:rsidRPr="005054B5" w:rsidRDefault="003E2D1F" w:rsidP="005054B5">
      <w:pPr>
        <w:widowControl/>
        <w:ind w:firstLineChars="200" w:firstLine="600"/>
        <w:jc w:val="left"/>
        <w:rPr>
          <w:rFonts w:eastAsia="仿宋_GB2312"/>
          <w:kern w:val="0"/>
          <w:sz w:val="30"/>
          <w:szCs w:val="30"/>
        </w:rPr>
      </w:pPr>
      <w:r w:rsidRPr="005054B5">
        <w:rPr>
          <w:rFonts w:eastAsia="仿宋_GB2312"/>
          <w:kern w:val="0"/>
          <w:sz w:val="30"/>
          <w:szCs w:val="30"/>
        </w:rPr>
        <w:t>离退休人员</w:t>
      </w:r>
      <w:r w:rsidR="00F6511B">
        <w:rPr>
          <w:rFonts w:eastAsia="仿宋_GB2312" w:hint="eastAsia"/>
          <w:kern w:val="0"/>
          <w:sz w:val="30"/>
          <w:szCs w:val="30"/>
        </w:rPr>
        <w:t>1</w:t>
      </w:r>
      <w:r w:rsidRPr="005054B5">
        <w:rPr>
          <w:rFonts w:eastAsia="仿宋_GB2312"/>
          <w:kern w:val="0"/>
          <w:sz w:val="30"/>
          <w:szCs w:val="30"/>
        </w:rPr>
        <w:t>人</w:t>
      </w:r>
      <w:r w:rsidR="00197CAA" w:rsidRPr="005054B5">
        <w:rPr>
          <w:rFonts w:eastAsia="仿宋_GB2312"/>
          <w:kern w:val="0"/>
          <w:sz w:val="30"/>
          <w:szCs w:val="30"/>
        </w:rPr>
        <w:t>，</w:t>
      </w:r>
      <w:r w:rsidRPr="005054B5">
        <w:rPr>
          <w:rFonts w:eastAsia="仿宋_GB2312"/>
          <w:kern w:val="0"/>
          <w:sz w:val="30"/>
          <w:szCs w:val="30"/>
        </w:rPr>
        <w:t>其中：退休</w:t>
      </w:r>
      <w:r w:rsidR="008B4667" w:rsidRPr="005054B5">
        <w:rPr>
          <w:rFonts w:eastAsia="仿宋_GB2312"/>
          <w:kern w:val="0"/>
          <w:sz w:val="30"/>
          <w:szCs w:val="30"/>
        </w:rPr>
        <w:t xml:space="preserve"> </w:t>
      </w:r>
      <w:r w:rsidR="00F6511B">
        <w:rPr>
          <w:rFonts w:eastAsia="仿宋_GB2312" w:hint="eastAsia"/>
          <w:kern w:val="0"/>
          <w:sz w:val="30"/>
          <w:szCs w:val="30"/>
        </w:rPr>
        <w:t>1</w:t>
      </w:r>
      <w:r w:rsidRPr="005054B5">
        <w:rPr>
          <w:rFonts w:eastAsia="仿宋_GB2312"/>
          <w:kern w:val="0"/>
          <w:sz w:val="30"/>
          <w:szCs w:val="30"/>
        </w:rPr>
        <w:t>人。</w:t>
      </w:r>
    </w:p>
    <w:p w:rsidR="0042780C" w:rsidRPr="005054B5" w:rsidRDefault="0042780C" w:rsidP="005054B5">
      <w:pPr>
        <w:widowControl/>
        <w:ind w:firstLineChars="200" w:firstLine="600"/>
        <w:jc w:val="left"/>
        <w:rPr>
          <w:rFonts w:eastAsia="仿宋_GB2312"/>
          <w:kern w:val="0"/>
          <w:sz w:val="30"/>
          <w:szCs w:val="30"/>
        </w:rPr>
      </w:pPr>
      <w:r w:rsidRPr="005054B5">
        <w:rPr>
          <w:rFonts w:eastAsia="仿宋_GB2312"/>
          <w:kern w:val="0"/>
          <w:sz w:val="30"/>
          <w:szCs w:val="30"/>
        </w:rPr>
        <w:t>车辆编制</w:t>
      </w:r>
      <w:r w:rsidR="00FA1BBA">
        <w:rPr>
          <w:rFonts w:eastAsia="仿宋_GB2312" w:hint="eastAsia"/>
          <w:kern w:val="0"/>
          <w:sz w:val="30"/>
          <w:szCs w:val="30"/>
        </w:rPr>
        <w:t>1</w:t>
      </w:r>
      <w:r w:rsidRPr="005054B5">
        <w:rPr>
          <w:rFonts w:eastAsia="仿宋_GB2312"/>
          <w:kern w:val="0"/>
          <w:sz w:val="30"/>
          <w:szCs w:val="30"/>
        </w:rPr>
        <w:t>辆，实有车辆</w:t>
      </w:r>
      <w:r w:rsidR="00FA1BBA">
        <w:rPr>
          <w:rFonts w:eastAsia="仿宋_GB2312" w:hint="eastAsia"/>
          <w:kern w:val="0"/>
          <w:sz w:val="30"/>
          <w:szCs w:val="30"/>
        </w:rPr>
        <w:t>1</w:t>
      </w:r>
      <w:r w:rsidRPr="005054B5">
        <w:rPr>
          <w:rFonts w:eastAsia="仿宋_GB2312"/>
          <w:kern w:val="0"/>
          <w:sz w:val="30"/>
          <w:szCs w:val="30"/>
        </w:rPr>
        <w:t>辆。</w:t>
      </w:r>
    </w:p>
    <w:p w:rsidR="00A2566B" w:rsidRPr="005054B5" w:rsidRDefault="00DE5376"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三</w:t>
      </w:r>
      <w:r w:rsidR="00DB767D" w:rsidRPr="005054B5">
        <w:rPr>
          <w:rFonts w:ascii="黑体" w:eastAsia="黑体" w:hAnsi="黑体"/>
          <w:kern w:val="0"/>
          <w:sz w:val="30"/>
          <w:szCs w:val="30"/>
        </w:rPr>
        <w:t>、预算单位收入情况</w:t>
      </w:r>
    </w:p>
    <w:p w:rsidR="00C205DD" w:rsidRPr="005054B5" w:rsidRDefault="00C205DD"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lastRenderedPageBreak/>
        <w:t>（一）部门财务收入情况</w:t>
      </w:r>
    </w:p>
    <w:p w:rsidR="00C205DD" w:rsidRPr="005054B5" w:rsidRDefault="00652E09" w:rsidP="005054B5">
      <w:pPr>
        <w:widowControl/>
        <w:ind w:firstLineChars="250" w:firstLine="750"/>
        <w:jc w:val="left"/>
        <w:rPr>
          <w:rFonts w:eastAsia="仿宋_GB2312"/>
          <w:kern w:val="0"/>
          <w:sz w:val="30"/>
          <w:szCs w:val="30"/>
        </w:rPr>
      </w:pPr>
      <w:r>
        <w:rPr>
          <w:rFonts w:eastAsia="仿宋_GB2312" w:hint="eastAsia"/>
          <w:kern w:val="0"/>
          <w:sz w:val="30"/>
          <w:szCs w:val="30"/>
        </w:rPr>
        <w:t>2018</w:t>
      </w:r>
      <w:r w:rsidR="00C205DD" w:rsidRPr="005054B5">
        <w:rPr>
          <w:rFonts w:eastAsia="仿宋_GB2312"/>
          <w:kern w:val="0"/>
          <w:sz w:val="30"/>
          <w:szCs w:val="30"/>
        </w:rPr>
        <w:t>年部门</w:t>
      </w:r>
      <w:r w:rsidR="00A472C6" w:rsidRPr="005054B5">
        <w:rPr>
          <w:rFonts w:eastAsia="仿宋_GB2312"/>
          <w:kern w:val="0"/>
          <w:sz w:val="30"/>
          <w:szCs w:val="30"/>
        </w:rPr>
        <w:t>财务</w:t>
      </w:r>
      <w:r w:rsidR="00C205DD" w:rsidRPr="005054B5">
        <w:rPr>
          <w:rFonts w:eastAsia="仿宋_GB2312"/>
          <w:kern w:val="0"/>
          <w:sz w:val="30"/>
          <w:szCs w:val="30"/>
        </w:rPr>
        <w:t>总收入</w:t>
      </w:r>
      <w:r w:rsidR="006820BE">
        <w:rPr>
          <w:rFonts w:eastAsia="仿宋_GB2312" w:hint="eastAsia"/>
          <w:kern w:val="0"/>
          <w:sz w:val="30"/>
          <w:szCs w:val="30"/>
        </w:rPr>
        <w:t>352.29</w:t>
      </w:r>
      <w:r w:rsidR="00C205DD" w:rsidRPr="005054B5">
        <w:rPr>
          <w:rFonts w:eastAsia="仿宋_GB2312"/>
          <w:kern w:val="0"/>
          <w:sz w:val="30"/>
          <w:szCs w:val="30"/>
        </w:rPr>
        <w:t>万元，</w:t>
      </w:r>
      <w:r w:rsidR="002727D0" w:rsidRPr="005054B5">
        <w:rPr>
          <w:rFonts w:eastAsia="仿宋_GB2312"/>
          <w:kern w:val="0"/>
          <w:sz w:val="30"/>
          <w:szCs w:val="30"/>
        </w:rPr>
        <w:t>其中：</w:t>
      </w:r>
      <w:r w:rsidR="00C205DD" w:rsidRPr="005054B5">
        <w:rPr>
          <w:rFonts w:eastAsia="仿宋_GB2312"/>
          <w:kern w:val="0"/>
          <w:sz w:val="30"/>
          <w:szCs w:val="30"/>
        </w:rPr>
        <w:t>一般公共预算</w:t>
      </w:r>
      <w:r w:rsidR="00F64A92">
        <w:rPr>
          <w:rFonts w:eastAsia="仿宋_GB2312" w:hint="eastAsia"/>
          <w:kern w:val="0"/>
          <w:sz w:val="30"/>
          <w:szCs w:val="30"/>
        </w:rPr>
        <w:t>财政拨款</w:t>
      </w:r>
      <w:r w:rsidR="006820BE">
        <w:rPr>
          <w:rFonts w:eastAsia="仿宋_GB2312" w:hint="eastAsia"/>
          <w:kern w:val="0"/>
          <w:sz w:val="30"/>
          <w:szCs w:val="30"/>
        </w:rPr>
        <w:t>352.29</w:t>
      </w:r>
      <w:r w:rsidR="006820BE">
        <w:rPr>
          <w:rFonts w:eastAsia="仿宋_GB2312"/>
          <w:kern w:val="0"/>
          <w:sz w:val="30"/>
          <w:szCs w:val="30"/>
        </w:rPr>
        <w:t>万元</w:t>
      </w:r>
      <w:r w:rsidR="00C205DD" w:rsidRPr="005054B5">
        <w:rPr>
          <w:rFonts w:eastAsia="仿宋_GB2312"/>
          <w:kern w:val="0"/>
          <w:sz w:val="30"/>
          <w:szCs w:val="30"/>
        </w:rPr>
        <w:t>。</w:t>
      </w:r>
    </w:p>
    <w:p w:rsidR="002727D0" w:rsidRPr="005054B5" w:rsidRDefault="002727D0"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（二）财政拨款收</w:t>
      </w:r>
      <w:r w:rsidR="00DF050A" w:rsidRPr="005054B5">
        <w:rPr>
          <w:rFonts w:ascii="楷体_GB2312" w:eastAsia="楷体_GB2312"/>
          <w:kern w:val="0"/>
          <w:sz w:val="30"/>
          <w:szCs w:val="30"/>
        </w:rPr>
        <w:t>入</w:t>
      </w:r>
      <w:r w:rsidRPr="005054B5">
        <w:rPr>
          <w:rFonts w:ascii="楷体_GB2312" w:eastAsia="楷体_GB2312"/>
          <w:kern w:val="0"/>
          <w:sz w:val="30"/>
          <w:szCs w:val="30"/>
        </w:rPr>
        <w:t>情况</w:t>
      </w:r>
    </w:p>
    <w:p w:rsidR="002E2F7F" w:rsidRPr="005054B5" w:rsidRDefault="006A6146" w:rsidP="005054B5">
      <w:pPr>
        <w:widowControl/>
        <w:ind w:firstLineChars="250" w:firstLine="750"/>
        <w:jc w:val="left"/>
        <w:rPr>
          <w:rFonts w:eastAsia="仿宋_GB2312"/>
          <w:kern w:val="0"/>
          <w:sz w:val="30"/>
          <w:szCs w:val="30"/>
        </w:rPr>
      </w:pPr>
      <w:r>
        <w:rPr>
          <w:rFonts w:eastAsia="仿宋_GB2312" w:hint="eastAsia"/>
          <w:kern w:val="0"/>
          <w:sz w:val="30"/>
          <w:szCs w:val="30"/>
        </w:rPr>
        <w:t>2018</w:t>
      </w:r>
      <w:r w:rsidR="002727D0" w:rsidRPr="005054B5">
        <w:rPr>
          <w:rFonts w:eastAsia="仿宋_GB2312"/>
          <w:kern w:val="0"/>
          <w:sz w:val="30"/>
          <w:szCs w:val="30"/>
        </w:rPr>
        <w:t>年部门财政拨款收入</w:t>
      </w:r>
      <w:r w:rsidR="002727D0" w:rsidRPr="005054B5">
        <w:rPr>
          <w:rFonts w:eastAsia="仿宋_GB2312"/>
          <w:kern w:val="0"/>
          <w:sz w:val="30"/>
          <w:szCs w:val="30"/>
        </w:rPr>
        <w:t xml:space="preserve"> </w:t>
      </w:r>
      <w:r>
        <w:rPr>
          <w:rFonts w:eastAsia="仿宋_GB2312" w:hint="eastAsia"/>
          <w:kern w:val="0"/>
          <w:sz w:val="30"/>
          <w:szCs w:val="30"/>
        </w:rPr>
        <w:t>325.29</w:t>
      </w:r>
      <w:r w:rsidR="002727D0" w:rsidRPr="005054B5">
        <w:rPr>
          <w:rFonts w:eastAsia="仿宋_GB2312"/>
          <w:kern w:val="0"/>
          <w:sz w:val="30"/>
          <w:szCs w:val="30"/>
        </w:rPr>
        <w:t>万元，其中</w:t>
      </w:r>
      <w:r w:rsidR="002727D0" w:rsidRPr="005054B5">
        <w:rPr>
          <w:rFonts w:eastAsia="仿宋_GB2312"/>
          <w:kern w:val="0"/>
          <w:sz w:val="30"/>
          <w:szCs w:val="30"/>
        </w:rPr>
        <w:t>:</w:t>
      </w:r>
      <w:r w:rsidR="002727D0" w:rsidRPr="005054B5">
        <w:rPr>
          <w:rFonts w:eastAsia="仿宋_GB2312"/>
          <w:kern w:val="0"/>
          <w:sz w:val="30"/>
          <w:szCs w:val="30"/>
        </w:rPr>
        <w:t>本年收入</w:t>
      </w:r>
      <w:r>
        <w:rPr>
          <w:rFonts w:eastAsia="仿宋_GB2312" w:hint="eastAsia"/>
          <w:kern w:val="0"/>
          <w:sz w:val="30"/>
          <w:szCs w:val="30"/>
        </w:rPr>
        <w:t>325.29</w:t>
      </w:r>
      <w:r w:rsidR="002727D0" w:rsidRPr="005054B5">
        <w:rPr>
          <w:rFonts w:eastAsia="仿宋_GB2312"/>
          <w:kern w:val="0"/>
          <w:sz w:val="30"/>
          <w:szCs w:val="30"/>
        </w:rPr>
        <w:t>万元。本年收入中，一般公共预算财政拨款</w:t>
      </w:r>
      <w:r w:rsidR="009A1393">
        <w:rPr>
          <w:rFonts w:eastAsia="仿宋_GB2312" w:hint="eastAsia"/>
          <w:kern w:val="0"/>
          <w:sz w:val="30"/>
          <w:szCs w:val="30"/>
        </w:rPr>
        <w:t>325.29</w:t>
      </w:r>
      <w:r w:rsidR="002727D0" w:rsidRPr="005054B5">
        <w:rPr>
          <w:rFonts w:eastAsia="仿宋_GB2312"/>
          <w:kern w:val="0"/>
          <w:sz w:val="30"/>
          <w:szCs w:val="30"/>
        </w:rPr>
        <w:t>万元（本级财力</w:t>
      </w:r>
      <w:r w:rsidR="009A1393">
        <w:rPr>
          <w:rFonts w:eastAsia="仿宋_GB2312" w:hint="eastAsia"/>
          <w:kern w:val="0"/>
          <w:sz w:val="30"/>
          <w:szCs w:val="30"/>
        </w:rPr>
        <w:t>325.29</w:t>
      </w:r>
      <w:r w:rsidR="002727D0" w:rsidRPr="005054B5">
        <w:rPr>
          <w:rFonts w:eastAsia="仿宋_GB2312"/>
          <w:kern w:val="0"/>
          <w:sz w:val="30"/>
          <w:szCs w:val="30"/>
        </w:rPr>
        <w:t>万元</w:t>
      </w:r>
      <w:r w:rsidR="009A1393">
        <w:rPr>
          <w:rFonts w:eastAsia="仿宋_GB2312"/>
          <w:kern w:val="0"/>
          <w:sz w:val="30"/>
          <w:szCs w:val="30"/>
        </w:rPr>
        <w:t>）</w:t>
      </w:r>
      <w:r w:rsidR="002727D0" w:rsidRPr="005054B5">
        <w:rPr>
          <w:rFonts w:eastAsia="仿宋_GB2312"/>
          <w:kern w:val="0"/>
          <w:sz w:val="30"/>
          <w:szCs w:val="30"/>
        </w:rPr>
        <w:t>。</w:t>
      </w:r>
    </w:p>
    <w:p w:rsidR="00DB767D" w:rsidRPr="005054B5" w:rsidRDefault="00DE5376"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四</w:t>
      </w:r>
      <w:r w:rsidR="00DB767D" w:rsidRPr="005054B5">
        <w:rPr>
          <w:rFonts w:ascii="黑体" w:eastAsia="黑体" w:hAnsi="黑体"/>
          <w:kern w:val="0"/>
          <w:sz w:val="30"/>
          <w:szCs w:val="30"/>
        </w:rPr>
        <w:t>、预算单位支出情况</w:t>
      </w:r>
    </w:p>
    <w:p w:rsidR="005054B5" w:rsidRPr="005054B5" w:rsidRDefault="0085541D" w:rsidP="005054B5">
      <w:pPr>
        <w:widowControl/>
        <w:ind w:firstLineChars="200" w:firstLine="600"/>
        <w:jc w:val="left"/>
        <w:rPr>
          <w:rFonts w:eastAsia="仿宋_GB2312"/>
          <w:kern w:val="0"/>
          <w:sz w:val="30"/>
          <w:szCs w:val="30"/>
        </w:rPr>
      </w:pPr>
      <w:r>
        <w:rPr>
          <w:rFonts w:eastAsia="仿宋_GB2312" w:hint="eastAsia"/>
          <w:kern w:val="0"/>
          <w:sz w:val="30"/>
          <w:szCs w:val="30"/>
        </w:rPr>
        <w:t>2018</w:t>
      </w:r>
      <w:r w:rsidR="00DB767D" w:rsidRPr="005054B5">
        <w:rPr>
          <w:rFonts w:eastAsia="仿宋_GB2312"/>
          <w:kern w:val="0"/>
          <w:sz w:val="30"/>
          <w:szCs w:val="30"/>
        </w:rPr>
        <w:t>年部门预算总支出</w:t>
      </w:r>
      <w:r w:rsidR="008B4667" w:rsidRPr="005054B5">
        <w:rPr>
          <w:rFonts w:eastAsia="仿宋_GB2312"/>
          <w:kern w:val="0"/>
          <w:sz w:val="30"/>
          <w:szCs w:val="30"/>
        </w:rPr>
        <w:t xml:space="preserve"> </w:t>
      </w:r>
      <w:r>
        <w:rPr>
          <w:rFonts w:eastAsia="仿宋_GB2312" w:hint="eastAsia"/>
          <w:kern w:val="0"/>
          <w:sz w:val="30"/>
          <w:szCs w:val="30"/>
        </w:rPr>
        <w:t>325.29</w:t>
      </w:r>
      <w:r w:rsidR="00DB767D" w:rsidRPr="005054B5">
        <w:rPr>
          <w:rFonts w:eastAsia="仿宋_GB2312"/>
          <w:kern w:val="0"/>
          <w:sz w:val="30"/>
          <w:szCs w:val="30"/>
        </w:rPr>
        <w:t>万元。</w:t>
      </w:r>
      <w:r w:rsidR="00A95B6C">
        <w:rPr>
          <w:rFonts w:eastAsia="仿宋_GB2312" w:hint="eastAsia"/>
          <w:kern w:val="0"/>
          <w:sz w:val="30"/>
          <w:szCs w:val="30"/>
        </w:rPr>
        <w:t>财政拨款</w:t>
      </w:r>
      <w:r w:rsidR="00835730" w:rsidRPr="005054B5">
        <w:rPr>
          <w:rFonts w:eastAsia="仿宋_GB2312"/>
          <w:kern w:val="0"/>
          <w:sz w:val="30"/>
          <w:szCs w:val="30"/>
        </w:rPr>
        <w:t>安排</w:t>
      </w:r>
      <w:r w:rsidR="00DB767D" w:rsidRPr="005054B5">
        <w:rPr>
          <w:rFonts w:eastAsia="仿宋_GB2312"/>
          <w:kern w:val="0"/>
          <w:sz w:val="30"/>
          <w:szCs w:val="30"/>
        </w:rPr>
        <w:t>支出</w:t>
      </w:r>
      <w:r w:rsidR="008B4667" w:rsidRPr="005054B5">
        <w:rPr>
          <w:rFonts w:eastAsia="仿宋_GB2312"/>
          <w:kern w:val="0"/>
          <w:sz w:val="30"/>
          <w:szCs w:val="30"/>
        </w:rPr>
        <w:t xml:space="preserve"> </w:t>
      </w:r>
      <w:r>
        <w:rPr>
          <w:rFonts w:eastAsia="仿宋_GB2312" w:hint="eastAsia"/>
          <w:kern w:val="0"/>
          <w:sz w:val="30"/>
          <w:szCs w:val="30"/>
        </w:rPr>
        <w:t>325.29</w:t>
      </w:r>
      <w:r w:rsidR="00DB767D" w:rsidRPr="005054B5">
        <w:rPr>
          <w:rFonts w:eastAsia="仿宋_GB2312"/>
          <w:kern w:val="0"/>
          <w:sz w:val="30"/>
          <w:szCs w:val="30"/>
        </w:rPr>
        <w:t>万元</w:t>
      </w:r>
      <w:r w:rsidR="00DF050A" w:rsidRPr="005054B5">
        <w:rPr>
          <w:rFonts w:eastAsia="仿宋_GB2312"/>
          <w:kern w:val="0"/>
          <w:sz w:val="30"/>
          <w:szCs w:val="30"/>
        </w:rPr>
        <w:t>，其中</w:t>
      </w:r>
      <w:r w:rsidR="00C616E4" w:rsidRPr="005054B5">
        <w:rPr>
          <w:rFonts w:eastAsia="仿宋_GB2312"/>
          <w:kern w:val="0"/>
          <w:sz w:val="30"/>
          <w:szCs w:val="30"/>
        </w:rPr>
        <w:t>，</w:t>
      </w:r>
      <w:r w:rsidR="00DB767D" w:rsidRPr="005054B5">
        <w:rPr>
          <w:rFonts w:eastAsia="仿宋_GB2312"/>
          <w:kern w:val="0"/>
          <w:sz w:val="30"/>
          <w:szCs w:val="30"/>
        </w:rPr>
        <w:t>基本支出</w:t>
      </w:r>
      <w:r>
        <w:rPr>
          <w:rFonts w:eastAsia="仿宋_GB2312" w:hint="eastAsia"/>
          <w:kern w:val="0"/>
          <w:sz w:val="30"/>
          <w:szCs w:val="30"/>
        </w:rPr>
        <w:t>325.29</w:t>
      </w:r>
      <w:r w:rsidR="00DB767D" w:rsidRPr="005054B5">
        <w:rPr>
          <w:rFonts w:eastAsia="仿宋_GB2312"/>
          <w:kern w:val="0"/>
          <w:sz w:val="30"/>
          <w:szCs w:val="30"/>
        </w:rPr>
        <w:t>万元</w:t>
      </w:r>
      <w:r w:rsidR="004A4DCC">
        <w:rPr>
          <w:rFonts w:eastAsia="仿宋_GB2312" w:hint="eastAsia"/>
          <w:kern w:val="0"/>
          <w:sz w:val="30"/>
          <w:szCs w:val="30"/>
        </w:rPr>
        <w:t>。</w:t>
      </w:r>
    </w:p>
    <w:p w:rsidR="00DB767D" w:rsidRPr="00804446" w:rsidRDefault="00EC6D59" w:rsidP="005054B5">
      <w:pPr>
        <w:widowControl/>
        <w:ind w:firstLineChars="150" w:firstLine="450"/>
        <w:jc w:val="left"/>
        <w:rPr>
          <w:rFonts w:ascii="楷体_GB2312" w:eastAsia="楷体_GB2312"/>
          <w:kern w:val="0"/>
          <w:sz w:val="30"/>
          <w:szCs w:val="30"/>
        </w:rPr>
      </w:pPr>
      <w:r w:rsidRPr="00804446">
        <w:rPr>
          <w:rFonts w:ascii="楷体_GB2312" w:eastAsia="楷体_GB2312"/>
          <w:kern w:val="0"/>
          <w:sz w:val="30"/>
          <w:szCs w:val="30"/>
        </w:rPr>
        <w:t>（一）</w:t>
      </w:r>
      <w:r w:rsidR="00C07645" w:rsidRPr="00804446">
        <w:rPr>
          <w:rFonts w:ascii="楷体_GB2312" w:eastAsia="楷体_GB2312" w:hint="eastAsia"/>
          <w:kern w:val="0"/>
          <w:sz w:val="30"/>
          <w:szCs w:val="30"/>
        </w:rPr>
        <w:t>财政拨款安排</w:t>
      </w:r>
      <w:r w:rsidR="00DB767D" w:rsidRPr="00804446">
        <w:rPr>
          <w:rFonts w:ascii="楷体_GB2312" w:eastAsia="楷体_GB2312"/>
          <w:kern w:val="0"/>
          <w:sz w:val="30"/>
          <w:szCs w:val="30"/>
        </w:rPr>
        <w:t>支出按功能科目分</w:t>
      </w:r>
      <w:r w:rsidR="000A74AF" w:rsidRPr="00804446">
        <w:rPr>
          <w:rFonts w:ascii="楷体_GB2312" w:eastAsia="楷体_GB2312"/>
          <w:kern w:val="0"/>
          <w:sz w:val="30"/>
          <w:szCs w:val="30"/>
        </w:rPr>
        <w:t>类情况</w:t>
      </w:r>
    </w:p>
    <w:p w:rsidR="00804446" w:rsidRPr="001430A2" w:rsidRDefault="00804446" w:rsidP="005054B5">
      <w:pPr>
        <w:widowControl/>
        <w:ind w:firstLineChars="150" w:firstLine="450"/>
        <w:jc w:val="left"/>
        <w:rPr>
          <w:rFonts w:eastAsia="仿宋_GB2312"/>
          <w:kern w:val="0"/>
          <w:sz w:val="30"/>
          <w:szCs w:val="30"/>
          <w:highlight w:val="yellow"/>
        </w:rPr>
      </w:pPr>
      <w:r>
        <w:rPr>
          <w:rFonts w:eastAsia="仿宋_GB2312" w:hint="eastAsia"/>
          <w:kern w:val="0"/>
          <w:sz w:val="30"/>
          <w:szCs w:val="30"/>
        </w:rPr>
        <w:t>本年支出</w:t>
      </w:r>
      <w:r>
        <w:rPr>
          <w:rFonts w:eastAsia="仿宋_GB2312" w:hint="eastAsia"/>
          <w:kern w:val="0"/>
          <w:sz w:val="30"/>
          <w:szCs w:val="30"/>
        </w:rPr>
        <w:t>325.29</w:t>
      </w:r>
      <w:r w:rsidRPr="005054B5">
        <w:rPr>
          <w:rFonts w:eastAsia="仿宋_GB2312"/>
          <w:kern w:val="0"/>
          <w:sz w:val="30"/>
          <w:szCs w:val="30"/>
        </w:rPr>
        <w:t>万元</w:t>
      </w:r>
      <w:r>
        <w:rPr>
          <w:rFonts w:eastAsia="仿宋_GB2312" w:hint="eastAsia"/>
          <w:kern w:val="0"/>
          <w:sz w:val="30"/>
          <w:szCs w:val="30"/>
        </w:rPr>
        <w:t>，其中：一般公共服务支出</w:t>
      </w:r>
      <w:r>
        <w:rPr>
          <w:rFonts w:eastAsia="仿宋_GB2312" w:hint="eastAsia"/>
          <w:kern w:val="0"/>
          <w:sz w:val="30"/>
          <w:szCs w:val="30"/>
        </w:rPr>
        <w:t>294.29</w:t>
      </w:r>
      <w:r>
        <w:rPr>
          <w:rFonts w:eastAsia="仿宋_GB2312" w:hint="eastAsia"/>
          <w:kern w:val="0"/>
          <w:sz w:val="30"/>
          <w:szCs w:val="30"/>
        </w:rPr>
        <w:t>万元、社会保障和就业支出</w:t>
      </w:r>
      <w:r>
        <w:rPr>
          <w:rFonts w:eastAsia="仿宋_GB2312" w:hint="eastAsia"/>
          <w:kern w:val="0"/>
          <w:sz w:val="30"/>
          <w:szCs w:val="30"/>
        </w:rPr>
        <w:t>24.36</w:t>
      </w:r>
      <w:r>
        <w:rPr>
          <w:rFonts w:eastAsia="仿宋_GB2312" w:hint="eastAsia"/>
          <w:kern w:val="0"/>
          <w:sz w:val="30"/>
          <w:szCs w:val="30"/>
        </w:rPr>
        <w:t>万元、医疗卫生与计划生育支出</w:t>
      </w:r>
      <w:r>
        <w:rPr>
          <w:rFonts w:eastAsia="仿宋_GB2312" w:hint="eastAsia"/>
          <w:kern w:val="0"/>
          <w:sz w:val="30"/>
          <w:szCs w:val="30"/>
        </w:rPr>
        <w:t>14.38</w:t>
      </w:r>
      <w:r>
        <w:rPr>
          <w:rFonts w:eastAsia="仿宋_GB2312" w:hint="eastAsia"/>
          <w:kern w:val="0"/>
          <w:sz w:val="30"/>
          <w:szCs w:val="30"/>
        </w:rPr>
        <w:t>万元、住房保障支出</w:t>
      </w:r>
      <w:r>
        <w:rPr>
          <w:rFonts w:eastAsia="仿宋_GB2312" w:hint="eastAsia"/>
          <w:kern w:val="0"/>
          <w:sz w:val="30"/>
          <w:szCs w:val="30"/>
        </w:rPr>
        <w:t>19.25</w:t>
      </w:r>
      <w:r>
        <w:rPr>
          <w:rFonts w:eastAsia="仿宋_GB2312" w:hint="eastAsia"/>
          <w:kern w:val="0"/>
          <w:sz w:val="30"/>
          <w:szCs w:val="30"/>
        </w:rPr>
        <w:t>万元</w:t>
      </w:r>
      <w:r w:rsidR="00600251">
        <w:rPr>
          <w:rFonts w:eastAsia="仿宋_GB2312" w:hint="eastAsia"/>
          <w:kern w:val="0"/>
          <w:sz w:val="30"/>
          <w:szCs w:val="30"/>
        </w:rPr>
        <w:t>。</w:t>
      </w:r>
    </w:p>
    <w:p w:rsidR="00F24EE1" w:rsidRPr="005054B5" w:rsidRDefault="00EC6D59"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（二）</w:t>
      </w:r>
      <w:r w:rsidR="00C07645">
        <w:rPr>
          <w:rFonts w:ascii="楷体_GB2312" w:eastAsia="楷体_GB2312" w:hint="eastAsia"/>
          <w:kern w:val="0"/>
          <w:sz w:val="30"/>
          <w:szCs w:val="30"/>
        </w:rPr>
        <w:t>财政拨款安排</w:t>
      </w:r>
      <w:r w:rsidR="000A74AF" w:rsidRPr="005054B5">
        <w:rPr>
          <w:rFonts w:ascii="楷体_GB2312" w:eastAsia="楷体_GB2312"/>
          <w:kern w:val="0"/>
          <w:sz w:val="30"/>
          <w:szCs w:val="30"/>
        </w:rPr>
        <w:t>支出按经济科目分类情况</w:t>
      </w:r>
    </w:p>
    <w:p w:rsidR="00F24EE1" w:rsidRPr="005054B5" w:rsidRDefault="00600251" w:rsidP="005054B5">
      <w:pPr>
        <w:widowControl/>
        <w:ind w:firstLineChars="200" w:firstLine="600"/>
        <w:jc w:val="left"/>
        <w:rPr>
          <w:rFonts w:eastAsia="仿宋_GB2312"/>
          <w:kern w:val="0"/>
          <w:sz w:val="30"/>
          <w:szCs w:val="30"/>
        </w:rPr>
      </w:pPr>
      <w:r>
        <w:rPr>
          <w:rFonts w:eastAsia="仿宋_GB2312" w:hint="eastAsia"/>
          <w:kern w:val="0"/>
          <w:sz w:val="30"/>
          <w:szCs w:val="30"/>
        </w:rPr>
        <w:t>本年支出</w:t>
      </w:r>
      <w:r>
        <w:rPr>
          <w:rFonts w:eastAsia="仿宋_GB2312" w:hint="eastAsia"/>
          <w:kern w:val="0"/>
          <w:sz w:val="30"/>
          <w:szCs w:val="30"/>
        </w:rPr>
        <w:t>325.29</w:t>
      </w:r>
      <w:r w:rsidRPr="005054B5">
        <w:rPr>
          <w:rFonts w:eastAsia="仿宋_GB2312"/>
          <w:kern w:val="0"/>
          <w:sz w:val="30"/>
          <w:szCs w:val="30"/>
        </w:rPr>
        <w:t>万元</w:t>
      </w:r>
      <w:r w:rsidR="0085541D">
        <w:rPr>
          <w:rFonts w:eastAsia="仿宋_GB2312" w:hint="eastAsia"/>
          <w:kern w:val="0"/>
          <w:sz w:val="30"/>
          <w:szCs w:val="30"/>
        </w:rPr>
        <w:t>，其中：工资福利支出</w:t>
      </w:r>
      <w:r w:rsidR="0085541D">
        <w:rPr>
          <w:rFonts w:eastAsia="仿宋_GB2312" w:hint="eastAsia"/>
          <w:kern w:val="0"/>
          <w:sz w:val="30"/>
          <w:szCs w:val="30"/>
        </w:rPr>
        <w:t>235.26</w:t>
      </w:r>
      <w:r w:rsidR="0085541D">
        <w:rPr>
          <w:rFonts w:eastAsia="仿宋_GB2312" w:hint="eastAsia"/>
          <w:kern w:val="0"/>
          <w:sz w:val="30"/>
          <w:szCs w:val="30"/>
        </w:rPr>
        <w:t>万元、商品和服务支出</w:t>
      </w:r>
      <w:r w:rsidR="0085541D">
        <w:rPr>
          <w:rFonts w:eastAsia="仿宋_GB2312" w:hint="eastAsia"/>
          <w:kern w:val="0"/>
          <w:sz w:val="30"/>
          <w:szCs w:val="30"/>
        </w:rPr>
        <w:t>114.63</w:t>
      </w:r>
      <w:r w:rsidR="0085541D">
        <w:rPr>
          <w:rFonts w:eastAsia="仿宋_GB2312" w:hint="eastAsia"/>
          <w:kern w:val="0"/>
          <w:sz w:val="30"/>
          <w:szCs w:val="30"/>
        </w:rPr>
        <w:t>万元、对个和家庭</w:t>
      </w:r>
      <w:r w:rsidR="001430A2">
        <w:rPr>
          <w:rFonts w:eastAsia="仿宋_GB2312" w:hint="eastAsia"/>
          <w:kern w:val="0"/>
          <w:sz w:val="30"/>
          <w:szCs w:val="30"/>
        </w:rPr>
        <w:t>的补助支出</w:t>
      </w:r>
      <w:r w:rsidR="001430A2">
        <w:rPr>
          <w:rFonts w:eastAsia="仿宋_GB2312" w:hint="eastAsia"/>
          <w:kern w:val="0"/>
          <w:sz w:val="30"/>
          <w:szCs w:val="30"/>
        </w:rPr>
        <w:t>2.40</w:t>
      </w:r>
      <w:r w:rsidR="001430A2">
        <w:rPr>
          <w:rFonts w:eastAsia="仿宋_GB2312" w:hint="eastAsia"/>
          <w:kern w:val="0"/>
          <w:sz w:val="30"/>
          <w:szCs w:val="30"/>
        </w:rPr>
        <w:t>万元；我局无项目支出。</w:t>
      </w:r>
    </w:p>
    <w:p w:rsidR="002E2F7F" w:rsidRPr="005054B5" w:rsidRDefault="005054B5"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五</w:t>
      </w:r>
      <w:r w:rsidR="002B11FA" w:rsidRPr="005054B5">
        <w:rPr>
          <w:rFonts w:ascii="黑体" w:eastAsia="黑体" w:hAnsi="黑体"/>
          <w:kern w:val="0"/>
          <w:sz w:val="30"/>
          <w:szCs w:val="30"/>
        </w:rPr>
        <w:t>、</w:t>
      </w:r>
      <w:r w:rsidR="002E2F7F" w:rsidRPr="005054B5">
        <w:rPr>
          <w:rFonts w:ascii="黑体" w:eastAsia="黑体" w:hAnsi="黑体"/>
          <w:kern w:val="0"/>
          <w:sz w:val="30"/>
          <w:szCs w:val="30"/>
        </w:rPr>
        <w:t>省对下</w:t>
      </w:r>
      <w:r w:rsidR="00B51969">
        <w:rPr>
          <w:rFonts w:ascii="黑体" w:eastAsia="黑体" w:hAnsi="黑体" w:hint="eastAsia"/>
          <w:kern w:val="0"/>
          <w:sz w:val="30"/>
          <w:szCs w:val="30"/>
        </w:rPr>
        <w:t>专</w:t>
      </w:r>
      <w:r w:rsidR="002E2F7F" w:rsidRPr="005054B5">
        <w:rPr>
          <w:rFonts w:ascii="黑体" w:eastAsia="黑体" w:hAnsi="黑体"/>
          <w:kern w:val="0"/>
          <w:sz w:val="30"/>
          <w:szCs w:val="30"/>
        </w:rPr>
        <w:t>项转移支付情况</w:t>
      </w:r>
    </w:p>
    <w:p w:rsidR="004A742B" w:rsidRPr="005054B5" w:rsidRDefault="004A742B" w:rsidP="005054B5">
      <w:pPr>
        <w:widowControl/>
        <w:ind w:firstLineChars="150" w:firstLine="450"/>
        <w:jc w:val="left"/>
        <w:rPr>
          <w:rFonts w:ascii="楷体_GB2312" w:eastAsia="楷体_GB2312"/>
          <w:kern w:val="0"/>
          <w:sz w:val="30"/>
          <w:szCs w:val="30"/>
        </w:rPr>
      </w:pPr>
      <w:r w:rsidRPr="005054B5">
        <w:rPr>
          <w:rFonts w:ascii="楷体_GB2312" w:eastAsia="楷体_GB2312"/>
          <w:kern w:val="0"/>
          <w:sz w:val="30"/>
          <w:szCs w:val="30"/>
        </w:rPr>
        <w:t>（一）列入省对下专项转移支付项目清单项目情况</w:t>
      </w:r>
    </w:p>
    <w:p w:rsidR="005D33CC" w:rsidRPr="00C66D30" w:rsidRDefault="00B65814" w:rsidP="005D33CC">
      <w:pPr>
        <w:widowControl/>
        <w:ind w:firstLineChars="200" w:firstLine="600"/>
        <w:jc w:val="left"/>
        <w:rPr>
          <w:rFonts w:ascii="仿宋_GB2312" w:eastAsia="仿宋_GB2312"/>
          <w:kern w:val="0"/>
          <w:sz w:val="30"/>
          <w:szCs w:val="30"/>
        </w:rPr>
      </w:pPr>
      <w:r w:rsidRPr="00C66D30">
        <w:rPr>
          <w:rFonts w:ascii="仿宋_GB2312" w:eastAsia="仿宋_GB2312" w:hint="eastAsia"/>
          <w:kern w:val="0"/>
          <w:sz w:val="30"/>
          <w:szCs w:val="30"/>
        </w:rPr>
        <w:t>2018年我</w:t>
      </w:r>
      <w:r w:rsidRPr="00C66D30">
        <w:rPr>
          <w:rFonts w:ascii="仿宋_GB2312" w:eastAsia="仿宋_GB2312" w:hAnsiTheme="majorEastAsia" w:hint="eastAsia"/>
          <w:kern w:val="0"/>
          <w:sz w:val="30"/>
          <w:szCs w:val="30"/>
        </w:rPr>
        <w:t>局</w:t>
      </w:r>
      <w:r w:rsidR="00C66D30" w:rsidRPr="00C66D30">
        <w:rPr>
          <w:rFonts w:ascii="仿宋_GB2312" w:eastAsia="仿宋_GB2312" w:hAnsiTheme="majorEastAsia" w:hint="eastAsia"/>
          <w:kern w:val="0"/>
          <w:sz w:val="30"/>
          <w:szCs w:val="30"/>
        </w:rPr>
        <w:t>没有</w:t>
      </w:r>
      <w:r w:rsidR="005D33CC" w:rsidRPr="00C66D30">
        <w:rPr>
          <w:rFonts w:ascii="仿宋_GB2312" w:eastAsia="仿宋_GB2312" w:hint="eastAsia"/>
          <w:kern w:val="0"/>
          <w:sz w:val="30"/>
          <w:szCs w:val="30"/>
        </w:rPr>
        <w:t>省对下专项转移支付项目</w:t>
      </w:r>
      <w:r w:rsidR="00C66D30" w:rsidRPr="00C66D30">
        <w:rPr>
          <w:rFonts w:ascii="仿宋_GB2312" w:eastAsia="仿宋_GB2312" w:hint="eastAsia"/>
          <w:kern w:val="0"/>
          <w:sz w:val="30"/>
          <w:szCs w:val="30"/>
        </w:rPr>
        <w:t>经费</w:t>
      </w:r>
    </w:p>
    <w:p w:rsidR="000D4394" w:rsidRPr="005054B5" w:rsidRDefault="002B11FA" w:rsidP="005D33CC">
      <w:pPr>
        <w:widowControl/>
        <w:ind w:firstLineChars="200" w:firstLine="600"/>
        <w:jc w:val="left"/>
        <w:rPr>
          <w:rFonts w:ascii="楷体_GB2312" w:eastAsia="楷体_GB2312"/>
          <w:kern w:val="0"/>
          <w:sz w:val="30"/>
          <w:szCs w:val="30"/>
        </w:rPr>
      </w:pPr>
      <w:r w:rsidRPr="005054B5">
        <w:rPr>
          <w:rFonts w:ascii="楷体_GB2312" w:eastAsia="楷体_GB2312"/>
          <w:kern w:val="0"/>
          <w:sz w:val="30"/>
          <w:szCs w:val="30"/>
        </w:rPr>
        <w:t>（二）与中央配套事项</w:t>
      </w:r>
    </w:p>
    <w:p w:rsidR="005D33CC" w:rsidRDefault="005D33CC" w:rsidP="005D33CC">
      <w:pPr>
        <w:widowControl/>
        <w:ind w:firstLineChars="200" w:firstLine="600"/>
        <w:jc w:val="left"/>
        <w:rPr>
          <w:rFonts w:ascii="楷体_GB2312" w:eastAsia="楷体_GB2312"/>
          <w:kern w:val="0"/>
          <w:sz w:val="30"/>
          <w:szCs w:val="30"/>
        </w:rPr>
      </w:pPr>
      <w:r>
        <w:rPr>
          <w:rFonts w:eastAsia="仿宋_GB2312" w:hint="eastAsia"/>
          <w:kern w:val="0"/>
          <w:sz w:val="30"/>
          <w:szCs w:val="30"/>
        </w:rPr>
        <w:lastRenderedPageBreak/>
        <w:t>无</w:t>
      </w:r>
    </w:p>
    <w:p w:rsidR="002B11FA" w:rsidRPr="005054B5" w:rsidRDefault="002B11FA" w:rsidP="009B27AE">
      <w:pPr>
        <w:widowControl/>
        <w:ind w:firstLineChars="148" w:firstLine="446"/>
        <w:jc w:val="left"/>
        <w:rPr>
          <w:rFonts w:eastAsia="仿宋_GB2312"/>
          <w:b/>
          <w:kern w:val="0"/>
          <w:sz w:val="30"/>
          <w:szCs w:val="30"/>
        </w:rPr>
      </w:pPr>
      <w:r w:rsidRPr="005054B5">
        <w:rPr>
          <w:rFonts w:eastAsia="仿宋_GB2312"/>
          <w:b/>
          <w:kern w:val="0"/>
          <w:sz w:val="30"/>
          <w:szCs w:val="30"/>
        </w:rPr>
        <w:t>（</w:t>
      </w:r>
      <w:r w:rsidRPr="005054B5">
        <w:rPr>
          <w:rFonts w:ascii="楷体_GB2312" w:eastAsia="楷体_GB2312"/>
          <w:kern w:val="0"/>
          <w:sz w:val="30"/>
          <w:szCs w:val="30"/>
        </w:rPr>
        <w:t>三）按既定政策标准测算补助事项</w:t>
      </w:r>
    </w:p>
    <w:p w:rsidR="0012565E" w:rsidRPr="005054B5" w:rsidRDefault="005D33CC" w:rsidP="0012565E">
      <w:pPr>
        <w:widowControl/>
        <w:ind w:firstLineChars="200" w:firstLine="600"/>
        <w:jc w:val="left"/>
        <w:rPr>
          <w:rFonts w:eastAsia="仿宋_GB2312"/>
          <w:kern w:val="0"/>
          <w:sz w:val="30"/>
          <w:szCs w:val="30"/>
        </w:rPr>
      </w:pPr>
      <w:r>
        <w:rPr>
          <w:rFonts w:eastAsia="仿宋_GB2312" w:hint="eastAsia"/>
          <w:kern w:val="0"/>
          <w:sz w:val="30"/>
          <w:szCs w:val="30"/>
        </w:rPr>
        <w:t>无</w:t>
      </w:r>
    </w:p>
    <w:p w:rsidR="003050B6" w:rsidRPr="005054B5" w:rsidRDefault="005054B5" w:rsidP="005054B5">
      <w:pPr>
        <w:widowControl/>
        <w:ind w:firstLineChars="200" w:firstLine="600"/>
        <w:jc w:val="left"/>
        <w:rPr>
          <w:rFonts w:ascii="黑体" w:eastAsia="黑体" w:hAnsi="黑体"/>
          <w:kern w:val="0"/>
          <w:sz w:val="30"/>
          <w:szCs w:val="30"/>
        </w:rPr>
      </w:pPr>
      <w:r w:rsidRPr="005054B5">
        <w:rPr>
          <w:rFonts w:ascii="黑体" w:eastAsia="黑体" w:hAnsi="黑体"/>
          <w:kern w:val="0"/>
          <w:sz w:val="30"/>
          <w:szCs w:val="30"/>
        </w:rPr>
        <w:t>六</w:t>
      </w:r>
      <w:r w:rsidR="003050B6" w:rsidRPr="005054B5">
        <w:rPr>
          <w:rFonts w:ascii="黑体" w:eastAsia="黑体" w:hAnsi="黑体"/>
          <w:kern w:val="0"/>
          <w:sz w:val="30"/>
          <w:szCs w:val="30"/>
        </w:rPr>
        <w:t>、政府采购预算情况</w:t>
      </w:r>
    </w:p>
    <w:p w:rsidR="003050B6" w:rsidRPr="005054B5" w:rsidRDefault="003050B6" w:rsidP="00DB767D">
      <w:pPr>
        <w:widowControl/>
        <w:jc w:val="left"/>
        <w:rPr>
          <w:rFonts w:eastAsia="仿宋_GB2312"/>
          <w:kern w:val="0"/>
          <w:sz w:val="30"/>
          <w:szCs w:val="30"/>
        </w:rPr>
      </w:pPr>
      <w:r w:rsidRPr="005054B5">
        <w:rPr>
          <w:rFonts w:eastAsia="仿宋_GB2312"/>
          <w:kern w:val="0"/>
          <w:sz w:val="30"/>
          <w:szCs w:val="30"/>
        </w:rPr>
        <w:t xml:space="preserve">    </w:t>
      </w:r>
      <w:r w:rsidRPr="005054B5">
        <w:rPr>
          <w:rFonts w:eastAsia="仿宋_GB2312"/>
          <w:kern w:val="0"/>
          <w:sz w:val="30"/>
          <w:szCs w:val="30"/>
        </w:rPr>
        <w:t>根据《中华人民共和国政府采购法》的有关规定，编制了政府采购预算，共涉及采购项目</w:t>
      </w:r>
      <w:r w:rsidR="006F5F1F">
        <w:rPr>
          <w:rFonts w:eastAsia="仿宋_GB2312" w:hint="eastAsia"/>
          <w:kern w:val="0"/>
          <w:sz w:val="30"/>
          <w:szCs w:val="30"/>
        </w:rPr>
        <w:t>1</w:t>
      </w:r>
      <w:r w:rsidRPr="005054B5">
        <w:rPr>
          <w:rFonts w:eastAsia="仿宋_GB2312"/>
          <w:kern w:val="0"/>
          <w:sz w:val="30"/>
          <w:szCs w:val="30"/>
        </w:rPr>
        <w:t>个，</w:t>
      </w:r>
      <w:r w:rsidR="00053929">
        <w:rPr>
          <w:rFonts w:eastAsia="仿宋_GB2312" w:hint="eastAsia"/>
          <w:kern w:val="0"/>
          <w:sz w:val="30"/>
          <w:szCs w:val="30"/>
        </w:rPr>
        <w:t>采购方式为竞争性谈判，</w:t>
      </w:r>
      <w:r w:rsidRPr="005054B5">
        <w:rPr>
          <w:rFonts w:eastAsia="仿宋_GB2312"/>
          <w:kern w:val="0"/>
          <w:sz w:val="30"/>
          <w:szCs w:val="30"/>
        </w:rPr>
        <w:t>采购预算资金</w:t>
      </w:r>
      <w:r w:rsidR="00561296">
        <w:rPr>
          <w:rFonts w:eastAsia="仿宋_GB2312" w:hint="eastAsia"/>
          <w:kern w:val="0"/>
          <w:sz w:val="30"/>
          <w:szCs w:val="30"/>
        </w:rPr>
        <w:t>10.4</w:t>
      </w:r>
      <w:r w:rsidR="001430A2">
        <w:rPr>
          <w:rFonts w:eastAsia="仿宋_GB2312"/>
          <w:kern w:val="0"/>
          <w:sz w:val="30"/>
          <w:szCs w:val="30"/>
        </w:rPr>
        <w:t>万元</w:t>
      </w:r>
      <w:r w:rsidR="001430A2">
        <w:rPr>
          <w:rFonts w:eastAsia="仿宋_GB2312" w:hint="eastAsia"/>
          <w:kern w:val="0"/>
          <w:sz w:val="30"/>
          <w:szCs w:val="30"/>
        </w:rPr>
        <w:t>，其中：台式电脑</w:t>
      </w:r>
      <w:r w:rsidR="001430A2">
        <w:rPr>
          <w:rFonts w:eastAsia="仿宋_GB2312" w:hint="eastAsia"/>
          <w:kern w:val="0"/>
          <w:sz w:val="30"/>
          <w:szCs w:val="30"/>
        </w:rPr>
        <w:t>10</w:t>
      </w:r>
      <w:r w:rsidR="001430A2">
        <w:rPr>
          <w:rFonts w:eastAsia="仿宋_GB2312" w:hint="eastAsia"/>
          <w:kern w:val="0"/>
          <w:sz w:val="30"/>
          <w:szCs w:val="30"/>
        </w:rPr>
        <w:t>台，</w:t>
      </w:r>
      <w:r w:rsidR="001430A2">
        <w:rPr>
          <w:rFonts w:eastAsia="仿宋_GB2312" w:hint="eastAsia"/>
          <w:kern w:val="0"/>
          <w:sz w:val="30"/>
          <w:szCs w:val="30"/>
        </w:rPr>
        <w:t>0.5</w:t>
      </w:r>
      <w:r w:rsidR="001430A2">
        <w:rPr>
          <w:rFonts w:eastAsia="仿宋_GB2312" w:hint="eastAsia"/>
          <w:kern w:val="0"/>
          <w:sz w:val="30"/>
          <w:szCs w:val="30"/>
        </w:rPr>
        <w:t>万元</w:t>
      </w:r>
      <w:r w:rsidR="001430A2">
        <w:rPr>
          <w:rFonts w:eastAsia="仿宋_GB2312" w:hint="eastAsia"/>
          <w:kern w:val="0"/>
          <w:sz w:val="30"/>
          <w:szCs w:val="30"/>
        </w:rPr>
        <w:t>/</w:t>
      </w:r>
      <w:r w:rsidR="001430A2">
        <w:rPr>
          <w:rFonts w:eastAsia="仿宋_GB2312" w:hint="eastAsia"/>
          <w:kern w:val="0"/>
          <w:sz w:val="30"/>
          <w:szCs w:val="30"/>
        </w:rPr>
        <w:t>台，计</w:t>
      </w:r>
      <w:r w:rsidR="001430A2">
        <w:rPr>
          <w:rFonts w:eastAsia="仿宋_GB2312" w:hint="eastAsia"/>
          <w:kern w:val="0"/>
          <w:sz w:val="30"/>
          <w:szCs w:val="30"/>
        </w:rPr>
        <w:t>5</w:t>
      </w:r>
      <w:r w:rsidR="001430A2">
        <w:rPr>
          <w:rFonts w:eastAsia="仿宋_GB2312" w:hint="eastAsia"/>
          <w:kern w:val="0"/>
          <w:sz w:val="30"/>
          <w:szCs w:val="30"/>
        </w:rPr>
        <w:t>万元；打印机</w:t>
      </w:r>
      <w:r w:rsidR="001430A2">
        <w:rPr>
          <w:rFonts w:eastAsia="仿宋_GB2312" w:hint="eastAsia"/>
          <w:kern w:val="0"/>
          <w:sz w:val="30"/>
          <w:szCs w:val="30"/>
        </w:rPr>
        <w:t>10</w:t>
      </w:r>
      <w:r w:rsidR="001430A2">
        <w:rPr>
          <w:rFonts w:eastAsia="仿宋_GB2312" w:hint="eastAsia"/>
          <w:kern w:val="0"/>
          <w:sz w:val="30"/>
          <w:szCs w:val="30"/>
        </w:rPr>
        <w:t>台，</w:t>
      </w:r>
      <w:r w:rsidR="001430A2">
        <w:rPr>
          <w:rFonts w:eastAsia="仿宋_GB2312" w:hint="eastAsia"/>
          <w:kern w:val="0"/>
          <w:sz w:val="30"/>
          <w:szCs w:val="30"/>
        </w:rPr>
        <w:t>0.12</w:t>
      </w:r>
      <w:r w:rsidR="001430A2">
        <w:rPr>
          <w:rFonts w:eastAsia="仿宋_GB2312" w:hint="eastAsia"/>
          <w:kern w:val="0"/>
          <w:sz w:val="30"/>
          <w:szCs w:val="30"/>
        </w:rPr>
        <w:t>万元</w:t>
      </w:r>
      <w:r w:rsidR="001430A2">
        <w:rPr>
          <w:rFonts w:eastAsia="仿宋_GB2312" w:hint="eastAsia"/>
          <w:kern w:val="0"/>
          <w:sz w:val="30"/>
          <w:szCs w:val="30"/>
        </w:rPr>
        <w:t>/</w:t>
      </w:r>
      <w:r w:rsidR="001430A2">
        <w:rPr>
          <w:rFonts w:eastAsia="仿宋_GB2312" w:hint="eastAsia"/>
          <w:kern w:val="0"/>
          <w:sz w:val="30"/>
          <w:szCs w:val="30"/>
        </w:rPr>
        <w:t>台，计</w:t>
      </w:r>
      <w:r w:rsidR="001430A2">
        <w:rPr>
          <w:rFonts w:eastAsia="仿宋_GB2312" w:hint="eastAsia"/>
          <w:kern w:val="0"/>
          <w:sz w:val="30"/>
          <w:szCs w:val="30"/>
        </w:rPr>
        <w:t>1.2</w:t>
      </w:r>
      <w:r w:rsidR="001430A2">
        <w:rPr>
          <w:rFonts w:eastAsia="仿宋_GB2312" w:hint="eastAsia"/>
          <w:kern w:val="0"/>
          <w:sz w:val="30"/>
          <w:szCs w:val="30"/>
        </w:rPr>
        <w:t>万元；复印机</w:t>
      </w:r>
      <w:r w:rsidR="001430A2">
        <w:rPr>
          <w:rFonts w:eastAsia="仿宋_GB2312" w:hint="eastAsia"/>
          <w:kern w:val="0"/>
          <w:sz w:val="30"/>
          <w:szCs w:val="30"/>
        </w:rPr>
        <w:t>1</w:t>
      </w:r>
      <w:r w:rsidR="001430A2">
        <w:rPr>
          <w:rFonts w:eastAsia="仿宋_GB2312" w:hint="eastAsia"/>
          <w:kern w:val="0"/>
          <w:sz w:val="30"/>
          <w:szCs w:val="30"/>
        </w:rPr>
        <w:t>台，</w:t>
      </w:r>
      <w:r w:rsidR="001430A2">
        <w:rPr>
          <w:rFonts w:eastAsia="仿宋_GB2312" w:hint="eastAsia"/>
          <w:kern w:val="0"/>
          <w:sz w:val="30"/>
          <w:szCs w:val="30"/>
        </w:rPr>
        <w:t>3</w:t>
      </w:r>
      <w:r w:rsidR="001430A2">
        <w:rPr>
          <w:rFonts w:eastAsia="仿宋_GB2312" w:hint="eastAsia"/>
          <w:kern w:val="0"/>
          <w:sz w:val="30"/>
          <w:szCs w:val="30"/>
        </w:rPr>
        <w:t>万元</w:t>
      </w:r>
      <w:r w:rsidR="001430A2">
        <w:rPr>
          <w:rFonts w:eastAsia="仿宋_GB2312" w:hint="eastAsia"/>
          <w:kern w:val="0"/>
          <w:sz w:val="30"/>
          <w:szCs w:val="30"/>
        </w:rPr>
        <w:t>/</w:t>
      </w:r>
      <w:r w:rsidR="001430A2">
        <w:rPr>
          <w:rFonts w:eastAsia="仿宋_GB2312" w:hint="eastAsia"/>
          <w:kern w:val="0"/>
          <w:sz w:val="30"/>
          <w:szCs w:val="30"/>
        </w:rPr>
        <w:t>台，计</w:t>
      </w:r>
      <w:r w:rsidR="001430A2">
        <w:rPr>
          <w:rFonts w:eastAsia="仿宋_GB2312" w:hint="eastAsia"/>
          <w:kern w:val="0"/>
          <w:sz w:val="30"/>
          <w:szCs w:val="30"/>
        </w:rPr>
        <w:t>3</w:t>
      </w:r>
      <w:r w:rsidR="001430A2">
        <w:rPr>
          <w:rFonts w:eastAsia="仿宋_GB2312" w:hint="eastAsia"/>
          <w:kern w:val="0"/>
          <w:sz w:val="30"/>
          <w:szCs w:val="30"/>
        </w:rPr>
        <w:t>万元；办公桌椅</w:t>
      </w:r>
      <w:r w:rsidR="001430A2">
        <w:rPr>
          <w:rFonts w:eastAsia="仿宋_GB2312" w:hint="eastAsia"/>
          <w:kern w:val="0"/>
          <w:sz w:val="30"/>
          <w:szCs w:val="30"/>
        </w:rPr>
        <w:t>6</w:t>
      </w:r>
      <w:r w:rsidR="001430A2">
        <w:rPr>
          <w:rFonts w:eastAsia="仿宋_GB2312" w:hint="eastAsia"/>
          <w:kern w:val="0"/>
          <w:sz w:val="30"/>
          <w:szCs w:val="30"/>
        </w:rPr>
        <w:t>套，</w:t>
      </w:r>
      <w:r w:rsidR="001430A2">
        <w:rPr>
          <w:rFonts w:eastAsia="仿宋_GB2312" w:hint="eastAsia"/>
          <w:kern w:val="0"/>
          <w:sz w:val="30"/>
          <w:szCs w:val="30"/>
        </w:rPr>
        <w:t>0.2</w:t>
      </w:r>
      <w:r w:rsidR="001430A2">
        <w:rPr>
          <w:rFonts w:eastAsia="仿宋_GB2312" w:hint="eastAsia"/>
          <w:kern w:val="0"/>
          <w:sz w:val="30"/>
          <w:szCs w:val="30"/>
        </w:rPr>
        <w:t>万元</w:t>
      </w:r>
      <w:r w:rsidR="001430A2">
        <w:rPr>
          <w:rFonts w:eastAsia="仿宋_GB2312" w:hint="eastAsia"/>
          <w:kern w:val="0"/>
          <w:sz w:val="30"/>
          <w:szCs w:val="30"/>
        </w:rPr>
        <w:t>/</w:t>
      </w:r>
      <w:r w:rsidR="001430A2">
        <w:rPr>
          <w:rFonts w:eastAsia="仿宋_GB2312" w:hint="eastAsia"/>
          <w:kern w:val="0"/>
          <w:sz w:val="30"/>
          <w:szCs w:val="30"/>
        </w:rPr>
        <w:t>套，计</w:t>
      </w:r>
      <w:r w:rsidR="001430A2">
        <w:rPr>
          <w:rFonts w:eastAsia="仿宋_GB2312" w:hint="eastAsia"/>
          <w:kern w:val="0"/>
          <w:sz w:val="30"/>
          <w:szCs w:val="30"/>
        </w:rPr>
        <w:t>1.2</w:t>
      </w:r>
      <w:r w:rsidR="001430A2">
        <w:rPr>
          <w:rFonts w:eastAsia="仿宋_GB2312" w:hint="eastAsia"/>
          <w:kern w:val="0"/>
          <w:sz w:val="30"/>
          <w:szCs w:val="30"/>
        </w:rPr>
        <w:t>万元。</w:t>
      </w:r>
    </w:p>
    <w:p w:rsidR="004B50FC" w:rsidRDefault="004B50FC" w:rsidP="005054B5">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七、预算收支增减变化情况说明</w:t>
      </w:r>
    </w:p>
    <w:p w:rsidR="0028781B" w:rsidRDefault="007A05BD" w:rsidP="005054B5">
      <w:pPr>
        <w:widowControl/>
        <w:ind w:firstLineChars="200" w:firstLine="600"/>
        <w:jc w:val="left"/>
        <w:rPr>
          <w:rFonts w:eastAsia="仿宋_GB2312"/>
          <w:kern w:val="0"/>
          <w:sz w:val="30"/>
          <w:szCs w:val="30"/>
        </w:rPr>
      </w:pPr>
      <w:r w:rsidRPr="005054B5">
        <w:rPr>
          <w:rFonts w:eastAsia="仿宋_GB2312"/>
          <w:kern w:val="0"/>
          <w:sz w:val="30"/>
          <w:szCs w:val="30"/>
        </w:rPr>
        <w:t>（一）</w:t>
      </w:r>
      <w:r w:rsidR="00022150">
        <w:rPr>
          <w:rFonts w:eastAsia="仿宋_GB2312" w:hint="eastAsia"/>
          <w:kern w:val="0"/>
          <w:sz w:val="30"/>
          <w:szCs w:val="30"/>
        </w:rPr>
        <w:t>2017</w:t>
      </w:r>
      <w:r w:rsidR="00022150">
        <w:rPr>
          <w:rFonts w:eastAsia="仿宋_GB2312" w:hint="eastAsia"/>
          <w:kern w:val="0"/>
          <w:sz w:val="30"/>
          <w:szCs w:val="30"/>
        </w:rPr>
        <w:t>年一般</w:t>
      </w:r>
      <w:r w:rsidR="00022150" w:rsidRPr="00524F47">
        <w:rPr>
          <w:rFonts w:ascii="仿宋_GB2312" w:eastAsia="仿宋_GB2312" w:hAnsi="宋体" w:cs="宋体" w:hint="eastAsia"/>
          <w:color w:val="333333"/>
          <w:kern w:val="0"/>
          <w:sz w:val="32"/>
          <w:szCs w:val="32"/>
        </w:rPr>
        <w:t>公共预算支出</w:t>
      </w:r>
      <w:r w:rsidR="00022150">
        <w:rPr>
          <w:rFonts w:ascii="仿宋_GB2312" w:eastAsia="仿宋_GB2312" w:hAnsi="宋体" w:cs="宋体" w:hint="eastAsia"/>
          <w:color w:val="333333"/>
          <w:kern w:val="0"/>
          <w:sz w:val="32"/>
          <w:szCs w:val="32"/>
        </w:rPr>
        <w:t>503.29万元</w:t>
      </w:r>
      <w:r w:rsidR="00022150">
        <w:rPr>
          <w:rFonts w:eastAsia="仿宋_GB2312" w:hint="eastAsia"/>
          <w:kern w:val="0"/>
          <w:sz w:val="30"/>
          <w:szCs w:val="30"/>
        </w:rPr>
        <w:t>，其中</w:t>
      </w:r>
      <w:r w:rsidR="0028781B">
        <w:rPr>
          <w:rFonts w:eastAsia="仿宋_GB2312" w:hint="eastAsia"/>
          <w:kern w:val="0"/>
          <w:sz w:val="30"/>
          <w:szCs w:val="30"/>
        </w:rPr>
        <w:t>：</w:t>
      </w:r>
      <w:r w:rsidR="00022150">
        <w:rPr>
          <w:rFonts w:eastAsia="仿宋_GB2312" w:hint="eastAsia"/>
          <w:kern w:val="0"/>
          <w:sz w:val="30"/>
          <w:szCs w:val="30"/>
        </w:rPr>
        <w:t>基本支出预算</w:t>
      </w:r>
      <w:r w:rsidR="00022150">
        <w:rPr>
          <w:rFonts w:eastAsia="仿宋_GB2312" w:hint="eastAsia"/>
          <w:kern w:val="0"/>
          <w:sz w:val="30"/>
          <w:szCs w:val="30"/>
        </w:rPr>
        <w:t>162.59</w:t>
      </w:r>
      <w:r w:rsidR="00022150">
        <w:rPr>
          <w:rFonts w:eastAsia="仿宋_GB2312" w:hint="eastAsia"/>
          <w:kern w:val="0"/>
          <w:sz w:val="30"/>
          <w:szCs w:val="30"/>
        </w:rPr>
        <w:t>万元、项目支出预算</w:t>
      </w:r>
      <w:r w:rsidR="00022150">
        <w:rPr>
          <w:rFonts w:eastAsia="仿宋_GB2312" w:hint="eastAsia"/>
          <w:kern w:val="0"/>
          <w:sz w:val="30"/>
          <w:szCs w:val="30"/>
        </w:rPr>
        <w:t>200</w:t>
      </w:r>
      <w:r w:rsidR="00022150">
        <w:rPr>
          <w:rFonts w:eastAsia="仿宋_GB2312" w:hint="eastAsia"/>
          <w:kern w:val="0"/>
          <w:sz w:val="30"/>
          <w:szCs w:val="30"/>
        </w:rPr>
        <w:t>万元；</w:t>
      </w:r>
    </w:p>
    <w:p w:rsidR="0028781B" w:rsidRDefault="00022150" w:rsidP="005054B5">
      <w:pPr>
        <w:widowControl/>
        <w:ind w:firstLineChars="200" w:firstLine="600"/>
        <w:jc w:val="left"/>
        <w:rPr>
          <w:rFonts w:eastAsia="仿宋_GB2312"/>
          <w:kern w:val="0"/>
          <w:sz w:val="30"/>
          <w:szCs w:val="30"/>
        </w:rPr>
      </w:pPr>
      <w:r>
        <w:rPr>
          <w:rFonts w:eastAsia="仿宋_GB2312" w:hint="eastAsia"/>
          <w:kern w:val="0"/>
          <w:sz w:val="30"/>
          <w:szCs w:val="30"/>
        </w:rPr>
        <w:t>2018</w:t>
      </w:r>
      <w:r>
        <w:rPr>
          <w:rFonts w:eastAsia="仿宋_GB2312" w:hint="eastAsia"/>
          <w:kern w:val="0"/>
          <w:sz w:val="30"/>
          <w:szCs w:val="30"/>
        </w:rPr>
        <w:t>年</w:t>
      </w:r>
      <w:r w:rsidR="0028781B">
        <w:rPr>
          <w:rFonts w:eastAsia="仿宋_GB2312" w:hint="eastAsia"/>
          <w:kern w:val="0"/>
          <w:sz w:val="30"/>
          <w:szCs w:val="30"/>
        </w:rPr>
        <w:t>一般</w:t>
      </w:r>
      <w:r w:rsidR="0028781B" w:rsidRPr="00524F47">
        <w:rPr>
          <w:rFonts w:ascii="仿宋_GB2312" w:eastAsia="仿宋_GB2312" w:hAnsi="宋体" w:cs="宋体" w:hint="eastAsia"/>
          <w:color w:val="333333"/>
          <w:kern w:val="0"/>
          <w:sz w:val="32"/>
          <w:szCs w:val="32"/>
        </w:rPr>
        <w:t>公共预算支出</w:t>
      </w:r>
      <w:r w:rsidR="0028781B">
        <w:rPr>
          <w:rFonts w:ascii="仿宋_GB2312" w:eastAsia="仿宋_GB2312" w:hAnsi="宋体" w:cs="宋体" w:hint="eastAsia"/>
          <w:color w:val="333333"/>
          <w:kern w:val="0"/>
          <w:sz w:val="32"/>
          <w:szCs w:val="32"/>
        </w:rPr>
        <w:t>352.29万元</w:t>
      </w:r>
      <w:r w:rsidR="0028781B">
        <w:rPr>
          <w:rFonts w:eastAsia="仿宋_GB2312" w:hint="eastAsia"/>
          <w:kern w:val="0"/>
          <w:sz w:val="30"/>
          <w:szCs w:val="30"/>
        </w:rPr>
        <w:t>，其中：</w:t>
      </w:r>
      <w:r>
        <w:rPr>
          <w:rFonts w:eastAsia="仿宋_GB2312" w:hint="eastAsia"/>
          <w:kern w:val="0"/>
          <w:sz w:val="30"/>
          <w:szCs w:val="30"/>
        </w:rPr>
        <w:t>基本支出预算</w:t>
      </w:r>
      <w:r>
        <w:rPr>
          <w:rFonts w:eastAsia="仿宋_GB2312" w:hint="eastAsia"/>
          <w:kern w:val="0"/>
          <w:sz w:val="30"/>
          <w:szCs w:val="30"/>
        </w:rPr>
        <w:t>352.29</w:t>
      </w:r>
      <w:r>
        <w:rPr>
          <w:rFonts w:eastAsia="仿宋_GB2312" w:hint="eastAsia"/>
          <w:kern w:val="0"/>
          <w:sz w:val="30"/>
          <w:szCs w:val="30"/>
        </w:rPr>
        <w:t>万元、项目支出预算</w:t>
      </w:r>
      <w:r>
        <w:rPr>
          <w:rFonts w:eastAsia="仿宋_GB2312" w:hint="eastAsia"/>
          <w:kern w:val="0"/>
          <w:sz w:val="30"/>
          <w:szCs w:val="30"/>
        </w:rPr>
        <w:t>0</w:t>
      </w:r>
      <w:r>
        <w:rPr>
          <w:rFonts w:eastAsia="仿宋_GB2312" w:hint="eastAsia"/>
          <w:kern w:val="0"/>
          <w:sz w:val="30"/>
          <w:szCs w:val="30"/>
        </w:rPr>
        <w:t>万元；</w:t>
      </w:r>
    </w:p>
    <w:p w:rsidR="007A05BD" w:rsidRDefault="0028781B" w:rsidP="0028781B">
      <w:pPr>
        <w:widowControl/>
        <w:ind w:firstLineChars="200" w:firstLine="600"/>
        <w:jc w:val="left"/>
        <w:rPr>
          <w:rFonts w:ascii="仿宋_GB2312" w:eastAsia="仿宋_GB2312" w:hAnsi="宋体" w:cs="宋体"/>
          <w:color w:val="333333"/>
          <w:kern w:val="0"/>
          <w:sz w:val="32"/>
          <w:szCs w:val="32"/>
        </w:rPr>
      </w:pPr>
      <w:r>
        <w:rPr>
          <w:rFonts w:eastAsia="仿宋_GB2312" w:hint="eastAsia"/>
          <w:kern w:val="0"/>
          <w:sz w:val="30"/>
          <w:szCs w:val="30"/>
        </w:rPr>
        <w:t>2018</w:t>
      </w:r>
      <w:r>
        <w:rPr>
          <w:rFonts w:eastAsia="仿宋_GB2312" w:hint="eastAsia"/>
          <w:kern w:val="0"/>
          <w:sz w:val="30"/>
          <w:szCs w:val="30"/>
        </w:rPr>
        <w:t>年基本支出预算比</w:t>
      </w:r>
      <w:r>
        <w:rPr>
          <w:rFonts w:eastAsia="仿宋_GB2312" w:hint="eastAsia"/>
          <w:kern w:val="0"/>
          <w:sz w:val="30"/>
          <w:szCs w:val="30"/>
        </w:rPr>
        <w:t>2017</w:t>
      </w:r>
      <w:r>
        <w:rPr>
          <w:rFonts w:eastAsia="仿宋_GB2312" w:hint="eastAsia"/>
          <w:kern w:val="0"/>
          <w:sz w:val="30"/>
          <w:szCs w:val="30"/>
        </w:rPr>
        <w:t>年</w:t>
      </w:r>
      <w:r>
        <w:rPr>
          <w:rFonts w:ascii="仿宋_GB2312" w:eastAsia="仿宋_GB2312" w:hAnsi="宋体" w:cs="宋体" w:hint="eastAsia"/>
          <w:color w:val="333333"/>
          <w:kern w:val="0"/>
          <w:sz w:val="32"/>
          <w:szCs w:val="32"/>
        </w:rPr>
        <w:t>增加189.70万元，增加116.67%，原因是</w:t>
      </w:r>
      <w:r w:rsidR="00F85697">
        <w:rPr>
          <w:rFonts w:ascii="仿宋_GB2312" w:eastAsia="仿宋_GB2312" w:hAnsi="宋体" w:cs="宋体" w:hint="eastAsia"/>
          <w:color w:val="333333"/>
          <w:kern w:val="0"/>
          <w:sz w:val="32"/>
          <w:szCs w:val="32"/>
        </w:rPr>
        <w:t>2018年</w:t>
      </w:r>
      <w:r>
        <w:rPr>
          <w:rFonts w:ascii="仿宋_GB2312" w:eastAsia="仿宋_GB2312" w:hAnsi="宋体" w:cs="宋体" w:hint="eastAsia"/>
          <w:color w:val="333333"/>
          <w:kern w:val="0"/>
          <w:sz w:val="32"/>
          <w:szCs w:val="32"/>
        </w:rPr>
        <w:t>重点</w:t>
      </w:r>
      <w:r w:rsidR="006374B7">
        <w:rPr>
          <w:rFonts w:ascii="仿宋_GB2312" w:eastAsia="仿宋_GB2312" w:hAnsi="宋体" w:cs="宋体" w:hint="eastAsia"/>
          <w:color w:val="333333"/>
          <w:kern w:val="0"/>
          <w:sz w:val="32"/>
          <w:szCs w:val="32"/>
        </w:rPr>
        <w:t>招商</w:t>
      </w:r>
      <w:r>
        <w:rPr>
          <w:rFonts w:ascii="仿宋_GB2312" w:eastAsia="仿宋_GB2312" w:hAnsi="宋体" w:cs="宋体" w:hint="eastAsia"/>
          <w:color w:val="333333"/>
          <w:kern w:val="0"/>
          <w:sz w:val="32"/>
          <w:szCs w:val="32"/>
        </w:rPr>
        <w:t>项目增加</w:t>
      </w:r>
      <w:r w:rsidR="006374B7">
        <w:rPr>
          <w:rFonts w:ascii="仿宋_GB2312" w:eastAsia="仿宋_GB2312" w:hAnsi="宋体" w:cs="宋体" w:hint="eastAsia"/>
          <w:color w:val="333333"/>
          <w:kern w:val="0"/>
          <w:sz w:val="32"/>
          <w:szCs w:val="32"/>
        </w:rPr>
        <w:t>，外出招商次数增多、招商局人员增加等；</w:t>
      </w:r>
    </w:p>
    <w:p w:rsidR="006374B7" w:rsidRPr="0028781B" w:rsidRDefault="006374B7" w:rsidP="006374B7">
      <w:pPr>
        <w:widowControl/>
        <w:ind w:firstLineChars="150" w:firstLine="48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2018年</w:t>
      </w:r>
      <w:r w:rsidRPr="00C64080">
        <w:rPr>
          <w:rFonts w:ascii="方正仿宋_GBK" w:eastAsia="方正仿宋_GBK" w:hint="eastAsia"/>
          <w:kern w:val="0"/>
          <w:sz w:val="30"/>
          <w:szCs w:val="30"/>
        </w:rPr>
        <w:t>项目支出预算</w:t>
      </w:r>
      <w:r w:rsidR="00992811" w:rsidRPr="00C64080">
        <w:rPr>
          <w:rFonts w:ascii="方正仿宋_GBK" w:eastAsia="方正仿宋_GBK" w:hint="eastAsia"/>
          <w:kern w:val="0"/>
          <w:sz w:val="30"/>
          <w:szCs w:val="30"/>
        </w:rPr>
        <w:t>比</w:t>
      </w:r>
      <w:r w:rsidR="00992811">
        <w:rPr>
          <w:rFonts w:eastAsia="仿宋_GB2312" w:hint="eastAsia"/>
          <w:kern w:val="0"/>
          <w:sz w:val="30"/>
          <w:szCs w:val="30"/>
        </w:rPr>
        <w:t>2017</w:t>
      </w:r>
      <w:r w:rsidR="00992811">
        <w:rPr>
          <w:rFonts w:eastAsia="仿宋_GB2312" w:hint="eastAsia"/>
          <w:kern w:val="0"/>
          <w:sz w:val="30"/>
          <w:szCs w:val="30"/>
        </w:rPr>
        <w:t>年</w:t>
      </w:r>
      <w:r w:rsidR="00992811">
        <w:rPr>
          <w:rFonts w:ascii="仿宋_GB2312" w:eastAsia="仿宋_GB2312" w:hAnsi="宋体" w:cs="宋体" w:hint="eastAsia"/>
          <w:color w:val="333333"/>
          <w:kern w:val="0"/>
          <w:sz w:val="32"/>
          <w:szCs w:val="32"/>
        </w:rPr>
        <w:t>减少200万元，减少100%</w:t>
      </w:r>
      <w:r w:rsidR="00212605">
        <w:rPr>
          <w:rFonts w:ascii="仿宋_GB2312" w:eastAsia="仿宋_GB2312" w:hAnsi="宋体" w:cs="宋体" w:hint="eastAsia"/>
          <w:color w:val="333333"/>
          <w:kern w:val="0"/>
          <w:sz w:val="32"/>
          <w:szCs w:val="32"/>
        </w:rPr>
        <w:t>,原因是取消了招商引资奖励项目。</w:t>
      </w:r>
    </w:p>
    <w:p w:rsidR="007A05BD" w:rsidRPr="00C64080" w:rsidRDefault="007A05BD" w:rsidP="005054B5">
      <w:pPr>
        <w:widowControl/>
        <w:ind w:firstLineChars="200" w:firstLine="602"/>
        <w:jc w:val="left"/>
        <w:rPr>
          <w:rFonts w:ascii="方正仿宋_GBK" w:eastAsia="方正仿宋_GBK"/>
          <w:kern w:val="0"/>
          <w:sz w:val="30"/>
          <w:szCs w:val="30"/>
        </w:rPr>
      </w:pPr>
      <w:r w:rsidRPr="005054B5">
        <w:rPr>
          <w:rFonts w:eastAsia="仿宋_GB2312"/>
          <w:b/>
          <w:kern w:val="0"/>
          <w:sz w:val="30"/>
          <w:szCs w:val="30"/>
        </w:rPr>
        <w:t>（二）</w:t>
      </w:r>
      <w:r w:rsidR="00C64080" w:rsidRPr="00C64080">
        <w:rPr>
          <w:rFonts w:ascii="方正仿宋_GBK" w:eastAsia="方正仿宋_GBK" w:hint="eastAsia"/>
          <w:kern w:val="0"/>
          <w:sz w:val="30"/>
          <w:szCs w:val="30"/>
        </w:rPr>
        <w:t>2017年“三公”经费预算支出27.44万元，其中公务接待费24.44万元、公务用车运行费3万元</w:t>
      </w:r>
      <w:r w:rsidR="00C64080">
        <w:rPr>
          <w:rFonts w:ascii="方正仿宋_GBK" w:eastAsia="方正仿宋_GBK" w:hint="eastAsia"/>
          <w:kern w:val="0"/>
          <w:sz w:val="30"/>
          <w:szCs w:val="30"/>
        </w:rPr>
        <w:t>；2018年</w:t>
      </w:r>
      <w:r w:rsidR="00C64080" w:rsidRPr="00C64080">
        <w:rPr>
          <w:rFonts w:ascii="方正仿宋_GBK" w:eastAsia="方正仿宋_GBK" w:hint="eastAsia"/>
          <w:kern w:val="0"/>
          <w:sz w:val="30"/>
          <w:szCs w:val="30"/>
        </w:rPr>
        <w:t>“三公”</w:t>
      </w:r>
      <w:r w:rsidR="00C64080" w:rsidRPr="00C64080">
        <w:rPr>
          <w:rFonts w:ascii="方正仿宋_GBK" w:eastAsia="方正仿宋_GBK" w:hint="eastAsia"/>
          <w:kern w:val="0"/>
          <w:sz w:val="30"/>
          <w:szCs w:val="30"/>
        </w:rPr>
        <w:lastRenderedPageBreak/>
        <w:t>经费预算支出27.44万元，其中公务接待费24.44万元、公务用车运行费3万元</w:t>
      </w:r>
      <w:r w:rsidR="00C64080">
        <w:rPr>
          <w:rFonts w:ascii="方正仿宋_GBK" w:eastAsia="方正仿宋_GBK" w:hint="eastAsia"/>
          <w:kern w:val="0"/>
          <w:sz w:val="30"/>
          <w:szCs w:val="30"/>
        </w:rPr>
        <w:t>；2018</w:t>
      </w:r>
      <w:r w:rsidR="00C64080" w:rsidRPr="00C64080">
        <w:rPr>
          <w:rFonts w:ascii="方正仿宋_GBK" w:eastAsia="方正仿宋_GBK" w:hint="eastAsia"/>
          <w:kern w:val="0"/>
          <w:sz w:val="30"/>
          <w:szCs w:val="30"/>
        </w:rPr>
        <w:t>年“三公”经费预算支出</w:t>
      </w:r>
      <w:r w:rsidR="00C64080">
        <w:rPr>
          <w:rFonts w:ascii="方正仿宋_GBK" w:eastAsia="方正仿宋_GBK" w:hint="eastAsia"/>
          <w:kern w:val="0"/>
          <w:sz w:val="30"/>
          <w:szCs w:val="30"/>
        </w:rPr>
        <w:t>与2017年相同。</w:t>
      </w:r>
    </w:p>
    <w:p w:rsidR="0060314C" w:rsidRPr="005054B5" w:rsidRDefault="00835F23" w:rsidP="005054B5">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sidR="0060314C" w:rsidRPr="005054B5">
        <w:rPr>
          <w:rFonts w:ascii="黑体" w:eastAsia="黑体" w:hAnsi="黑体"/>
          <w:kern w:val="0"/>
          <w:sz w:val="30"/>
          <w:szCs w:val="30"/>
        </w:rPr>
        <w:t>、其他公开信息</w:t>
      </w:r>
    </w:p>
    <w:p w:rsidR="0060314C" w:rsidRPr="005054B5" w:rsidRDefault="0060314C" w:rsidP="005054B5">
      <w:pPr>
        <w:widowControl/>
        <w:ind w:firstLineChars="200" w:firstLine="600"/>
        <w:jc w:val="left"/>
        <w:rPr>
          <w:rFonts w:ascii="楷体_GB2312" w:eastAsia="楷体_GB2312"/>
          <w:kern w:val="0"/>
          <w:sz w:val="30"/>
          <w:szCs w:val="30"/>
        </w:rPr>
      </w:pPr>
      <w:r w:rsidRPr="005054B5">
        <w:rPr>
          <w:rFonts w:ascii="楷体_GB2312" w:eastAsia="楷体_GB2312"/>
          <w:kern w:val="0"/>
          <w:sz w:val="30"/>
          <w:szCs w:val="30"/>
        </w:rPr>
        <w:t>（一）专业名词解释</w:t>
      </w:r>
    </w:p>
    <w:p w:rsidR="00524F47" w:rsidRPr="00524F47" w:rsidRDefault="00524F47" w:rsidP="00524F47">
      <w:pPr>
        <w:widowControl/>
        <w:shd w:val="clear" w:color="auto" w:fill="FFFFFF"/>
        <w:spacing w:before="100" w:beforeAutospacing="1" w:after="100" w:afterAutospacing="1"/>
        <w:ind w:firstLine="640"/>
        <w:jc w:val="left"/>
        <w:rPr>
          <w:rFonts w:ascii="宋体" w:hAnsi="宋体" w:cs="宋体"/>
          <w:color w:val="333333"/>
          <w:kern w:val="0"/>
          <w:sz w:val="24"/>
        </w:rPr>
      </w:pPr>
      <w:r w:rsidRPr="00524F47">
        <w:rPr>
          <w:rFonts w:ascii="仿宋_GB2312" w:eastAsia="仿宋_GB2312" w:hAnsi="宋体" w:cs="宋体" w:hint="eastAsia"/>
          <w:color w:val="333333"/>
          <w:kern w:val="0"/>
          <w:sz w:val="32"/>
          <w:szCs w:val="32"/>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524F47" w:rsidRPr="00524F47" w:rsidRDefault="00524F47" w:rsidP="00524F47">
      <w:pPr>
        <w:widowControl/>
        <w:shd w:val="clear" w:color="auto" w:fill="FFFFFF"/>
        <w:spacing w:before="100" w:beforeAutospacing="1" w:after="100" w:afterAutospacing="1"/>
        <w:ind w:firstLine="640"/>
        <w:jc w:val="left"/>
        <w:rPr>
          <w:rFonts w:ascii="宋体" w:hAnsi="宋体" w:cs="宋体"/>
          <w:color w:val="333333"/>
          <w:kern w:val="0"/>
          <w:sz w:val="24"/>
        </w:rPr>
      </w:pPr>
      <w:r w:rsidRPr="00524F47">
        <w:rPr>
          <w:rFonts w:ascii="仿宋_GB2312" w:eastAsia="仿宋_GB2312" w:hAnsi="宋体" w:cs="宋体" w:hint="eastAsia"/>
          <w:color w:val="333333"/>
          <w:kern w:val="0"/>
          <w:sz w:val="32"/>
          <w:szCs w:val="32"/>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524F47" w:rsidRPr="00524F47" w:rsidRDefault="00524F47" w:rsidP="00524F47">
      <w:pPr>
        <w:widowControl/>
        <w:shd w:val="clear" w:color="auto" w:fill="FFFFFF"/>
        <w:spacing w:before="100" w:beforeAutospacing="1" w:after="100" w:afterAutospacing="1"/>
        <w:ind w:firstLine="640"/>
        <w:jc w:val="left"/>
        <w:rPr>
          <w:rFonts w:ascii="宋体" w:hAnsi="宋体" w:cs="宋体"/>
          <w:color w:val="333333"/>
          <w:kern w:val="0"/>
          <w:sz w:val="24"/>
        </w:rPr>
      </w:pPr>
      <w:r w:rsidRPr="00524F47">
        <w:rPr>
          <w:rFonts w:ascii="仿宋_GB2312" w:eastAsia="仿宋_GB2312" w:hAnsi="宋体" w:cs="宋体" w:hint="eastAsia"/>
          <w:color w:val="333333"/>
          <w:kern w:val="0"/>
          <w:sz w:val="32"/>
          <w:szCs w:val="32"/>
        </w:rPr>
        <w:t>【三公经费】“三公”经费预算数是指各部门从年初预算安排用于因公出国（境）费用、公务用车购置及运行维护费、公务接待费用的预算数。其中，因公出国（境）费，指单位工作人员公务出国（境）的住宿费、差旅费、伙食补助</w:t>
      </w:r>
      <w:r w:rsidRPr="00524F47">
        <w:rPr>
          <w:rFonts w:ascii="仿宋_GB2312" w:eastAsia="仿宋_GB2312" w:hAnsi="宋体" w:cs="宋体" w:hint="eastAsia"/>
          <w:color w:val="333333"/>
          <w:kern w:val="0"/>
          <w:sz w:val="32"/>
          <w:szCs w:val="32"/>
        </w:rPr>
        <w:lastRenderedPageBreak/>
        <w:t>费、杂费、培训费等支出；公务用车购置及运行维护费，指单位公务用车购置费及租用费、燃料费、维修费、过路过桥费、保险费等支出；公务接待费，指单位按规定开支的各类公务接待支出。</w:t>
      </w:r>
    </w:p>
    <w:p w:rsidR="00524F47" w:rsidRPr="00524F47" w:rsidRDefault="00524F47" w:rsidP="00524F47">
      <w:pPr>
        <w:widowControl/>
        <w:shd w:val="clear" w:color="auto" w:fill="FFFFFF"/>
        <w:spacing w:before="100" w:beforeAutospacing="1" w:after="100" w:afterAutospacing="1"/>
        <w:ind w:firstLine="640"/>
        <w:jc w:val="left"/>
        <w:rPr>
          <w:rFonts w:ascii="宋体" w:hAnsi="宋体" w:cs="宋体"/>
          <w:color w:val="333333"/>
          <w:kern w:val="0"/>
          <w:sz w:val="24"/>
        </w:rPr>
      </w:pPr>
      <w:r w:rsidRPr="00524F47">
        <w:rPr>
          <w:rFonts w:ascii="仿宋_GB2312" w:eastAsia="仿宋_GB2312" w:hAnsi="宋体" w:cs="宋体" w:hint="eastAsia"/>
          <w:color w:val="333333"/>
          <w:kern w:val="0"/>
          <w:sz w:val="32"/>
          <w:szCs w:val="32"/>
        </w:rPr>
        <w:t>【政府采购】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rsidR="0060314C" w:rsidRPr="005054B5" w:rsidRDefault="0060314C" w:rsidP="005054B5">
      <w:pPr>
        <w:widowControl/>
        <w:ind w:firstLineChars="200" w:firstLine="600"/>
        <w:jc w:val="left"/>
        <w:rPr>
          <w:rFonts w:ascii="楷体_GB2312" w:eastAsia="楷体_GB2312"/>
          <w:kern w:val="0"/>
          <w:sz w:val="30"/>
          <w:szCs w:val="30"/>
        </w:rPr>
      </w:pPr>
      <w:r w:rsidRPr="005054B5">
        <w:rPr>
          <w:rFonts w:ascii="楷体_GB2312" w:eastAsia="楷体_GB2312"/>
          <w:kern w:val="0"/>
          <w:sz w:val="30"/>
          <w:szCs w:val="30"/>
        </w:rPr>
        <w:t>（二）机关运行经费安排</w:t>
      </w:r>
    </w:p>
    <w:p w:rsidR="00512F33" w:rsidRDefault="00524F47" w:rsidP="00524F47">
      <w:pPr>
        <w:widowControl/>
        <w:ind w:firstLineChars="200" w:firstLine="640"/>
        <w:jc w:val="left"/>
        <w:rPr>
          <w:rFonts w:ascii="仿宋_GB2312" w:eastAsia="仿宋_GB2312"/>
          <w:color w:val="333333"/>
          <w:sz w:val="32"/>
          <w:szCs w:val="32"/>
        </w:rPr>
      </w:pPr>
      <w:r>
        <w:rPr>
          <w:rFonts w:ascii="仿宋_GB2312" w:eastAsia="仿宋_GB2312" w:hint="eastAsia"/>
          <w:color w:val="333333"/>
          <w:sz w:val="32"/>
          <w:szCs w:val="32"/>
        </w:rPr>
        <w:t>我</w:t>
      </w:r>
      <w:r w:rsidR="00512F33">
        <w:rPr>
          <w:rFonts w:ascii="仿宋_GB2312" w:eastAsia="仿宋_GB2312" w:hint="eastAsia"/>
          <w:color w:val="333333"/>
          <w:sz w:val="32"/>
          <w:szCs w:val="32"/>
        </w:rPr>
        <w:t>局</w:t>
      </w:r>
      <w:r>
        <w:rPr>
          <w:rFonts w:ascii="仿宋_GB2312" w:eastAsia="仿宋_GB2312" w:hint="eastAsia"/>
          <w:color w:val="333333"/>
          <w:sz w:val="32"/>
          <w:szCs w:val="32"/>
        </w:rPr>
        <w:t>机关运行经费</w:t>
      </w:r>
      <w:r w:rsidR="004E764D">
        <w:rPr>
          <w:rFonts w:ascii="仿宋_GB2312" w:eastAsia="仿宋_GB2312" w:hint="eastAsia"/>
          <w:color w:val="333333"/>
          <w:sz w:val="32"/>
          <w:szCs w:val="32"/>
        </w:rPr>
        <w:t>安排</w:t>
      </w:r>
      <w:r>
        <w:rPr>
          <w:rFonts w:ascii="仿宋_GB2312" w:eastAsia="仿宋_GB2312" w:hint="eastAsia"/>
          <w:color w:val="333333"/>
          <w:sz w:val="32"/>
          <w:szCs w:val="32"/>
        </w:rPr>
        <w:t>支出114.63万元，具体项目细化如下:办公费3.77万元、邮电费1.40万元、劳务费12.48万元、工会经费1.43万元、福利费0.91万元、公务用车运行维护费3万元、其他交通费用11.34万元、其他商品和服务支出80.30万元</w:t>
      </w:r>
    </w:p>
    <w:p w:rsidR="0060314C" w:rsidRPr="005054B5" w:rsidRDefault="0060314C" w:rsidP="00512F33">
      <w:pPr>
        <w:widowControl/>
        <w:ind w:firstLineChars="200" w:firstLine="600"/>
        <w:jc w:val="left"/>
        <w:rPr>
          <w:rFonts w:ascii="楷体_GB2312" w:eastAsia="楷体_GB2312"/>
          <w:kern w:val="0"/>
          <w:sz w:val="30"/>
          <w:szCs w:val="30"/>
        </w:rPr>
      </w:pPr>
      <w:r w:rsidRPr="005054B5">
        <w:rPr>
          <w:rFonts w:ascii="楷体_GB2312" w:eastAsia="楷体_GB2312"/>
          <w:kern w:val="0"/>
          <w:sz w:val="30"/>
          <w:szCs w:val="30"/>
        </w:rPr>
        <w:t>（三）国有资产占用情况</w:t>
      </w:r>
    </w:p>
    <w:p w:rsidR="0060314C" w:rsidRPr="00D74B92" w:rsidRDefault="00D74B92" w:rsidP="00D74B92">
      <w:pPr>
        <w:widowControl/>
        <w:ind w:firstLineChars="200" w:firstLine="600"/>
        <w:jc w:val="left"/>
        <w:rPr>
          <w:rFonts w:eastAsia="仿宋_GB2312"/>
          <w:kern w:val="0"/>
          <w:sz w:val="30"/>
          <w:szCs w:val="30"/>
        </w:rPr>
      </w:pPr>
      <w:r w:rsidRPr="00D74B92">
        <w:rPr>
          <w:rFonts w:eastAsia="仿宋_GB2312" w:hint="eastAsia"/>
          <w:kern w:val="0"/>
          <w:sz w:val="30"/>
          <w:szCs w:val="30"/>
        </w:rPr>
        <w:t>鉴于截至</w:t>
      </w:r>
      <w:r w:rsidR="00741C3F">
        <w:rPr>
          <w:rFonts w:eastAsia="仿宋_GB2312" w:hint="eastAsia"/>
          <w:kern w:val="0"/>
          <w:sz w:val="30"/>
          <w:szCs w:val="30"/>
        </w:rPr>
        <w:t>2017</w:t>
      </w:r>
      <w:r w:rsidRPr="00D74B92">
        <w:rPr>
          <w:rFonts w:eastAsia="仿宋_GB2312" w:hint="eastAsia"/>
          <w:kern w:val="0"/>
          <w:sz w:val="30"/>
          <w:szCs w:val="30"/>
        </w:rPr>
        <w:t>年</w:t>
      </w:r>
      <w:r w:rsidRPr="00D74B92">
        <w:rPr>
          <w:rFonts w:eastAsia="仿宋_GB2312" w:hint="eastAsia"/>
          <w:kern w:val="0"/>
          <w:sz w:val="30"/>
          <w:szCs w:val="30"/>
        </w:rPr>
        <w:t>12</w:t>
      </w:r>
      <w:r w:rsidRPr="00D74B92">
        <w:rPr>
          <w:rFonts w:eastAsia="仿宋_GB2312" w:hint="eastAsia"/>
          <w:kern w:val="0"/>
          <w:sz w:val="30"/>
          <w:szCs w:val="30"/>
        </w:rPr>
        <w:t>月</w:t>
      </w:r>
      <w:r w:rsidRPr="00D74B92">
        <w:rPr>
          <w:rFonts w:eastAsia="仿宋_GB2312" w:hint="eastAsia"/>
          <w:kern w:val="0"/>
          <w:sz w:val="30"/>
          <w:szCs w:val="30"/>
        </w:rPr>
        <w:t>31</w:t>
      </w:r>
      <w:r w:rsidRPr="00D74B92">
        <w:rPr>
          <w:rFonts w:eastAsia="仿宋_GB2312" w:hint="eastAsia"/>
          <w:kern w:val="0"/>
          <w:sz w:val="30"/>
          <w:szCs w:val="30"/>
        </w:rPr>
        <w:t>日的国有资产占有使用情况需在完成</w:t>
      </w:r>
      <w:r w:rsidR="00741C3F">
        <w:rPr>
          <w:rFonts w:eastAsia="仿宋_GB2312" w:hint="eastAsia"/>
          <w:kern w:val="0"/>
          <w:sz w:val="30"/>
          <w:szCs w:val="30"/>
        </w:rPr>
        <w:t>2017</w:t>
      </w:r>
      <w:r w:rsidRPr="00D74B92">
        <w:rPr>
          <w:rFonts w:eastAsia="仿宋_GB2312" w:hint="eastAsia"/>
          <w:kern w:val="0"/>
          <w:sz w:val="30"/>
          <w:szCs w:val="30"/>
        </w:rPr>
        <w:t>年决算编制后才能统计汇总相关数据，因此，将在公开</w:t>
      </w:r>
      <w:r w:rsidR="00741C3F">
        <w:rPr>
          <w:rFonts w:eastAsia="仿宋_GB2312" w:hint="eastAsia"/>
          <w:kern w:val="0"/>
          <w:sz w:val="30"/>
          <w:szCs w:val="30"/>
        </w:rPr>
        <w:t>2017</w:t>
      </w:r>
      <w:r w:rsidRPr="00D74B92">
        <w:rPr>
          <w:rFonts w:eastAsia="仿宋_GB2312" w:hint="eastAsia"/>
          <w:kern w:val="0"/>
          <w:sz w:val="30"/>
          <w:szCs w:val="30"/>
        </w:rPr>
        <w:t>年度部门决算时一并公开部门截至</w:t>
      </w:r>
      <w:r w:rsidR="00741C3F">
        <w:rPr>
          <w:rFonts w:eastAsia="仿宋_GB2312" w:hint="eastAsia"/>
          <w:kern w:val="0"/>
          <w:sz w:val="30"/>
          <w:szCs w:val="30"/>
        </w:rPr>
        <w:t>2017</w:t>
      </w:r>
      <w:r w:rsidRPr="00D74B92">
        <w:rPr>
          <w:rFonts w:eastAsia="仿宋_GB2312" w:hint="eastAsia"/>
          <w:kern w:val="0"/>
          <w:sz w:val="30"/>
          <w:szCs w:val="30"/>
        </w:rPr>
        <w:t>年</w:t>
      </w:r>
      <w:r w:rsidRPr="00D74B92">
        <w:rPr>
          <w:rFonts w:eastAsia="仿宋_GB2312" w:hint="eastAsia"/>
          <w:kern w:val="0"/>
          <w:sz w:val="30"/>
          <w:szCs w:val="30"/>
        </w:rPr>
        <w:t>12</w:t>
      </w:r>
      <w:r w:rsidRPr="00D74B92">
        <w:rPr>
          <w:rFonts w:eastAsia="仿宋_GB2312" w:hint="eastAsia"/>
          <w:kern w:val="0"/>
          <w:sz w:val="30"/>
          <w:szCs w:val="30"/>
        </w:rPr>
        <w:t>月</w:t>
      </w:r>
      <w:r w:rsidRPr="00D74B92">
        <w:rPr>
          <w:rFonts w:eastAsia="仿宋_GB2312" w:hint="eastAsia"/>
          <w:kern w:val="0"/>
          <w:sz w:val="30"/>
          <w:szCs w:val="30"/>
        </w:rPr>
        <w:t>31</w:t>
      </w:r>
      <w:r w:rsidRPr="00D74B92">
        <w:rPr>
          <w:rFonts w:eastAsia="仿宋_GB2312" w:hint="eastAsia"/>
          <w:kern w:val="0"/>
          <w:sz w:val="30"/>
          <w:szCs w:val="30"/>
        </w:rPr>
        <w:t>日的国有资产占有使用情况。</w:t>
      </w:r>
    </w:p>
    <w:sectPr w:rsidR="0060314C" w:rsidRPr="00D74B92" w:rsidSect="005B0A4A">
      <w:headerReference w:type="even" r:id="rId6"/>
      <w:headerReference w:type="default" r:id="rId7"/>
      <w:footerReference w:type="default" r:id="rId8"/>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E6" w:rsidRDefault="00F345E6">
      <w:r>
        <w:separator/>
      </w:r>
    </w:p>
  </w:endnote>
  <w:endnote w:type="continuationSeparator" w:id="1">
    <w:p w:rsidR="00F345E6" w:rsidRDefault="00F34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宋体,微软雅黑">
    <w:altName w:val="宋体"/>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1E" w:rsidRDefault="003D7612">
    <w:pPr>
      <w:pStyle w:val="a8"/>
      <w:jc w:val="center"/>
    </w:pPr>
    <w:fldSimple w:instr=" PAGE   \* MERGEFORMAT ">
      <w:r w:rsidR="008433A6" w:rsidRPr="008433A6">
        <w:rPr>
          <w:noProof/>
          <w:lang w:val="zh-CN"/>
        </w:rPr>
        <w:t>9</w:t>
      </w:r>
    </w:fldSimple>
  </w:p>
  <w:p w:rsidR="004D031E" w:rsidRDefault="004D03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E6" w:rsidRDefault="00F345E6">
      <w:r>
        <w:separator/>
      </w:r>
    </w:p>
  </w:footnote>
  <w:footnote w:type="continuationSeparator" w:id="1">
    <w:p w:rsidR="00F345E6" w:rsidRDefault="00F34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4A" w:rsidRDefault="005B0A4A" w:rsidP="005054B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A4A" w:rsidRDefault="005B0A4A" w:rsidP="005054B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22150"/>
    <w:rsid w:val="000237AB"/>
    <w:rsid w:val="0003248D"/>
    <w:rsid w:val="00034005"/>
    <w:rsid w:val="00044883"/>
    <w:rsid w:val="0005317B"/>
    <w:rsid w:val="00053929"/>
    <w:rsid w:val="000543CA"/>
    <w:rsid w:val="00054EA9"/>
    <w:rsid w:val="000559B2"/>
    <w:rsid w:val="00060B5F"/>
    <w:rsid w:val="00063177"/>
    <w:rsid w:val="00064C37"/>
    <w:rsid w:val="00070204"/>
    <w:rsid w:val="00073344"/>
    <w:rsid w:val="00074721"/>
    <w:rsid w:val="00081157"/>
    <w:rsid w:val="00083CB1"/>
    <w:rsid w:val="00085843"/>
    <w:rsid w:val="000860FB"/>
    <w:rsid w:val="000951D6"/>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4C86"/>
    <w:rsid w:val="001046C0"/>
    <w:rsid w:val="00104701"/>
    <w:rsid w:val="00107E39"/>
    <w:rsid w:val="00114FB7"/>
    <w:rsid w:val="0011678B"/>
    <w:rsid w:val="00122B32"/>
    <w:rsid w:val="00123DF3"/>
    <w:rsid w:val="0012565E"/>
    <w:rsid w:val="00126D02"/>
    <w:rsid w:val="00126F40"/>
    <w:rsid w:val="00127758"/>
    <w:rsid w:val="00127A6B"/>
    <w:rsid w:val="001341D1"/>
    <w:rsid w:val="0013430D"/>
    <w:rsid w:val="0013484F"/>
    <w:rsid w:val="00134BE4"/>
    <w:rsid w:val="0013549C"/>
    <w:rsid w:val="001418E2"/>
    <w:rsid w:val="00141BAD"/>
    <w:rsid w:val="001430A2"/>
    <w:rsid w:val="0014446D"/>
    <w:rsid w:val="001446A5"/>
    <w:rsid w:val="0014486B"/>
    <w:rsid w:val="00144CF1"/>
    <w:rsid w:val="0014558B"/>
    <w:rsid w:val="00146960"/>
    <w:rsid w:val="00155639"/>
    <w:rsid w:val="00155D5E"/>
    <w:rsid w:val="00157BA7"/>
    <w:rsid w:val="00161380"/>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B55E2"/>
    <w:rsid w:val="001C1C89"/>
    <w:rsid w:val="001C55D5"/>
    <w:rsid w:val="001D120C"/>
    <w:rsid w:val="001D1AB8"/>
    <w:rsid w:val="001E03BD"/>
    <w:rsid w:val="001E684A"/>
    <w:rsid w:val="001F1EB9"/>
    <w:rsid w:val="00200BD6"/>
    <w:rsid w:val="002058E2"/>
    <w:rsid w:val="00212605"/>
    <w:rsid w:val="00214FF1"/>
    <w:rsid w:val="00216177"/>
    <w:rsid w:val="002230AE"/>
    <w:rsid w:val="002247D0"/>
    <w:rsid w:val="00224F80"/>
    <w:rsid w:val="0022507C"/>
    <w:rsid w:val="00226979"/>
    <w:rsid w:val="00226CC2"/>
    <w:rsid w:val="002340C0"/>
    <w:rsid w:val="002406F5"/>
    <w:rsid w:val="00242E76"/>
    <w:rsid w:val="00243464"/>
    <w:rsid w:val="002462A8"/>
    <w:rsid w:val="00247731"/>
    <w:rsid w:val="00253C74"/>
    <w:rsid w:val="00262BAD"/>
    <w:rsid w:val="002726B1"/>
    <w:rsid w:val="002727D0"/>
    <w:rsid w:val="002749C8"/>
    <w:rsid w:val="00275325"/>
    <w:rsid w:val="00281C06"/>
    <w:rsid w:val="00285DC4"/>
    <w:rsid w:val="0028781B"/>
    <w:rsid w:val="00294AE7"/>
    <w:rsid w:val="002A7BAE"/>
    <w:rsid w:val="002B11FA"/>
    <w:rsid w:val="002B2CA6"/>
    <w:rsid w:val="002B34ED"/>
    <w:rsid w:val="002B37A7"/>
    <w:rsid w:val="002B4342"/>
    <w:rsid w:val="002B56EB"/>
    <w:rsid w:val="002B6D47"/>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003B"/>
    <w:rsid w:val="003710A2"/>
    <w:rsid w:val="00372470"/>
    <w:rsid w:val="00374C81"/>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D7612"/>
    <w:rsid w:val="003E2D1F"/>
    <w:rsid w:val="003E2DE1"/>
    <w:rsid w:val="003E5754"/>
    <w:rsid w:val="003F171F"/>
    <w:rsid w:val="003F201E"/>
    <w:rsid w:val="003F2391"/>
    <w:rsid w:val="003F3C0C"/>
    <w:rsid w:val="0040002C"/>
    <w:rsid w:val="00400C3B"/>
    <w:rsid w:val="00403507"/>
    <w:rsid w:val="00403546"/>
    <w:rsid w:val="004158B8"/>
    <w:rsid w:val="00416B98"/>
    <w:rsid w:val="00421A99"/>
    <w:rsid w:val="0042780C"/>
    <w:rsid w:val="0043232E"/>
    <w:rsid w:val="00432BAC"/>
    <w:rsid w:val="00445161"/>
    <w:rsid w:val="004457F4"/>
    <w:rsid w:val="004465BA"/>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4DCC"/>
    <w:rsid w:val="004A742B"/>
    <w:rsid w:val="004B29ED"/>
    <w:rsid w:val="004B50FC"/>
    <w:rsid w:val="004C064B"/>
    <w:rsid w:val="004C1CDF"/>
    <w:rsid w:val="004D031E"/>
    <w:rsid w:val="004D26D3"/>
    <w:rsid w:val="004D3A59"/>
    <w:rsid w:val="004D6E1D"/>
    <w:rsid w:val="004E764D"/>
    <w:rsid w:val="004F2C44"/>
    <w:rsid w:val="004F4F9F"/>
    <w:rsid w:val="004F5C1B"/>
    <w:rsid w:val="005054B5"/>
    <w:rsid w:val="00505533"/>
    <w:rsid w:val="00506344"/>
    <w:rsid w:val="005101EF"/>
    <w:rsid w:val="00512F33"/>
    <w:rsid w:val="005148D7"/>
    <w:rsid w:val="00521069"/>
    <w:rsid w:val="005248EA"/>
    <w:rsid w:val="00524F47"/>
    <w:rsid w:val="0052572D"/>
    <w:rsid w:val="00526509"/>
    <w:rsid w:val="005431C8"/>
    <w:rsid w:val="005463F4"/>
    <w:rsid w:val="00552BA8"/>
    <w:rsid w:val="0055409A"/>
    <w:rsid w:val="00561296"/>
    <w:rsid w:val="00562FD4"/>
    <w:rsid w:val="00563EEF"/>
    <w:rsid w:val="00572E90"/>
    <w:rsid w:val="00575EDA"/>
    <w:rsid w:val="00591B91"/>
    <w:rsid w:val="005952DC"/>
    <w:rsid w:val="005A00B7"/>
    <w:rsid w:val="005A07F2"/>
    <w:rsid w:val="005A1F0D"/>
    <w:rsid w:val="005A51EE"/>
    <w:rsid w:val="005B0445"/>
    <w:rsid w:val="005B0A4A"/>
    <w:rsid w:val="005B5412"/>
    <w:rsid w:val="005B679B"/>
    <w:rsid w:val="005B77D3"/>
    <w:rsid w:val="005C470B"/>
    <w:rsid w:val="005C66D3"/>
    <w:rsid w:val="005D245F"/>
    <w:rsid w:val="005D3061"/>
    <w:rsid w:val="005D33CC"/>
    <w:rsid w:val="005D6260"/>
    <w:rsid w:val="005D6D58"/>
    <w:rsid w:val="005E6A58"/>
    <w:rsid w:val="005F310F"/>
    <w:rsid w:val="00600251"/>
    <w:rsid w:val="00602B8A"/>
    <w:rsid w:val="0060314C"/>
    <w:rsid w:val="00612D63"/>
    <w:rsid w:val="00614B12"/>
    <w:rsid w:val="006150EC"/>
    <w:rsid w:val="006164DB"/>
    <w:rsid w:val="0061679D"/>
    <w:rsid w:val="006221DD"/>
    <w:rsid w:val="006253D8"/>
    <w:rsid w:val="00626153"/>
    <w:rsid w:val="006374A1"/>
    <w:rsid w:val="006374B7"/>
    <w:rsid w:val="00651B6C"/>
    <w:rsid w:val="00652E09"/>
    <w:rsid w:val="006540CB"/>
    <w:rsid w:val="00660B2A"/>
    <w:rsid w:val="00663D84"/>
    <w:rsid w:val="006649B2"/>
    <w:rsid w:val="006820BE"/>
    <w:rsid w:val="00682553"/>
    <w:rsid w:val="0068515C"/>
    <w:rsid w:val="0068667C"/>
    <w:rsid w:val="006A26A0"/>
    <w:rsid w:val="006A4FDA"/>
    <w:rsid w:val="006A6146"/>
    <w:rsid w:val="006B1C07"/>
    <w:rsid w:val="006B3DA5"/>
    <w:rsid w:val="006B5B25"/>
    <w:rsid w:val="006B7827"/>
    <w:rsid w:val="006D0172"/>
    <w:rsid w:val="006E1A3A"/>
    <w:rsid w:val="006E2230"/>
    <w:rsid w:val="006E2B9C"/>
    <w:rsid w:val="006E7C04"/>
    <w:rsid w:val="006E7E4C"/>
    <w:rsid w:val="006F02E3"/>
    <w:rsid w:val="006F1C64"/>
    <w:rsid w:val="006F3C19"/>
    <w:rsid w:val="006F5F1F"/>
    <w:rsid w:val="00700438"/>
    <w:rsid w:val="007013C6"/>
    <w:rsid w:val="00715660"/>
    <w:rsid w:val="0071763C"/>
    <w:rsid w:val="007328B9"/>
    <w:rsid w:val="007336B0"/>
    <w:rsid w:val="0073563C"/>
    <w:rsid w:val="00735ADA"/>
    <w:rsid w:val="00735D71"/>
    <w:rsid w:val="00736386"/>
    <w:rsid w:val="0074138A"/>
    <w:rsid w:val="00741C3F"/>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3153"/>
    <w:rsid w:val="007C7656"/>
    <w:rsid w:val="007D066F"/>
    <w:rsid w:val="007D0B0A"/>
    <w:rsid w:val="007D1AE5"/>
    <w:rsid w:val="007D5A91"/>
    <w:rsid w:val="007E3441"/>
    <w:rsid w:val="007E460F"/>
    <w:rsid w:val="007E68C9"/>
    <w:rsid w:val="007E76F1"/>
    <w:rsid w:val="007F1DA0"/>
    <w:rsid w:val="007F2280"/>
    <w:rsid w:val="00803F6B"/>
    <w:rsid w:val="00804446"/>
    <w:rsid w:val="0080450E"/>
    <w:rsid w:val="00805901"/>
    <w:rsid w:val="00811B53"/>
    <w:rsid w:val="00816BAB"/>
    <w:rsid w:val="00817514"/>
    <w:rsid w:val="00825E03"/>
    <w:rsid w:val="00827ECC"/>
    <w:rsid w:val="0083106D"/>
    <w:rsid w:val="0083313F"/>
    <w:rsid w:val="00834D98"/>
    <w:rsid w:val="00835730"/>
    <w:rsid w:val="00835F23"/>
    <w:rsid w:val="00841BAD"/>
    <w:rsid w:val="0084210A"/>
    <w:rsid w:val="008433A6"/>
    <w:rsid w:val="00845657"/>
    <w:rsid w:val="0084624C"/>
    <w:rsid w:val="00851C1D"/>
    <w:rsid w:val="00852E41"/>
    <w:rsid w:val="008554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C3CDB"/>
    <w:rsid w:val="008D1AD8"/>
    <w:rsid w:val="008D2E7D"/>
    <w:rsid w:val="008D5FED"/>
    <w:rsid w:val="008E0B11"/>
    <w:rsid w:val="008E2734"/>
    <w:rsid w:val="008F35F1"/>
    <w:rsid w:val="008F3FB1"/>
    <w:rsid w:val="009008F4"/>
    <w:rsid w:val="00901A1A"/>
    <w:rsid w:val="009020BF"/>
    <w:rsid w:val="00905BB4"/>
    <w:rsid w:val="00907813"/>
    <w:rsid w:val="00911B9D"/>
    <w:rsid w:val="009142F4"/>
    <w:rsid w:val="00921C07"/>
    <w:rsid w:val="00930A10"/>
    <w:rsid w:val="0093199F"/>
    <w:rsid w:val="00932958"/>
    <w:rsid w:val="0093553C"/>
    <w:rsid w:val="00947CC7"/>
    <w:rsid w:val="00951519"/>
    <w:rsid w:val="009535AF"/>
    <w:rsid w:val="0095743D"/>
    <w:rsid w:val="0096301A"/>
    <w:rsid w:val="00964D6C"/>
    <w:rsid w:val="00965133"/>
    <w:rsid w:val="00965E0F"/>
    <w:rsid w:val="00971AD3"/>
    <w:rsid w:val="00980F62"/>
    <w:rsid w:val="00981123"/>
    <w:rsid w:val="00982629"/>
    <w:rsid w:val="0098468C"/>
    <w:rsid w:val="0098667C"/>
    <w:rsid w:val="009907B9"/>
    <w:rsid w:val="00992351"/>
    <w:rsid w:val="00992811"/>
    <w:rsid w:val="009A08B6"/>
    <w:rsid w:val="009A1393"/>
    <w:rsid w:val="009A2377"/>
    <w:rsid w:val="009A2811"/>
    <w:rsid w:val="009A3058"/>
    <w:rsid w:val="009A4D11"/>
    <w:rsid w:val="009B27AE"/>
    <w:rsid w:val="009B3ED3"/>
    <w:rsid w:val="009B4ADC"/>
    <w:rsid w:val="009C1730"/>
    <w:rsid w:val="009D6232"/>
    <w:rsid w:val="009E15D4"/>
    <w:rsid w:val="009F2290"/>
    <w:rsid w:val="009F25BD"/>
    <w:rsid w:val="009F3C7E"/>
    <w:rsid w:val="009F5646"/>
    <w:rsid w:val="009F7873"/>
    <w:rsid w:val="009F7979"/>
    <w:rsid w:val="009F7AE7"/>
    <w:rsid w:val="00A03FA7"/>
    <w:rsid w:val="00A06395"/>
    <w:rsid w:val="00A06AEF"/>
    <w:rsid w:val="00A07F56"/>
    <w:rsid w:val="00A10700"/>
    <w:rsid w:val="00A14D49"/>
    <w:rsid w:val="00A15184"/>
    <w:rsid w:val="00A1637D"/>
    <w:rsid w:val="00A2566B"/>
    <w:rsid w:val="00A2642C"/>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C58"/>
    <w:rsid w:val="00B05787"/>
    <w:rsid w:val="00B15323"/>
    <w:rsid w:val="00B174B9"/>
    <w:rsid w:val="00B259AC"/>
    <w:rsid w:val="00B268D9"/>
    <w:rsid w:val="00B26EC9"/>
    <w:rsid w:val="00B31B8F"/>
    <w:rsid w:val="00B31D0A"/>
    <w:rsid w:val="00B333B0"/>
    <w:rsid w:val="00B43561"/>
    <w:rsid w:val="00B440DB"/>
    <w:rsid w:val="00B4415D"/>
    <w:rsid w:val="00B45103"/>
    <w:rsid w:val="00B45D24"/>
    <w:rsid w:val="00B51969"/>
    <w:rsid w:val="00B52992"/>
    <w:rsid w:val="00B538C6"/>
    <w:rsid w:val="00B54171"/>
    <w:rsid w:val="00B62018"/>
    <w:rsid w:val="00B620D0"/>
    <w:rsid w:val="00B62EA8"/>
    <w:rsid w:val="00B63114"/>
    <w:rsid w:val="00B64A22"/>
    <w:rsid w:val="00B65814"/>
    <w:rsid w:val="00B67D14"/>
    <w:rsid w:val="00B700C3"/>
    <w:rsid w:val="00B8042D"/>
    <w:rsid w:val="00B810FF"/>
    <w:rsid w:val="00B8418B"/>
    <w:rsid w:val="00B84519"/>
    <w:rsid w:val="00B87463"/>
    <w:rsid w:val="00B87FB2"/>
    <w:rsid w:val="00B91E5C"/>
    <w:rsid w:val="00BA00E2"/>
    <w:rsid w:val="00BA4255"/>
    <w:rsid w:val="00BA4621"/>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3DBA"/>
    <w:rsid w:val="00C44F90"/>
    <w:rsid w:val="00C47E9C"/>
    <w:rsid w:val="00C47F3C"/>
    <w:rsid w:val="00C52FD7"/>
    <w:rsid w:val="00C57277"/>
    <w:rsid w:val="00C616E4"/>
    <w:rsid w:val="00C64080"/>
    <w:rsid w:val="00C648E2"/>
    <w:rsid w:val="00C6603B"/>
    <w:rsid w:val="00C66D30"/>
    <w:rsid w:val="00C71E3F"/>
    <w:rsid w:val="00C7525E"/>
    <w:rsid w:val="00C75A4D"/>
    <w:rsid w:val="00C75CE4"/>
    <w:rsid w:val="00C8367C"/>
    <w:rsid w:val="00C83EC8"/>
    <w:rsid w:val="00C84EC9"/>
    <w:rsid w:val="00C90645"/>
    <w:rsid w:val="00C90687"/>
    <w:rsid w:val="00C92A41"/>
    <w:rsid w:val="00C95E0F"/>
    <w:rsid w:val="00CA3BAD"/>
    <w:rsid w:val="00CB1858"/>
    <w:rsid w:val="00CC0087"/>
    <w:rsid w:val="00CD0085"/>
    <w:rsid w:val="00CE1BDC"/>
    <w:rsid w:val="00CF3906"/>
    <w:rsid w:val="00CF3E52"/>
    <w:rsid w:val="00D00043"/>
    <w:rsid w:val="00D003BE"/>
    <w:rsid w:val="00D03468"/>
    <w:rsid w:val="00D03E18"/>
    <w:rsid w:val="00D06094"/>
    <w:rsid w:val="00D110CC"/>
    <w:rsid w:val="00D1310A"/>
    <w:rsid w:val="00D1546E"/>
    <w:rsid w:val="00D165B0"/>
    <w:rsid w:val="00D249EC"/>
    <w:rsid w:val="00D2680B"/>
    <w:rsid w:val="00D30CFE"/>
    <w:rsid w:val="00D314BC"/>
    <w:rsid w:val="00D319FC"/>
    <w:rsid w:val="00D31C81"/>
    <w:rsid w:val="00D37964"/>
    <w:rsid w:val="00D40468"/>
    <w:rsid w:val="00D41BD8"/>
    <w:rsid w:val="00D45FD5"/>
    <w:rsid w:val="00D47AD9"/>
    <w:rsid w:val="00D47E66"/>
    <w:rsid w:val="00D501E4"/>
    <w:rsid w:val="00D5116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3300"/>
    <w:rsid w:val="00DA71C1"/>
    <w:rsid w:val="00DA76AC"/>
    <w:rsid w:val="00DB3D0C"/>
    <w:rsid w:val="00DB4D49"/>
    <w:rsid w:val="00DB767D"/>
    <w:rsid w:val="00DC07E5"/>
    <w:rsid w:val="00DC395D"/>
    <w:rsid w:val="00DC634D"/>
    <w:rsid w:val="00DC73A1"/>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6387"/>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141CE"/>
    <w:rsid w:val="00F20765"/>
    <w:rsid w:val="00F20D44"/>
    <w:rsid w:val="00F238CE"/>
    <w:rsid w:val="00F24EE1"/>
    <w:rsid w:val="00F345E6"/>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11B"/>
    <w:rsid w:val="00F657F3"/>
    <w:rsid w:val="00F749F6"/>
    <w:rsid w:val="00F80BF6"/>
    <w:rsid w:val="00F81802"/>
    <w:rsid w:val="00F82819"/>
    <w:rsid w:val="00F8452D"/>
    <w:rsid w:val="00F85697"/>
    <w:rsid w:val="00F8790E"/>
    <w:rsid w:val="00F95BCB"/>
    <w:rsid w:val="00F96634"/>
    <w:rsid w:val="00F96A5C"/>
    <w:rsid w:val="00FA1BBA"/>
    <w:rsid w:val="00FA1FBC"/>
    <w:rsid w:val="00FA2C97"/>
    <w:rsid w:val="00FA2FC5"/>
    <w:rsid w:val="00FB35BE"/>
    <w:rsid w:val="00FC43B8"/>
    <w:rsid w:val="00FC4E58"/>
    <w:rsid w:val="00FC51C4"/>
    <w:rsid w:val="00FC7004"/>
    <w:rsid w:val="00FD06A0"/>
    <w:rsid w:val="00FD13FB"/>
    <w:rsid w:val="00FD228E"/>
    <w:rsid w:val="00FD4E9B"/>
    <w:rsid w:val="00FD7D5F"/>
    <w:rsid w:val="00FE1A2F"/>
    <w:rsid w:val="00FE5F50"/>
    <w:rsid w:val="00FF1B25"/>
    <w:rsid w:val="00FF7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648E2"/>
    <w:rPr>
      <w:sz w:val="21"/>
      <w:szCs w:val="21"/>
    </w:rPr>
  </w:style>
  <w:style w:type="paragraph" w:styleId="a4">
    <w:name w:val="annotation text"/>
    <w:basedOn w:val="a"/>
    <w:semiHidden/>
    <w:rsid w:val="00C648E2"/>
    <w:pPr>
      <w:jc w:val="left"/>
    </w:pPr>
  </w:style>
  <w:style w:type="paragraph" w:styleId="a5">
    <w:name w:val="annotation subject"/>
    <w:basedOn w:val="a4"/>
    <w:next w:val="a4"/>
    <w:semiHidden/>
    <w:rsid w:val="00C648E2"/>
    <w:rPr>
      <w:b/>
      <w:bCs/>
    </w:rPr>
  </w:style>
  <w:style w:type="paragraph" w:styleId="a6">
    <w:name w:val="Balloon Text"/>
    <w:basedOn w:val="a"/>
    <w:semiHidden/>
    <w:rsid w:val="00C648E2"/>
    <w:rPr>
      <w:sz w:val="18"/>
      <w:szCs w:val="18"/>
    </w:rPr>
  </w:style>
  <w:style w:type="paragraph" w:styleId="a7">
    <w:name w:val="header"/>
    <w:basedOn w:val="a"/>
    <w:rsid w:val="00572E90"/>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
    <w:uiPriority w:val="99"/>
    <w:rsid w:val="00572E90"/>
    <w:pPr>
      <w:tabs>
        <w:tab w:val="center" w:pos="4153"/>
        <w:tab w:val="right" w:pos="8306"/>
      </w:tabs>
      <w:snapToGrid w:val="0"/>
      <w:jc w:val="left"/>
    </w:pPr>
    <w:rPr>
      <w:sz w:val="18"/>
      <w:szCs w:val="18"/>
    </w:rPr>
  </w:style>
  <w:style w:type="paragraph" w:styleId="a9">
    <w:name w:val="Revision"/>
    <w:hidden/>
    <w:uiPriority w:val="99"/>
    <w:semiHidden/>
    <w:rsid w:val="009A08B6"/>
    <w:rPr>
      <w:kern w:val="2"/>
      <w:sz w:val="21"/>
      <w:szCs w:val="24"/>
    </w:rPr>
  </w:style>
  <w:style w:type="character" w:customStyle="1" w:styleId="Char">
    <w:name w:val="页脚 Char"/>
    <w:basedOn w:val="a0"/>
    <w:link w:val="a8"/>
    <w:uiPriority w:val="99"/>
    <w:rsid w:val="004D031E"/>
    <w:rPr>
      <w:kern w:val="2"/>
      <w:sz w:val="18"/>
      <w:szCs w:val="18"/>
    </w:rPr>
  </w:style>
</w:styles>
</file>

<file path=word/webSettings.xml><?xml version="1.0" encoding="utf-8"?>
<w:webSettings xmlns:r="http://schemas.openxmlformats.org/officeDocument/2006/relationships" xmlns:w="http://schemas.openxmlformats.org/wordprocessingml/2006/main">
  <w:divs>
    <w:div w:id="143359647">
      <w:bodyDiv w:val="1"/>
      <w:marLeft w:val="0"/>
      <w:marRight w:val="0"/>
      <w:marTop w:val="0"/>
      <w:marBottom w:val="0"/>
      <w:divBdr>
        <w:top w:val="none" w:sz="0" w:space="0" w:color="auto"/>
        <w:left w:val="none" w:sz="0" w:space="0" w:color="auto"/>
        <w:bottom w:val="none" w:sz="0" w:space="0" w:color="auto"/>
        <w:right w:val="none" w:sz="0" w:space="0" w:color="auto"/>
      </w:divBdr>
      <w:divsChild>
        <w:div w:id="2078355870">
          <w:marLeft w:val="0"/>
          <w:marRight w:val="0"/>
          <w:marTop w:val="0"/>
          <w:marBottom w:val="0"/>
          <w:divBdr>
            <w:top w:val="none" w:sz="0" w:space="0" w:color="auto"/>
            <w:left w:val="none" w:sz="0" w:space="0" w:color="auto"/>
            <w:bottom w:val="none" w:sz="0" w:space="0" w:color="auto"/>
            <w:right w:val="none" w:sz="0" w:space="0" w:color="auto"/>
          </w:divBdr>
          <w:divsChild>
            <w:div w:id="40566854">
              <w:marLeft w:val="0"/>
              <w:marRight w:val="0"/>
              <w:marTop w:val="0"/>
              <w:marBottom w:val="0"/>
              <w:divBdr>
                <w:top w:val="none" w:sz="0" w:space="0" w:color="auto"/>
                <w:left w:val="none" w:sz="0" w:space="0" w:color="auto"/>
                <w:bottom w:val="none" w:sz="0" w:space="0" w:color="auto"/>
                <w:right w:val="none" w:sz="0" w:space="0" w:color="auto"/>
              </w:divBdr>
              <w:divsChild>
                <w:div w:id="654798115">
                  <w:marLeft w:val="0"/>
                  <w:marRight w:val="0"/>
                  <w:marTop w:val="0"/>
                  <w:marBottom w:val="0"/>
                  <w:divBdr>
                    <w:top w:val="none" w:sz="0" w:space="0" w:color="auto"/>
                    <w:left w:val="none" w:sz="0" w:space="0" w:color="auto"/>
                    <w:bottom w:val="none" w:sz="0" w:space="0" w:color="auto"/>
                    <w:right w:val="none" w:sz="0" w:space="0" w:color="auto"/>
                  </w:divBdr>
                  <w:divsChild>
                    <w:div w:id="2139370744">
                      <w:marLeft w:val="0"/>
                      <w:marRight w:val="0"/>
                      <w:marTop w:val="0"/>
                      <w:marBottom w:val="0"/>
                      <w:divBdr>
                        <w:top w:val="none" w:sz="0" w:space="0" w:color="auto"/>
                        <w:left w:val="none" w:sz="0" w:space="0" w:color="auto"/>
                        <w:bottom w:val="none" w:sz="0" w:space="0" w:color="auto"/>
                        <w:right w:val="none" w:sz="0" w:space="0" w:color="auto"/>
                      </w:divBdr>
                      <w:divsChild>
                        <w:div w:id="375393814">
                          <w:marLeft w:val="0"/>
                          <w:marRight w:val="0"/>
                          <w:marTop w:val="0"/>
                          <w:marBottom w:val="0"/>
                          <w:divBdr>
                            <w:top w:val="none" w:sz="0" w:space="0" w:color="auto"/>
                            <w:left w:val="none" w:sz="0" w:space="0" w:color="auto"/>
                            <w:bottom w:val="none" w:sz="0" w:space="0" w:color="auto"/>
                            <w:right w:val="none" w:sz="0" w:space="0" w:color="auto"/>
                          </w:divBdr>
                          <w:divsChild>
                            <w:div w:id="2107336505">
                              <w:marLeft w:val="0"/>
                              <w:marRight w:val="0"/>
                              <w:marTop w:val="30"/>
                              <w:marBottom w:val="0"/>
                              <w:divBdr>
                                <w:top w:val="none" w:sz="0" w:space="0" w:color="auto"/>
                                <w:left w:val="none" w:sz="0" w:space="0" w:color="auto"/>
                                <w:bottom w:val="none" w:sz="0" w:space="0" w:color="auto"/>
                                <w:right w:val="none" w:sz="0" w:space="0" w:color="auto"/>
                              </w:divBdr>
                              <w:divsChild>
                                <w:div w:id="1377390748">
                                  <w:marLeft w:val="0"/>
                                  <w:marRight w:val="0"/>
                                  <w:marTop w:val="0"/>
                                  <w:marBottom w:val="0"/>
                                  <w:divBdr>
                                    <w:top w:val="none" w:sz="0" w:space="0" w:color="auto"/>
                                    <w:left w:val="none" w:sz="0" w:space="0" w:color="auto"/>
                                    <w:bottom w:val="none" w:sz="0" w:space="0" w:color="auto"/>
                                    <w:right w:val="none" w:sz="0" w:space="0" w:color="auto"/>
                                  </w:divBdr>
                                  <w:divsChild>
                                    <w:div w:id="212692615">
                                      <w:marLeft w:val="0"/>
                                      <w:marRight w:val="0"/>
                                      <w:marTop w:val="0"/>
                                      <w:marBottom w:val="0"/>
                                      <w:divBdr>
                                        <w:top w:val="none" w:sz="0" w:space="0" w:color="auto"/>
                                        <w:left w:val="none" w:sz="0" w:space="0" w:color="auto"/>
                                        <w:bottom w:val="none" w:sz="0" w:space="0" w:color="auto"/>
                                        <w:right w:val="none" w:sz="0" w:space="0" w:color="auto"/>
                                      </w:divBdr>
                                      <w:divsChild>
                                        <w:div w:id="719137642">
                                          <w:marLeft w:val="0"/>
                                          <w:marRight w:val="0"/>
                                          <w:marTop w:val="0"/>
                                          <w:marBottom w:val="0"/>
                                          <w:divBdr>
                                            <w:top w:val="none" w:sz="0" w:space="0" w:color="auto"/>
                                            <w:left w:val="none" w:sz="0" w:space="0" w:color="auto"/>
                                            <w:bottom w:val="none" w:sz="0" w:space="0" w:color="auto"/>
                                            <w:right w:val="none" w:sz="0" w:space="0" w:color="auto"/>
                                          </w:divBdr>
                                          <w:divsChild>
                                            <w:div w:id="1082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838301">
      <w:bodyDiv w:val="1"/>
      <w:marLeft w:val="0"/>
      <w:marRight w:val="0"/>
      <w:marTop w:val="0"/>
      <w:marBottom w:val="0"/>
      <w:divBdr>
        <w:top w:val="none" w:sz="0" w:space="0" w:color="auto"/>
        <w:left w:val="none" w:sz="0" w:space="0" w:color="auto"/>
        <w:bottom w:val="none" w:sz="0" w:space="0" w:color="auto"/>
        <w:right w:val="none" w:sz="0" w:space="0" w:color="auto"/>
      </w:divBdr>
    </w:div>
    <w:div w:id="1290940903">
      <w:bodyDiv w:val="1"/>
      <w:marLeft w:val="0"/>
      <w:marRight w:val="0"/>
      <w:marTop w:val="0"/>
      <w:marBottom w:val="0"/>
      <w:divBdr>
        <w:top w:val="none" w:sz="0" w:space="0" w:color="auto"/>
        <w:left w:val="none" w:sz="0" w:space="0" w:color="auto"/>
        <w:bottom w:val="none" w:sz="0" w:space="0" w:color="auto"/>
        <w:right w:val="none" w:sz="0" w:space="0" w:color="auto"/>
      </w:divBdr>
    </w:div>
    <w:div w:id="16105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590</Words>
  <Characters>3364</Characters>
  <Application>Microsoft Office Word</Application>
  <DocSecurity>0</DocSecurity>
  <Lines>28</Lines>
  <Paragraphs>7</Paragraphs>
  <ScaleCrop>false</ScaleCrop>
  <Company>zhlx</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USER-</cp:lastModifiedBy>
  <cp:revision>2</cp:revision>
  <cp:lastPrinted>2018-02-08T06:09:00Z</cp:lastPrinted>
  <dcterms:created xsi:type="dcterms:W3CDTF">2018-02-08T06:09:00Z</dcterms:created>
  <dcterms:modified xsi:type="dcterms:W3CDTF">2018-02-08T06:09:00Z</dcterms:modified>
</cp:coreProperties>
</file>