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color w:val="000000" w:themeColor="text1"/>
          <w:sz w:val="24"/>
        </w:rPr>
      </w:pPr>
    </w:p>
    <w:p>
      <w:pPr>
        <w:spacing w:line="360" w:lineRule="auto"/>
        <w:rPr>
          <w:b/>
          <w:bCs/>
          <w:color w:val="000000" w:themeColor="text1"/>
          <w:sz w:val="24"/>
        </w:rPr>
      </w:pPr>
    </w:p>
    <w:p>
      <w:pPr>
        <w:spacing w:line="360" w:lineRule="auto"/>
        <w:rPr>
          <w:b/>
          <w:bCs/>
          <w:color w:val="000000" w:themeColor="text1"/>
          <w:sz w:val="24"/>
        </w:rPr>
      </w:pPr>
    </w:p>
    <w:p>
      <w:pPr>
        <w:spacing w:line="360" w:lineRule="auto"/>
        <w:jc w:val="center"/>
        <w:rPr>
          <w:b/>
          <w:bCs/>
          <w:color w:val="000000" w:themeColor="text1"/>
          <w:sz w:val="52"/>
          <w:szCs w:val="52"/>
        </w:rPr>
      </w:pPr>
      <w:r>
        <w:rPr>
          <w:b/>
          <w:bCs/>
          <w:color w:val="000000" w:themeColor="text1"/>
          <w:sz w:val="52"/>
          <w:szCs w:val="52"/>
        </w:rPr>
        <w:t>建设项目环境影响报告表</w:t>
      </w:r>
    </w:p>
    <w:p>
      <w:pPr>
        <w:spacing w:line="360" w:lineRule="auto"/>
        <w:jc w:val="center"/>
        <w:rPr>
          <w:b/>
          <w:bCs/>
          <w:color w:val="000000" w:themeColor="text1"/>
          <w:sz w:val="32"/>
        </w:rPr>
      </w:pPr>
      <w:r>
        <w:rPr>
          <w:b/>
          <w:bCs/>
          <w:color w:val="000000" w:themeColor="text1"/>
          <w:sz w:val="32"/>
        </w:rPr>
        <w:t>（</w:t>
      </w:r>
      <w:r>
        <w:rPr>
          <w:rFonts w:hint="eastAsia"/>
          <w:b/>
          <w:bCs/>
          <w:color w:val="000000" w:themeColor="text1"/>
          <w:sz w:val="32"/>
        </w:rPr>
        <w:t>报批</w:t>
      </w:r>
      <w:r>
        <w:rPr>
          <w:b/>
          <w:bCs/>
          <w:color w:val="000000" w:themeColor="text1"/>
          <w:sz w:val="32"/>
        </w:rPr>
        <w:t>稿）</w:t>
      </w:r>
    </w:p>
    <w:p>
      <w:pPr>
        <w:spacing w:line="360" w:lineRule="auto"/>
        <w:jc w:val="center"/>
        <w:rPr>
          <w:b/>
          <w:bCs/>
          <w:color w:val="000000" w:themeColor="text1"/>
          <w:sz w:val="32"/>
        </w:rPr>
      </w:pPr>
    </w:p>
    <w:p>
      <w:pPr>
        <w:spacing w:line="360" w:lineRule="auto"/>
        <w:jc w:val="center"/>
        <w:rPr>
          <w:b/>
          <w:bCs/>
          <w:color w:val="000000" w:themeColor="text1"/>
          <w:sz w:val="32"/>
        </w:rPr>
      </w:pPr>
    </w:p>
    <w:p>
      <w:pPr>
        <w:spacing w:line="360" w:lineRule="auto"/>
        <w:jc w:val="center"/>
        <w:rPr>
          <w:b/>
          <w:bCs/>
          <w:color w:val="000000" w:themeColor="text1"/>
          <w:sz w:val="32"/>
        </w:rPr>
      </w:pPr>
    </w:p>
    <w:p>
      <w:pPr>
        <w:spacing w:line="360" w:lineRule="auto"/>
        <w:jc w:val="center"/>
        <w:rPr>
          <w:b/>
          <w:bCs/>
          <w:color w:val="000000" w:themeColor="text1"/>
          <w:sz w:val="32"/>
        </w:rPr>
      </w:pPr>
    </w:p>
    <w:p>
      <w:pPr>
        <w:spacing w:line="360" w:lineRule="auto"/>
        <w:jc w:val="center"/>
        <w:rPr>
          <w:b/>
          <w:bCs/>
          <w:color w:val="000000" w:themeColor="text1"/>
          <w:sz w:val="32"/>
        </w:rPr>
      </w:pPr>
    </w:p>
    <w:p>
      <w:pPr>
        <w:spacing w:line="360" w:lineRule="auto"/>
        <w:jc w:val="center"/>
        <w:rPr>
          <w:rFonts w:hAnsi="宋体"/>
          <w:b/>
          <w:color w:val="000000" w:themeColor="text1"/>
          <w:sz w:val="28"/>
          <w:szCs w:val="28"/>
        </w:rPr>
      </w:pPr>
      <w:r>
        <w:rPr>
          <w:b/>
          <w:bCs/>
          <w:snapToGrid w:val="0"/>
          <w:color w:val="000000" w:themeColor="text1"/>
          <w:kern w:val="0"/>
          <w:sz w:val="28"/>
        </w:rPr>
        <w:t>项目名称：</w:t>
      </w:r>
      <w:r>
        <w:rPr>
          <w:rFonts w:hint="eastAsia"/>
          <w:snapToGrid w:val="0"/>
          <w:color w:val="000000" w:themeColor="text1"/>
          <w:kern w:val="0"/>
          <w:sz w:val="28"/>
          <w:szCs w:val="30"/>
          <w:u w:val="single"/>
        </w:rPr>
        <w:t>玉溪新平高原特色农业-高效林果种植示范园建设项目</w:t>
      </w:r>
    </w:p>
    <w:p>
      <w:pPr>
        <w:spacing w:line="360" w:lineRule="auto"/>
        <w:ind w:left="1411" w:hanging="1411" w:hangingChars="504"/>
        <w:rPr>
          <w:snapToGrid w:val="0"/>
          <w:color w:val="000000" w:themeColor="text1"/>
          <w:kern w:val="0"/>
          <w:sz w:val="28"/>
          <w:szCs w:val="30"/>
          <w:u w:val="single"/>
        </w:rPr>
      </w:pPr>
    </w:p>
    <w:p>
      <w:pPr>
        <w:spacing w:line="360" w:lineRule="auto"/>
        <w:rPr>
          <w:snapToGrid w:val="0"/>
          <w:color w:val="000000" w:themeColor="text1"/>
          <w:kern w:val="0"/>
          <w:sz w:val="28"/>
          <w:szCs w:val="30"/>
          <w:u w:val="single"/>
        </w:rPr>
      </w:pPr>
      <w:r>
        <w:rPr>
          <w:b/>
          <w:bCs/>
          <w:snapToGrid w:val="0"/>
          <w:color w:val="000000" w:themeColor="text1"/>
          <w:kern w:val="0"/>
          <w:sz w:val="28"/>
        </w:rPr>
        <w:t>建设单位（盖章）：</w:t>
      </w:r>
      <w:r>
        <w:rPr>
          <w:rFonts w:hint="eastAsia"/>
          <w:snapToGrid w:val="0"/>
          <w:color w:val="000000" w:themeColor="text1"/>
          <w:kern w:val="0"/>
          <w:sz w:val="28"/>
          <w:szCs w:val="30"/>
          <w:u w:val="single"/>
        </w:rPr>
        <w:t xml:space="preserve"> 新平玉农科技发展有限公司</w:t>
      </w:r>
    </w:p>
    <w:p>
      <w:pPr>
        <w:spacing w:line="360" w:lineRule="auto"/>
        <w:jc w:val="center"/>
        <w:rPr>
          <w:b/>
          <w:snapToGrid w:val="0"/>
          <w:color w:val="000000" w:themeColor="text1"/>
          <w:kern w:val="0"/>
          <w:sz w:val="28"/>
          <w:szCs w:val="30"/>
          <w:u w:val="single"/>
        </w:rPr>
      </w:pPr>
    </w:p>
    <w:p>
      <w:pPr>
        <w:spacing w:line="360" w:lineRule="auto"/>
        <w:jc w:val="center"/>
        <w:rPr>
          <w:b/>
          <w:bCs/>
          <w:color w:val="000000" w:themeColor="text1"/>
          <w:sz w:val="32"/>
          <w:u w:val="single"/>
        </w:rPr>
      </w:pPr>
    </w:p>
    <w:p>
      <w:pPr>
        <w:spacing w:line="360" w:lineRule="auto"/>
        <w:jc w:val="center"/>
        <w:rPr>
          <w:b/>
          <w:bCs/>
          <w:color w:val="000000" w:themeColor="text1"/>
          <w:sz w:val="32"/>
        </w:rPr>
      </w:pPr>
    </w:p>
    <w:p>
      <w:pPr>
        <w:spacing w:line="360" w:lineRule="auto"/>
        <w:jc w:val="center"/>
        <w:rPr>
          <w:rFonts w:hAnsi="宋体"/>
          <w:b/>
          <w:color w:val="000000" w:themeColor="text1"/>
          <w:sz w:val="28"/>
          <w:szCs w:val="28"/>
        </w:rPr>
      </w:pPr>
    </w:p>
    <w:p>
      <w:pPr>
        <w:spacing w:line="360" w:lineRule="auto"/>
        <w:jc w:val="center"/>
        <w:rPr>
          <w:rFonts w:hAnsi="宋体"/>
          <w:b/>
          <w:color w:val="000000" w:themeColor="text1"/>
          <w:sz w:val="28"/>
          <w:szCs w:val="28"/>
        </w:rPr>
      </w:pPr>
    </w:p>
    <w:p>
      <w:pPr>
        <w:spacing w:line="360" w:lineRule="auto"/>
        <w:jc w:val="center"/>
        <w:rPr>
          <w:rFonts w:hAnsi="宋体"/>
          <w:b/>
          <w:color w:val="000000" w:themeColor="text1"/>
          <w:sz w:val="28"/>
          <w:szCs w:val="28"/>
        </w:rPr>
      </w:pPr>
    </w:p>
    <w:p>
      <w:pPr>
        <w:spacing w:line="360" w:lineRule="auto"/>
        <w:jc w:val="center"/>
        <w:rPr>
          <w:rFonts w:ascii="宋体" w:hAnsi="宋体"/>
          <w:b/>
          <w:color w:val="000000" w:themeColor="text1"/>
          <w:sz w:val="28"/>
          <w:szCs w:val="28"/>
        </w:rPr>
      </w:pPr>
      <w:r>
        <w:rPr>
          <w:rFonts w:ascii="宋体" w:hAnsi="宋体"/>
          <w:b/>
          <w:color w:val="000000" w:themeColor="text1"/>
          <w:sz w:val="28"/>
          <w:szCs w:val="28"/>
        </w:rPr>
        <w:t>编制日期：201</w:t>
      </w:r>
      <w:r>
        <w:rPr>
          <w:rFonts w:hint="eastAsia" w:ascii="宋体" w:hAnsi="宋体"/>
          <w:b/>
          <w:color w:val="000000" w:themeColor="text1"/>
          <w:sz w:val="28"/>
          <w:szCs w:val="28"/>
        </w:rPr>
        <w:t>8</w:t>
      </w:r>
      <w:r>
        <w:rPr>
          <w:rFonts w:ascii="宋体" w:hAnsi="宋体"/>
          <w:b/>
          <w:color w:val="000000" w:themeColor="text1"/>
          <w:sz w:val="28"/>
          <w:szCs w:val="28"/>
        </w:rPr>
        <w:t>年</w:t>
      </w:r>
      <w:r>
        <w:rPr>
          <w:rFonts w:hint="eastAsia" w:ascii="宋体" w:hAnsi="宋体"/>
          <w:b/>
          <w:color w:val="000000" w:themeColor="text1"/>
          <w:sz w:val="28"/>
          <w:szCs w:val="28"/>
        </w:rPr>
        <w:t>1</w:t>
      </w:r>
      <w:r>
        <w:rPr>
          <w:rFonts w:ascii="宋体" w:hAnsi="宋体"/>
          <w:b/>
          <w:color w:val="000000" w:themeColor="text1"/>
          <w:sz w:val="28"/>
          <w:szCs w:val="28"/>
        </w:rPr>
        <w:t>月</w:t>
      </w:r>
    </w:p>
    <w:p>
      <w:pPr>
        <w:spacing w:line="360" w:lineRule="auto"/>
        <w:rPr>
          <w:rFonts w:hAnsi="宋体"/>
          <w:b/>
          <w:color w:val="000000" w:themeColor="text1"/>
          <w:sz w:val="28"/>
          <w:szCs w:val="28"/>
        </w:rPr>
      </w:pPr>
    </w:p>
    <w:p>
      <w:pPr>
        <w:spacing w:line="360" w:lineRule="auto"/>
        <w:jc w:val="center"/>
        <w:rPr>
          <w:b/>
          <w:color w:val="000000" w:themeColor="text1"/>
          <w:sz w:val="24"/>
        </w:rPr>
      </w:pPr>
    </w:p>
    <w:p>
      <w:pPr>
        <w:spacing w:line="360" w:lineRule="auto"/>
        <w:jc w:val="center"/>
        <w:rPr>
          <w:b/>
          <w:color w:val="000000" w:themeColor="text1"/>
          <w:sz w:val="36"/>
          <w:szCs w:val="36"/>
        </w:rPr>
      </w:pPr>
      <w:r>
        <w:rPr>
          <w:b/>
          <w:color w:val="000000" w:themeColor="text1"/>
          <w:sz w:val="36"/>
          <w:szCs w:val="36"/>
        </w:rPr>
        <w:t>《建设项目环境影响报告表》编制说明</w:t>
      </w:r>
    </w:p>
    <w:p>
      <w:pPr>
        <w:spacing w:line="360" w:lineRule="auto"/>
        <w:rPr>
          <w:color w:val="000000" w:themeColor="text1"/>
          <w:sz w:val="24"/>
        </w:rPr>
      </w:pPr>
    </w:p>
    <w:p>
      <w:pPr>
        <w:spacing w:line="360" w:lineRule="auto"/>
        <w:ind w:firstLine="560" w:firstLineChars="200"/>
        <w:rPr>
          <w:color w:val="000000" w:themeColor="text1"/>
          <w:sz w:val="28"/>
          <w:szCs w:val="28"/>
        </w:rPr>
      </w:pPr>
      <w:r>
        <w:rPr>
          <w:color w:val="000000" w:themeColor="text1"/>
          <w:sz w:val="28"/>
          <w:szCs w:val="28"/>
        </w:rPr>
        <w:t>《建设项目环境影响报告表》由具有从事环境影响评价工作资质的单位编制。</w:t>
      </w:r>
    </w:p>
    <w:p>
      <w:pPr>
        <w:spacing w:line="360" w:lineRule="auto"/>
        <w:ind w:firstLine="560" w:firstLineChars="200"/>
        <w:rPr>
          <w:color w:val="000000" w:themeColor="text1"/>
          <w:sz w:val="28"/>
          <w:szCs w:val="28"/>
        </w:rPr>
      </w:pPr>
      <w:r>
        <w:rPr>
          <w:color w:val="000000" w:themeColor="text1"/>
          <w:sz w:val="28"/>
          <w:szCs w:val="28"/>
        </w:rPr>
        <w:t>1．项目名称――指项目立项批复时的名称，应不超过30个字（两个英文字段作一个</w:t>
      </w:r>
      <w:bookmarkStart w:id="7" w:name="_GoBack"/>
      <w:bookmarkEnd w:id="7"/>
      <w:r>
        <w:rPr>
          <w:color w:val="000000" w:themeColor="text1"/>
          <w:sz w:val="28"/>
          <w:szCs w:val="28"/>
        </w:rPr>
        <w:t>汉字）。</w:t>
      </w:r>
    </w:p>
    <w:p>
      <w:pPr>
        <w:spacing w:line="360" w:lineRule="auto"/>
        <w:ind w:firstLine="560" w:firstLineChars="200"/>
        <w:rPr>
          <w:color w:val="000000" w:themeColor="text1"/>
          <w:sz w:val="28"/>
          <w:szCs w:val="28"/>
        </w:rPr>
      </w:pPr>
      <w:r>
        <w:rPr>
          <w:color w:val="000000" w:themeColor="text1"/>
          <w:sz w:val="28"/>
          <w:szCs w:val="28"/>
        </w:rPr>
        <w:t>2．建设地点――指项目所在地详细地址，公路、铁路应填写起止地点。</w:t>
      </w:r>
    </w:p>
    <w:p>
      <w:pPr>
        <w:spacing w:line="360" w:lineRule="auto"/>
        <w:ind w:firstLine="560" w:firstLineChars="200"/>
        <w:rPr>
          <w:color w:val="000000" w:themeColor="text1"/>
          <w:sz w:val="28"/>
          <w:szCs w:val="28"/>
        </w:rPr>
      </w:pPr>
      <w:r>
        <w:rPr>
          <w:color w:val="000000" w:themeColor="text1"/>
          <w:sz w:val="28"/>
          <w:szCs w:val="28"/>
        </w:rPr>
        <w:t>3．行业类别――按国标填写。</w:t>
      </w:r>
    </w:p>
    <w:p>
      <w:pPr>
        <w:spacing w:line="360" w:lineRule="auto"/>
        <w:ind w:firstLine="560" w:firstLineChars="200"/>
        <w:rPr>
          <w:color w:val="000000" w:themeColor="text1"/>
          <w:sz w:val="28"/>
          <w:szCs w:val="28"/>
        </w:rPr>
      </w:pPr>
      <w:r>
        <w:rPr>
          <w:color w:val="000000" w:themeColor="text1"/>
          <w:sz w:val="28"/>
          <w:szCs w:val="28"/>
        </w:rPr>
        <w:t>4．总投资――指项目投资总额。</w:t>
      </w:r>
    </w:p>
    <w:p>
      <w:pPr>
        <w:spacing w:line="360" w:lineRule="auto"/>
        <w:ind w:firstLine="560" w:firstLineChars="200"/>
        <w:rPr>
          <w:color w:val="000000" w:themeColor="text1"/>
          <w:sz w:val="28"/>
          <w:szCs w:val="28"/>
        </w:rPr>
      </w:pPr>
      <w:r>
        <w:rPr>
          <w:color w:val="000000" w:themeColor="text1"/>
          <w:sz w:val="28"/>
          <w:szCs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color w:val="000000" w:themeColor="text1"/>
          <w:sz w:val="28"/>
          <w:szCs w:val="28"/>
        </w:rPr>
      </w:pPr>
      <w:r>
        <w:rPr>
          <w:color w:val="000000" w:themeColor="text1"/>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color w:val="000000" w:themeColor="text1"/>
          <w:sz w:val="28"/>
          <w:szCs w:val="28"/>
        </w:rPr>
      </w:pPr>
      <w:r>
        <w:rPr>
          <w:color w:val="000000" w:themeColor="text1"/>
          <w:sz w:val="28"/>
          <w:szCs w:val="28"/>
        </w:rPr>
        <w:t>7．预审意见――由行业主管部门填写答复意见，无主管部门项目，可不填。</w:t>
      </w:r>
    </w:p>
    <w:p>
      <w:pPr>
        <w:spacing w:line="360" w:lineRule="auto"/>
        <w:ind w:firstLine="560" w:firstLineChars="200"/>
        <w:rPr>
          <w:color w:val="000000" w:themeColor="text1"/>
          <w:sz w:val="28"/>
          <w:szCs w:val="28"/>
        </w:rPr>
      </w:pPr>
      <w:r>
        <w:rPr>
          <w:color w:val="000000" w:themeColor="text1"/>
          <w:sz w:val="28"/>
          <w:szCs w:val="28"/>
        </w:rPr>
        <w:t>8．审批意见――由负责审批该项目的环境保护行政主管部门批复。</w:t>
      </w:r>
    </w:p>
    <w:p>
      <w:pPr>
        <w:widowControl/>
        <w:jc w:val="left"/>
        <w:rPr>
          <w:color w:val="000000" w:themeColor="text1"/>
          <w:sz w:val="28"/>
          <w:szCs w:val="28"/>
        </w:rPr>
      </w:pPr>
      <w:r>
        <w:rPr>
          <w:color w:val="000000" w:themeColor="text1"/>
          <w:sz w:val="28"/>
          <w:szCs w:val="28"/>
        </w:rPr>
        <w:br w:type="page"/>
      </w:r>
    </w:p>
    <w:p>
      <w:pPr>
        <w:pStyle w:val="9"/>
        <w:outlineLvl w:val="0"/>
        <w:rPr>
          <w:b/>
          <w:bCs/>
          <w:color w:val="000000" w:themeColor="text1"/>
          <w:sz w:val="28"/>
          <w:szCs w:val="32"/>
        </w:rPr>
      </w:pPr>
      <w:r>
        <w:rPr>
          <w:b/>
          <w:bCs/>
          <w:color w:val="000000" w:themeColor="text1"/>
          <w:sz w:val="28"/>
          <w:szCs w:val="32"/>
        </w:rPr>
        <w:t>表一、建设项目基本情况</w:t>
      </w:r>
    </w:p>
    <w:tbl>
      <w:tblPr>
        <w:tblStyle w:val="22"/>
        <w:tblW w:w="97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9"/>
        <w:gridCol w:w="1559"/>
        <w:gridCol w:w="1701"/>
        <w:gridCol w:w="1984"/>
        <w:gridCol w:w="1701"/>
        <w:gridCol w:w="10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1" w:hRule="atLeast"/>
          <w:jc w:val="center"/>
        </w:trPr>
        <w:tc>
          <w:tcPr>
            <w:tcW w:w="1699" w:type="dxa"/>
            <w:tcBorders>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项目名称</w:t>
            </w:r>
          </w:p>
        </w:tc>
        <w:tc>
          <w:tcPr>
            <w:tcW w:w="8019" w:type="dxa"/>
            <w:gridSpan w:val="5"/>
            <w:tcBorders>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玉溪新平高原特色农业-高效林果种植示范园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建设单位</w:t>
            </w:r>
          </w:p>
        </w:tc>
        <w:tc>
          <w:tcPr>
            <w:tcW w:w="8019" w:type="dxa"/>
            <w:gridSpan w:val="5"/>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新平玉农科技发展有限公司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法人代表</w:t>
            </w:r>
          </w:p>
        </w:tc>
        <w:tc>
          <w:tcPr>
            <w:tcW w:w="1559"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李海源</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联系人</w:t>
            </w:r>
          </w:p>
        </w:tc>
        <w:tc>
          <w:tcPr>
            <w:tcW w:w="2775" w:type="dxa"/>
            <w:gridSpan w:val="2"/>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李海源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 w:hRule="atLeast"/>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通讯地址</w:t>
            </w:r>
          </w:p>
        </w:tc>
        <w:tc>
          <w:tcPr>
            <w:tcW w:w="8019" w:type="dxa"/>
            <w:gridSpan w:val="5"/>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rFonts w:hint="eastAsia"/>
                <w:bCs/>
                <w:color w:val="000000" w:themeColor="text1"/>
                <w:sz w:val="24"/>
                <w:szCs w:val="24"/>
              </w:rPr>
              <w:t>云南省玉溪市新平彝族傣族自治县桂山街道办事处振兴路2号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pStyle w:val="9"/>
              <w:jc w:val="center"/>
              <w:rPr>
                <w:color w:val="000000" w:themeColor="text1"/>
                <w:sz w:val="24"/>
              </w:rPr>
            </w:pPr>
            <w:r>
              <w:rPr>
                <w:rFonts w:hint="eastAsia"/>
                <w:bCs/>
                <w:color w:val="000000" w:themeColor="text1"/>
                <w:sz w:val="24"/>
              </w:rPr>
              <w:t>13987767896</w:t>
            </w:r>
          </w:p>
        </w:tc>
        <w:tc>
          <w:tcPr>
            <w:tcW w:w="170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传真</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邮政编码</w:t>
            </w:r>
          </w:p>
        </w:tc>
        <w:tc>
          <w:tcPr>
            <w:tcW w:w="1074" w:type="dxa"/>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650400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建设地点</w:t>
            </w:r>
          </w:p>
        </w:tc>
        <w:tc>
          <w:tcPr>
            <w:tcW w:w="8019" w:type="dxa"/>
            <w:gridSpan w:val="5"/>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新平县扬武镇马鹿寨村委会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立项审批部门</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新平县发展和改革局</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批准文号</w:t>
            </w:r>
          </w:p>
        </w:tc>
        <w:tc>
          <w:tcPr>
            <w:tcW w:w="2775" w:type="dxa"/>
            <w:gridSpan w:val="2"/>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16530427</w:t>
            </w:r>
            <w:r>
              <w:rPr>
                <w:rFonts w:hint="eastAsia"/>
                <w:color w:val="000000" w:themeColor="text1"/>
                <w:sz w:val="24"/>
                <w:szCs w:val="24"/>
              </w:rPr>
              <w:t>0153047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建设性质</w:t>
            </w:r>
          </w:p>
        </w:tc>
        <w:tc>
          <w:tcPr>
            <w:tcW w:w="3260" w:type="dxa"/>
            <w:gridSpan w:val="2"/>
            <w:tcBorders>
              <w:top w:val="nil"/>
              <w:left w:val="single" w:color="auto" w:sz="4" w:space="0"/>
              <w:bottom w:val="nil"/>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新建</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行业类别及代码</w:t>
            </w:r>
          </w:p>
        </w:tc>
        <w:tc>
          <w:tcPr>
            <w:tcW w:w="2775" w:type="dxa"/>
            <w:gridSpan w:val="2"/>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A0153柑桔类种植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占地面积（</w:t>
            </w:r>
            <w:r>
              <w:rPr>
                <w:color w:val="000000" w:themeColor="text1"/>
                <w:sz w:val="24"/>
              </w:rPr>
              <w:t>m²</w:t>
            </w:r>
            <w:r>
              <w:rPr>
                <w:color w:val="000000" w:themeColor="text1"/>
                <w:sz w:val="24"/>
                <w:szCs w:val="24"/>
              </w:rPr>
              <w:t>）</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9576533</w:t>
            </w:r>
            <w:r>
              <w:rPr>
                <w:color w:val="000000" w:themeColor="text1"/>
                <w:sz w:val="24"/>
                <w:szCs w:val="24"/>
              </w:rPr>
              <w:t>m²</w:t>
            </w:r>
            <w:r>
              <w:rPr>
                <w:rFonts w:hint="eastAsia"/>
                <w:color w:val="000000" w:themeColor="text1"/>
                <w:sz w:val="24"/>
                <w:szCs w:val="24"/>
              </w:rPr>
              <w:t>（14364.8亩）</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绿化面积（</w:t>
            </w:r>
            <w:r>
              <w:rPr>
                <w:color w:val="000000" w:themeColor="text1"/>
                <w:sz w:val="24"/>
              </w:rPr>
              <w:t>m²</w:t>
            </w:r>
            <w:r>
              <w:rPr>
                <w:color w:val="000000" w:themeColor="text1"/>
                <w:sz w:val="24"/>
                <w:szCs w:val="24"/>
              </w:rPr>
              <w:t>）</w:t>
            </w:r>
          </w:p>
        </w:tc>
        <w:tc>
          <w:tcPr>
            <w:tcW w:w="2775" w:type="dxa"/>
            <w:gridSpan w:val="2"/>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2"/>
                <w:szCs w:val="22"/>
              </w:rPr>
            </w:pPr>
            <w:r>
              <w:rPr>
                <w:rFonts w:hint="eastAsia"/>
                <w:color w:val="000000" w:themeColor="text1"/>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总投资</w:t>
            </w:r>
          </w:p>
          <w:p>
            <w:pPr>
              <w:pStyle w:val="9"/>
              <w:adjustRightInd w:val="0"/>
              <w:spacing w:line="360" w:lineRule="auto"/>
              <w:jc w:val="center"/>
              <w:rPr>
                <w:color w:val="000000" w:themeColor="text1"/>
                <w:sz w:val="24"/>
                <w:szCs w:val="24"/>
              </w:rPr>
            </w:pPr>
            <w:r>
              <w:rPr>
                <w:color w:val="000000" w:themeColor="text1"/>
                <w:sz w:val="24"/>
                <w:szCs w:val="24"/>
              </w:rPr>
              <w:t>（万元）</w:t>
            </w:r>
          </w:p>
        </w:tc>
        <w:tc>
          <w:tcPr>
            <w:tcW w:w="1559"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33278.23</w:t>
            </w:r>
          </w:p>
        </w:tc>
        <w:tc>
          <w:tcPr>
            <w:tcW w:w="170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其中：环保投资（万元）</w:t>
            </w:r>
          </w:p>
        </w:tc>
        <w:tc>
          <w:tcPr>
            <w:tcW w:w="1984"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118</w:t>
            </w:r>
          </w:p>
        </w:tc>
        <w:tc>
          <w:tcPr>
            <w:tcW w:w="1701" w:type="dxa"/>
            <w:tcBorders>
              <w:top w:val="single" w:color="auto" w:sz="4" w:space="0"/>
              <w:left w:val="single" w:color="auto" w:sz="4" w:space="0"/>
              <w:bottom w:val="single" w:color="auto" w:sz="4" w:space="0"/>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环保投资占总投资比例％</w:t>
            </w:r>
          </w:p>
        </w:tc>
        <w:tc>
          <w:tcPr>
            <w:tcW w:w="1074" w:type="dxa"/>
            <w:tcBorders>
              <w:top w:val="single" w:color="auto" w:sz="4" w:space="0"/>
              <w:left w:val="single" w:color="auto" w:sz="4" w:space="0"/>
              <w:bottom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99" w:type="dxa"/>
            <w:tcBorders>
              <w:top w:val="single" w:color="auto" w:sz="4" w:space="0"/>
              <w:bottom w:val="nil"/>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评价经费</w:t>
            </w:r>
          </w:p>
          <w:p>
            <w:pPr>
              <w:pStyle w:val="9"/>
              <w:adjustRightInd w:val="0"/>
              <w:spacing w:line="360" w:lineRule="auto"/>
              <w:jc w:val="center"/>
              <w:rPr>
                <w:color w:val="000000" w:themeColor="text1"/>
                <w:sz w:val="24"/>
                <w:szCs w:val="24"/>
              </w:rPr>
            </w:pPr>
            <w:r>
              <w:rPr>
                <w:color w:val="000000" w:themeColor="text1"/>
                <w:sz w:val="24"/>
                <w:szCs w:val="24"/>
              </w:rPr>
              <w:t>（万元）</w:t>
            </w:r>
          </w:p>
        </w:tc>
        <w:tc>
          <w:tcPr>
            <w:tcW w:w="3260" w:type="dxa"/>
            <w:gridSpan w:val="2"/>
            <w:tcBorders>
              <w:top w:val="single" w:color="auto" w:sz="4" w:space="0"/>
              <w:left w:val="single" w:color="auto" w:sz="4" w:space="0"/>
              <w:bottom w:val="nil"/>
              <w:right w:val="single" w:color="auto" w:sz="4" w:space="0"/>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1.0</w:t>
            </w:r>
          </w:p>
        </w:tc>
        <w:tc>
          <w:tcPr>
            <w:tcW w:w="1984" w:type="dxa"/>
            <w:tcBorders>
              <w:top w:val="single" w:color="auto" w:sz="4" w:space="0"/>
              <w:left w:val="single" w:color="auto" w:sz="4" w:space="0"/>
              <w:bottom w:val="nil"/>
              <w:right w:val="single" w:color="auto" w:sz="4" w:space="0"/>
            </w:tcBorders>
            <w:vAlign w:val="center"/>
          </w:tcPr>
          <w:p>
            <w:pPr>
              <w:pStyle w:val="9"/>
              <w:adjustRightInd w:val="0"/>
              <w:spacing w:line="360" w:lineRule="auto"/>
              <w:jc w:val="center"/>
              <w:rPr>
                <w:color w:val="000000" w:themeColor="text1"/>
                <w:sz w:val="24"/>
                <w:szCs w:val="24"/>
              </w:rPr>
            </w:pPr>
            <w:r>
              <w:rPr>
                <w:color w:val="000000" w:themeColor="text1"/>
                <w:sz w:val="24"/>
                <w:szCs w:val="24"/>
              </w:rPr>
              <w:t>预计投产日期</w:t>
            </w:r>
          </w:p>
        </w:tc>
        <w:tc>
          <w:tcPr>
            <w:tcW w:w="2775" w:type="dxa"/>
            <w:gridSpan w:val="2"/>
            <w:tcBorders>
              <w:top w:val="single" w:color="auto" w:sz="4" w:space="0"/>
              <w:left w:val="single" w:color="auto" w:sz="4" w:space="0"/>
              <w:bottom w:val="nil"/>
            </w:tcBorders>
            <w:vAlign w:val="center"/>
          </w:tcPr>
          <w:p>
            <w:pPr>
              <w:pStyle w:val="9"/>
              <w:adjustRightInd w:val="0"/>
              <w:spacing w:line="360" w:lineRule="auto"/>
              <w:jc w:val="center"/>
              <w:rPr>
                <w:color w:val="000000" w:themeColor="text1"/>
                <w:sz w:val="24"/>
                <w:szCs w:val="24"/>
              </w:rPr>
            </w:pPr>
            <w:r>
              <w:rPr>
                <w:rFonts w:hint="eastAsia"/>
                <w:color w:val="000000" w:themeColor="text1"/>
                <w:sz w:val="24"/>
                <w:szCs w:val="24"/>
              </w:rPr>
              <w:t>2018年9月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59" w:hRule="atLeast"/>
          <w:jc w:val="center"/>
        </w:trPr>
        <w:tc>
          <w:tcPr>
            <w:tcW w:w="9718" w:type="dxa"/>
            <w:gridSpan w:val="6"/>
            <w:tcBorders>
              <w:top w:val="single" w:color="auto" w:sz="4" w:space="0"/>
              <w:left w:val="single" w:color="auto" w:sz="4" w:space="0"/>
              <w:bottom w:val="single" w:color="auto" w:sz="4" w:space="0"/>
              <w:right w:val="single" w:color="auto" w:sz="4" w:space="0"/>
            </w:tcBorders>
          </w:tcPr>
          <w:p>
            <w:pPr>
              <w:pStyle w:val="9"/>
              <w:spacing w:line="360" w:lineRule="auto"/>
              <w:ind w:firstLine="120" w:firstLineChars="50"/>
              <w:rPr>
                <w:b/>
                <w:color w:val="000000" w:themeColor="text1"/>
                <w:sz w:val="24"/>
                <w:szCs w:val="24"/>
              </w:rPr>
            </w:pPr>
            <w:r>
              <w:rPr>
                <w:b/>
                <w:color w:val="000000" w:themeColor="text1"/>
                <w:sz w:val="24"/>
                <w:szCs w:val="24"/>
              </w:rPr>
              <w:t>一、项目基本情况</w:t>
            </w:r>
          </w:p>
          <w:p>
            <w:pPr>
              <w:spacing w:line="360" w:lineRule="auto"/>
              <w:ind w:firstLine="482" w:firstLineChars="200"/>
              <w:rPr>
                <w:b/>
                <w:color w:val="000000" w:themeColor="text1"/>
                <w:sz w:val="24"/>
              </w:rPr>
            </w:pPr>
            <w:r>
              <w:rPr>
                <w:b/>
                <w:color w:val="000000" w:themeColor="text1"/>
                <w:sz w:val="24"/>
              </w:rPr>
              <w:t>1、任务由来</w:t>
            </w:r>
          </w:p>
          <w:p>
            <w:pPr>
              <w:spacing w:line="360" w:lineRule="auto"/>
              <w:ind w:firstLine="480" w:firstLineChars="200"/>
              <w:rPr>
                <w:color w:val="000000" w:themeColor="text1"/>
                <w:sz w:val="24"/>
              </w:rPr>
            </w:pPr>
            <w:bookmarkStart w:id="0" w:name="_Toc103404725"/>
            <w:bookmarkStart w:id="1" w:name="_Toc217667206"/>
            <w:r>
              <w:rPr>
                <w:rFonts w:hint="eastAsia"/>
                <w:color w:val="000000" w:themeColor="text1"/>
                <w:sz w:val="24"/>
              </w:rPr>
              <w:t>柑桔是世界第一大水果，在世界范围具有强劲的消费需求。云南省华宁、新平、元江等县的南盘江、红河流域及支流的亚热河谷地带由于其优越的气候条件、优良的品质和良好的产业发展基础，被农业部列为“云南特早熟柑桔基地”优势区域。云南省政府将发展优质水果产业定位为优势特色产业，是农民增收的重要来源、是脱贫致富的重要途径、新农村建设的重要依托，将玉溪市的华宁县和新平县列为“云南柑桔产业生产示范区”</w:t>
            </w:r>
            <w:r>
              <w:rPr>
                <w:color w:val="000000" w:themeColor="text1"/>
                <w:sz w:val="24"/>
              </w:rPr>
              <w:t>。</w:t>
            </w:r>
            <w:r>
              <w:rPr>
                <w:rFonts w:hint="eastAsia"/>
                <w:color w:val="000000" w:themeColor="text1"/>
                <w:sz w:val="24"/>
              </w:rPr>
              <w:t>其中，新平县为南亚热带半湿润季风气候类型，为我国少有的特早熟柑桔生态最适宜区之一。中国农业科学院柑桔研究所、华中农大、云南农业大学和云南省农业科学院等专家先后对新平县气候条件和国内外早熟柑桔市场进行综合分析后，认定：“新平县发展橙、柑桔产业具有得天独厚的气候条件和很强的比较优势”。</w:t>
            </w:r>
          </w:p>
          <w:p>
            <w:pPr>
              <w:spacing w:line="360" w:lineRule="auto"/>
              <w:ind w:firstLine="480" w:firstLineChars="200"/>
              <w:rPr>
                <w:color w:val="000000" w:themeColor="text1"/>
                <w:sz w:val="24"/>
              </w:rPr>
            </w:pPr>
            <w:r>
              <w:rPr>
                <w:color w:val="000000" w:themeColor="text1"/>
                <w:sz w:val="24"/>
              </w:rPr>
              <w:t>新平玉农科技发展有限公司</w:t>
            </w:r>
            <w:r>
              <w:rPr>
                <w:rFonts w:hint="eastAsia"/>
                <w:color w:val="000000" w:themeColor="text1"/>
                <w:sz w:val="24"/>
              </w:rPr>
              <w:t>结合自身优势，充分利用新平县优越的自然生态、区位及交通优势，在新平县扬武镇马鹿寨村委会，</w:t>
            </w:r>
            <w:bookmarkEnd w:id="0"/>
            <w:bookmarkEnd w:id="1"/>
            <w:r>
              <w:rPr>
                <w:rFonts w:hint="eastAsia"/>
                <w:color w:val="000000" w:themeColor="text1"/>
                <w:sz w:val="24"/>
              </w:rPr>
              <w:t>投资</w:t>
            </w:r>
            <w:r>
              <w:rPr>
                <w:color w:val="000000" w:themeColor="text1"/>
                <w:sz w:val="24"/>
              </w:rPr>
              <w:t>建设</w:t>
            </w:r>
            <w:r>
              <w:rPr>
                <w:rFonts w:hint="eastAsia"/>
                <w:color w:val="000000" w:themeColor="text1"/>
                <w:sz w:val="24"/>
              </w:rPr>
              <w:t>“</w:t>
            </w:r>
            <w:r>
              <w:rPr>
                <w:color w:val="000000" w:themeColor="text1"/>
                <w:sz w:val="24"/>
              </w:rPr>
              <w:t>玉溪•新平高原特色农业-高效林果种植示范园</w:t>
            </w:r>
            <w:r>
              <w:rPr>
                <w:rFonts w:hint="eastAsia"/>
                <w:color w:val="000000" w:themeColor="text1"/>
                <w:sz w:val="24"/>
              </w:rPr>
              <w:t>”（以下简称“本项目”），项目建成后主要进行无公害食品柑桔种植。</w:t>
            </w:r>
          </w:p>
          <w:p>
            <w:pPr>
              <w:spacing w:line="360" w:lineRule="auto"/>
              <w:ind w:firstLine="480" w:firstLineChars="200"/>
              <w:rPr>
                <w:color w:val="000000" w:themeColor="text1"/>
                <w:sz w:val="24"/>
              </w:rPr>
            </w:pPr>
            <w:r>
              <w:rPr>
                <w:color w:val="000000" w:themeColor="text1"/>
                <w:sz w:val="24"/>
              </w:rPr>
              <w:t>项目于2016年</w:t>
            </w:r>
            <w:r>
              <w:rPr>
                <w:rFonts w:hint="eastAsia"/>
                <w:color w:val="000000" w:themeColor="text1"/>
                <w:sz w:val="24"/>
              </w:rPr>
              <w:t>5</w:t>
            </w:r>
            <w:r>
              <w:rPr>
                <w:color w:val="000000" w:themeColor="text1"/>
                <w:sz w:val="24"/>
              </w:rPr>
              <w:t>月</w:t>
            </w:r>
            <w:r>
              <w:rPr>
                <w:rFonts w:hint="eastAsia"/>
                <w:color w:val="000000" w:themeColor="text1"/>
                <w:sz w:val="24"/>
              </w:rPr>
              <w:t>30</w:t>
            </w:r>
            <w:r>
              <w:rPr>
                <w:color w:val="000000" w:themeColor="text1"/>
                <w:sz w:val="24"/>
              </w:rPr>
              <w:t>日，取得新平县发展和改革局下发的《投资项目备案证》（备案编号：16530427</w:t>
            </w:r>
            <w:r>
              <w:rPr>
                <w:rFonts w:hint="eastAsia"/>
                <w:color w:val="000000" w:themeColor="text1"/>
                <w:sz w:val="24"/>
              </w:rPr>
              <w:t>0153047</w:t>
            </w:r>
            <w:r>
              <w:rPr>
                <w:color w:val="000000" w:themeColor="text1"/>
                <w:sz w:val="24"/>
              </w:rPr>
              <w:t>）。</w:t>
            </w:r>
            <w:r>
              <w:rPr>
                <w:rFonts w:hint="eastAsia"/>
                <w:color w:val="000000" w:themeColor="text1"/>
                <w:sz w:val="24"/>
              </w:rPr>
              <w:t>目前项目尚未开工，正在办理前期相关手续中。</w:t>
            </w:r>
          </w:p>
          <w:p>
            <w:pPr>
              <w:spacing w:line="360" w:lineRule="auto"/>
              <w:ind w:firstLine="480" w:firstLineChars="200"/>
              <w:rPr>
                <w:color w:val="000000" w:themeColor="text1"/>
                <w:sz w:val="24"/>
              </w:rPr>
            </w:pPr>
            <w:r>
              <w:rPr>
                <w:rFonts w:hint="eastAsia"/>
                <w:color w:val="000000" w:themeColor="text1"/>
                <w:sz w:val="24"/>
              </w:rPr>
              <w:t>根据《中华人民共和国环境保护法》、《中华人民共和国环境影响评价法》和《建设项目环境保护管理条例》的规定，本项目应开展环境影响评价工作。根据《建设项目环境影响评价分类管理名录》（2015年6月1日实施），本项目属于本B类“农、林、牧、渔、海洋”第9条农产品基地项目不涉及环境敏感区的，应编制环境影响报告表。因此，建设单位</w:t>
            </w:r>
            <w:r>
              <w:rPr>
                <w:color w:val="000000" w:themeColor="text1"/>
                <w:sz w:val="24"/>
              </w:rPr>
              <w:t>新平玉农科技发展有限公司委托</w:t>
            </w:r>
            <w:r>
              <w:rPr>
                <w:rFonts w:hint="eastAsia"/>
                <w:color w:val="000000" w:themeColor="text1"/>
                <w:sz w:val="24"/>
              </w:rPr>
              <w:t>我</w:t>
            </w:r>
            <w:r>
              <w:rPr>
                <w:color w:val="000000" w:themeColor="text1"/>
                <w:sz w:val="24"/>
              </w:rPr>
              <w:t>公司对</w:t>
            </w:r>
            <w:r>
              <w:rPr>
                <w:rFonts w:hint="eastAsia"/>
                <w:color w:val="000000" w:themeColor="text1"/>
                <w:sz w:val="24"/>
              </w:rPr>
              <w:t>本项目</w:t>
            </w:r>
            <w:r>
              <w:rPr>
                <w:color w:val="000000" w:themeColor="text1"/>
                <w:sz w:val="24"/>
              </w:rPr>
              <w:t>进行环境影响评价，我</w:t>
            </w:r>
            <w:r>
              <w:rPr>
                <w:rFonts w:hint="eastAsia"/>
                <w:color w:val="000000" w:themeColor="text1"/>
                <w:sz w:val="24"/>
              </w:rPr>
              <w:t>公司</w:t>
            </w:r>
            <w:r>
              <w:rPr>
                <w:color w:val="000000" w:themeColor="text1"/>
                <w:sz w:val="24"/>
              </w:rPr>
              <w:t>在接受委托后，立即组织专业人员对现场进行了踏勘和资料收集，在对项目特点和环境影响因素进行分析的基础上，根据国家、云南省环境保护有关的法律法规及环评有关技术规范要求，编制了《玉溪新平高原特色农业-高效林果种植示范园环境影响报告表》，供建设单位上报审批。</w:t>
            </w:r>
          </w:p>
          <w:p>
            <w:pPr>
              <w:spacing w:line="360" w:lineRule="auto"/>
              <w:ind w:firstLine="482" w:firstLineChars="200"/>
              <w:rPr>
                <w:b/>
                <w:color w:val="000000" w:themeColor="text1"/>
                <w:sz w:val="24"/>
              </w:rPr>
            </w:pPr>
            <w:r>
              <w:rPr>
                <w:b/>
                <w:color w:val="000000" w:themeColor="text1"/>
                <w:sz w:val="24"/>
              </w:rPr>
              <w:t>2、项目概况</w:t>
            </w:r>
          </w:p>
          <w:p>
            <w:pPr>
              <w:spacing w:line="360" w:lineRule="auto"/>
              <w:ind w:firstLine="455" w:firstLineChars="189"/>
              <w:rPr>
                <w:color w:val="000000" w:themeColor="text1"/>
                <w:sz w:val="24"/>
              </w:rPr>
            </w:pPr>
            <w:r>
              <w:rPr>
                <w:rFonts w:hint="eastAsia"/>
                <w:b/>
                <w:color w:val="000000" w:themeColor="text1"/>
                <w:sz w:val="24"/>
              </w:rPr>
              <w:t>项目名称：</w:t>
            </w:r>
            <w:r>
              <w:rPr>
                <w:color w:val="000000" w:themeColor="text1"/>
                <w:sz w:val="24"/>
              </w:rPr>
              <w:t>玉溪•新平高原特色农业-高效林果种植示范园</w:t>
            </w:r>
            <w:r>
              <w:rPr>
                <w:rFonts w:hint="eastAsia"/>
                <w:color w:val="000000" w:themeColor="text1"/>
                <w:sz w:val="24"/>
              </w:rPr>
              <w:t>项目</w:t>
            </w:r>
          </w:p>
          <w:p>
            <w:pPr>
              <w:spacing w:line="360" w:lineRule="auto"/>
              <w:ind w:firstLine="455" w:firstLineChars="189"/>
              <w:rPr>
                <w:color w:val="000000" w:themeColor="text1"/>
                <w:sz w:val="24"/>
              </w:rPr>
            </w:pPr>
            <w:r>
              <w:rPr>
                <w:rFonts w:hint="eastAsia"/>
                <w:b/>
                <w:color w:val="000000" w:themeColor="text1"/>
                <w:sz w:val="24"/>
              </w:rPr>
              <w:t>建设单位：</w:t>
            </w:r>
            <w:r>
              <w:rPr>
                <w:color w:val="000000" w:themeColor="text1"/>
                <w:sz w:val="24"/>
              </w:rPr>
              <w:t>新平玉农科技发展有限公司</w:t>
            </w:r>
          </w:p>
          <w:p>
            <w:pPr>
              <w:spacing w:line="360" w:lineRule="auto"/>
              <w:ind w:firstLine="455" w:firstLineChars="189"/>
              <w:rPr>
                <w:color w:val="000000" w:themeColor="text1"/>
                <w:sz w:val="24"/>
              </w:rPr>
            </w:pPr>
            <w:r>
              <w:rPr>
                <w:rFonts w:hint="eastAsia"/>
                <w:b/>
                <w:color w:val="000000" w:themeColor="text1"/>
                <w:sz w:val="24"/>
              </w:rPr>
              <w:t>建设地点：</w:t>
            </w:r>
            <w:r>
              <w:rPr>
                <w:rFonts w:hint="eastAsia"/>
                <w:color w:val="000000" w:themeColor="text1"/>
                <w:sz w:val="24"/>
              </w:rPr>
              <w:t>新平县</w:t>
            </w:r>
            <w:r>
              <w:rPr>
                <w:color w:val="000000" w:themeColor="text1"/>
                <w:sz w:val="24"/>
              </w:rPr>
              <w:t>扬武</w:t>
            </w:r>
            <w:r>
              <w:rPr>
                <w:rFonts w:hint="eastAsia"/>
                <w:color w:val="000000" w:themeColor="text1"/>
                <w:sz w:val="24"/>
              </w:rPr>
              <w:t>镇</w:t>
            </w:r>
            <w:r>
              <w:rPr>
                <w:color w:val="000000" w:themeColor="text1"/>
                <w:sz w:val="24"/>
              </w:rPr>
              <w:t>马鹿寨村</w:t>
            </w:r>
            <w:r>
              <w:rPr>
                <w:rFonts w:hint="eastAsia"/>
                <w:color w:val="000000" w:themeColor="text1"/>
                <w:sz w:val="24"/>
              </w:rPr>
              <w:t>委会玉租村、热水塘村、硝厂村和新寨河村4个村民小组之间。</w:t>
            </w:r>
            <w:r>
              <w:rPr>
                <w:color w:val="000000" w:themeColor="text1"/>
                <w:sz w:val="24"/>
              </w:rPr>
              <w:t>项目区中心地理坐标：E10</w:t>
            </w:r>
            <w:r>
              <w:rPr>
                <w:rFonts w:hint="eastAsia"/>
                <w:color w:val="000000" w:themeColor="text1"/>
                <w:sz w:val="24"/>
              </w:rPr>
              <w:t>1</w:t>
            </w:r>
            <w:r>
              <w:rPr>
                <w:color w:val="000000" w:themeColor="text1"/>
                <w:sz w:val="24"/>
              </w:rPr>
              <w:t>°</w:t>
            </w:r>
            <w:r>
              <w:rPr>
                <w:rFonts w:hint="eastAsia"/>
                <w:color w:val="000000" w:themeColor="text1"/>
                <w:sz w:val="24"/>
              </w:rPr>
              <w:t>52</w:t>
            </w:r>
            <w:r>
              <w:rPr>
                <w:color w:val="000000" w:themeColor="text1"/>
                <w:sz w:val="24"/>
              </w:rPr>
              <w:t>′</w:t>
            </w:r>
            <w:r>
              <w:rPr>
                <w:rFonts w:hint="eastAsia"/>
                <w:color w:val="000000" w:themeColor="text1"/>
                <w:sz w:val="24"/>
              </w:rPr>
              <w:t>52</w:t>
            </w:r>
            <w:r>
              <w:rPr>
                <w:color w:val="000000" w:themeColor="text1"/>
                <w:sz w:val="24"/>
              </w:rPr>
              <w:t>″，N2</w:t>
            </w:r>
            <w:r>
              <w:rPr>
                <w:rFonts w:hint="eastAsia"/>
                <w:color w:val="000000" w:themeColor="text1"/>
                <w:sz w:val="24"/>
              </w:rPr>
              <w:t>3</w:t>
            </w:r>
            <w:r>
              <w:rPr>
                <w:color w:val="000000" w:themeColor="text1"/>
                <w:sz w:val="24"/>
              </w:rPr>
              <w:t>°</w:t>
            </w:r>
            <w:r>
              <w:rPr>
                <w:rFonts w:hint="eastAsia"/>
                <w:color w:val="000000" w:themeColor="text1"/>
                <w:sz w:val="24"/>
              </w:rPr>
              <w:t>49</w:t>
            </w:r>
            <w:r>
              <w:rPr>
                <w:color w:val="000000" w:themeColor="text1"/>
                <w:sz w:val="24"/>
              </w:rPr>
              <w:t>′</w:t>
            </w:r>
            <w:r>
              <w:rPr>
                <w:rFonts w:hint="eastAsia"/>
                <w:color w:val="000000" w:themeColor="text1"/>
                <w:sz w:val="24"/>
              </w:rPr>
              <w:t>48</w:t>
            </w:r>
            <w:r>
              <w:rPr>
                <w:color w:val="000000" w:themeColor="text1"/>
                <w:sz w:val="24"/>
              </w:rPr>
              <w:t>″</w:t>
            </w:r>
          </w:p>
          <w:p>
            <w:pPr>
              <w:spacing w:line="360" w:lineRule="auto"/>
              <w:ind w:firstLine="455" w:firstLineChars="189"/>
              <w:rPr>
                <w:color w:val="000000" w:themeColor="text1"/>
                <w:sz w:val="24"/>
              </w:rPr>
            </w:pPr>
            <w:r>
              <w:rPr>
                <w:rFonts w:hint="eastAsia"/>
                <w:b/>
                <w:color w:val="000000" w:themeColor="text1"/>
                <w:sz w:val="24"/>
              </w:rPr>
              <w:t>项目性质：</w:t>
            </w:r>
            <w:r>
              <w:rPr>
                <w:rFonts w:hint="eastAsia"/>
                <w:color w:val="000000" w:themeColor="text1"/>
                <w:sz w:val="24"/>
              </w:rPr>
              <w:t>新建</w:t>
            </w:r>
          </w:p>
          <w:p>
            <w:pPr>
              <w:spacing w:line="360" w:lineRule="auto"/>
              <w:ind w:firstLine="455" w:firstLineChars="189"/>
              <w:rPr>
                <w:color w:val="000000" w:themeColor="text1"/>
                <w:sz w:val="24"/>
              </w:rPr>
            </w:pPr>
            <w:r>
              <w:rPr>
                <w:rFonts w:hint="eastAsia"/>
                <w:b/>
                <w:color w:val="000000" w:themeColor="text1"/>
                <w:sz w:val="24"/>
              </w:rPr>
              <w:t>总投资：</w:t>
            </w:r>
            <w:r>
              <w:rPr>
                <w:color w:val="000000" w:themeColor="text1"/>
                <w:sz w:val="24"/>
              </w:rPr>
              <w:t>33278.23</w:t>
            </w:r>
            <w:r>
              <w:rPr>
                <w:rFonts w:hint="eastAsia"/>
                <w:color w:val="000000" w:themeColor="text1"/>
                <w:sz w:val="24"/>
              </w:rPr>
              <w:t>万元</w:t>
            </w:r>
          </w:p>
          <w:p>
            <w:pPr>
              <w:spacing w:line="360" w:lineRule="auto"/>
              <w:ind w:firstLine="455" w:firstLineChars="189"/>
              <w:rPr>
                <w:b/>
                <w:color w:val="000000" w:themeColor="text1"/>
                <w:sz w:val="24"/>
              </w:rPr>
            </w:pPr>
            <w:r>
              <w:rPr>
                <w:b/>
                <w:color w:val="000000" w:themeColor="text1"/>
                <w:sz w:val="24"/>
              </w:rPr>
              <w:t>3、</w:t>
            </w:r>
            <w:r>
              <w:rPr>
                <w:rFonts w:hint="eastAsia"/>
                <w:b/>
                <w:color w:val="000000" w:themeColor="text1"/>
                <w:sz w:val="24"/>
              </w:rPr>
              <w:t>项目建设</w:t>
            </w:r>
            <w:r>
              <w:rPr>
                <w:b/>
                <w:color w:val="000000" w:themeColor="text1"/>
                <w:sz w:val="24"/>
              </w:rPr>
              <w:t>内容</w:t>
            </w:r>
            <w:r>
              <w:rPr>
                <w:rFonts w:hint="eastAsia"/>
                <w:b/>
                <w:color w:val="000000" w:themeColor="text1"/>
                <w:sz w:val="24"/>
              </w:rPr>
              <w:t>及</w:t>
            </w:r>
            <w:r>
              <w:rPr>
                <w:b/>
                <w:color w:val="000000" w:themeColor="text1"/>
                <w:sz w:val="24"/>
              </w:rPr>
              <w:t>规模</w:t>
            </w:r>
          </w:p>
          <w:p>
            <w:pPr>
              <w:spacing w:line="360" w:lineRule="auto"/>
              <w:ind w:firstLine="453" w:firstLineChars="189"/>
              <w:rPr>
                <w:color w:val="000000" w:themeColor="text1"/>
                <w:sz w:val="24"/>
              </w:rPr>
            </w:pPr>
            <w:r>
              <w:rPr>
                <w:rFonts w:hint="eastAsia"/>
                <w:color w:val="000000" w:themeColor="text1"/>
                <w:sz w:val="24"/>
              </w:rPr>
              <w:t>项目占地面积</w:t>
            </w:r>
            <w:r>
              <w:rPr>
                <w:color w:val="000000" w:themeColor="text1"/>
                <w:sz w:val="24"/>
              </w:rPr>
              <w:t>9566956.8m²（14364.8亩）</w:t>
            </w:r>
            <w:r>
              <w:rPr>
                <w:rFonts w:hint="eastAsia"/>
                <w:color w:val="000000" w:themeColor="text1"/>
                <w:sz w:val="24"/>
              </w:rPr>
              <w:t>，为租用</w:t>
            </w:r>
            <w:r>
              <w:rPr>
                <w:color w:val="000000" w:themeColor="text1"/>
                <w:sz w:val="24"/>
              </w:rPr>
              <w:t>扬武</w:t>
            </w:r>
            <w:r>
              <w:rPr>
                <w:rFonts w:hint="eastAsia"/>
                <w:color w:val="000000" w:themeColor="text1"/>
                <w:sz w:val="24"/>
              </w:rPr>
              <w:t>镇</w:t>
            </w:r>
            <w:r>
              <w:rPr>
                <w:color w:val="000000" w:themeColor="text1"/>
                <w:sz w:val="24"/>
              </w:rPr>
              <w:t>马鹿寨村民委员会</w:t>
            </w:r>
            <w:r>
              <w:rPr>
                <w:rFonts w:hint="eastAsia"/>
                <w:color w:val="000000" w:themeColor="text1"/>
                <w:sz w:val="24"/>
              </w:rPr>
              <w:t>4块农业用地，进行柑桔种植。项目区现状为闲置荒山、荒地、坡耕地</w:t>
            </w:r>
            <w:r>
              <w:rPr>
                <w:color w:val="000000" w:themeColor="text1"/>
                <w:sz w:val="24"/>
              </w:rPr>
              <w:t>和部分较难利用地块</w:t>
            </w:r>
            <w:r>
              <w:rPr>
                <w:rFonts w:hint="eastAsia"/>
                <w:color w:val="000000" w:themeColor="text1"/>
                <w:sz w:val="24"/>
              </w:rPr>
              <w:t>。</w:t>
            </w:r>
          </w:p>
          <w:p>
            <w:pPr>
              <w:spacing w:line="360" w:lineRule="auto"/>
              <w:ind w:firstLine="453" w:firstLineChars="189"/>
              <w:rPr>
                <w:color w:val="000000" w:themeColor="text1"/>
                <w:sz w:val="24"/>
              </w:rPr>
            </w:pPr>
            <w:r>
              <w:rPr>
                <w:rFonts w:hint="eastAsia"/>
                <w:color w:val="000000" w:themeColor="text1"/>
                <w:sz w:val="24"/>
              </w:rPr>
              <w:t>项目规划种植面积10189.65亩，规划种植柑桔61万株。建成后预计年产无公害食品柑桔约2.44万吨，均用于鲜销。项目主要建设内容：柑桔生态种植示范园10189.65亩，内容主要包括土地整理、施用基肥、购进苗木、栽植以及各种配套设施的建设，栽后需抚育3年。</w:t>
            </w:r>
          </w:p>
          <w:p>
            <w:pPr>
              <w:spacing w:line="360" w:lineRule="auto"/>
              <w:ind w:firstLine="480" w:firstLineChars="200"/>
              <w:rPr>
                <w:color w:val="000000" w:themeColor="text1"/>
                <w:sz w:val="24"/>
              </w:rPr>
            </w:pPr>
            <w:r>
              <w:rPr>
                <w:rFonts w:hint="eastAsia"/>
                <w:color w:val="000000" w:themeColor="text1"/>
                <w:sz w:val="24"/>
              </w:rPr>
              <w:t>项目工程组成见表1-1</w:t>
            </w:r>
          </w:p>
          <w:p>
            <w:pPr>
              <w:pStyle w:val="17"/>
              <w:spacing w:after="0"/>
              <w:ind w:left="0" w:leftChars="0"/>
              <w:jc w:val="center"/>
              <w:rPr>
                <w:b/>
                <w:color w:val="000000" w:themeColor="text1"/>
                <w:sz w:val="21"/>
                <w:szCs w:val="21"/>
              </w:rPr>
            </w:pPr>
            <w:r>
              <w:rPr>
                <w:b/>
                <w:color w:val="000000" w:themeColor="text1"/>
                <w:sz w:val="21"/>
                <w:szCs w:val="21"/>
              </w:rPr>
              <w:t>表1-1  项目组成一览表</w:t>
            </w:r>
          </w:p>
          <w:tbl>
            <w:tblPr>
              <w:tblStyle w:val="22"/>
              <w:tblW w:w="9240"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559"/>
              <w:gridCol w:w="637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spacing w:line="360" w:lineRule="exact"/>
                    <w:jc w:val="center"/>
                    <w:rPr>
                      <w:b/>
                      <w:color w:val="000000" w:themeColor="text1"/>
                      <w:szCs w:val="21"/>
                    </w:rPr>
                  </w:pPr>
                  <w:r>
                    <w:rPr>
                      <w:b/>
                      <w:color w:val="000000" w:themeColor="text1"/>
                      <w:szCs w:val="21"/>
                    </w:rPr>
                    <w:t>工程</w:t>
                  </w:r>
                  <w:r>
                    <w:rPr>
                      <w:rFonts w:hint="eastAsia"/>
                      <w:b/>
                      <w:color w:val="000000" w:themeColor="text1"/>
                      <w:szCs w:val="21"/>
                    </w:rPr>
                    <w:t>组成</w:t>
                  </w:r>
                </w:p>
              </w:tc>
              <w:tc>
                <w:tcPr>
                  <w:tcW w:w="1559" w:type="dxa"/>
                  <w:vAlign w:val="center"/>
                </w:tcPr>
                <w:p>
                  <w:pPr>
                    <w:spacing w:line="360" w:lineRule="exact"/>
                    <w:jc w:val="center"/>
                    <w:rPr>
                      <w:b/>
                      <w:color w:val="000000" w:themeColor="text1"/>
                      <w:szCs w:val="21"/>
                    </w:rPr>
                  </w:pPr>
                  <w:r>
                    <w:rPr>
                      <w:b/>
                      <w:color w:val="000000" w:themeColor="text1"/>
                      <w:szCs w:val="21"/>
                    </w:rPr>
                    <w:t>工程</w:t>
                  </w:r>
                  <w:r>
                    <w:rPr>
                      <w:rFonts w:hint="eastAsia"/>
                      <w:b/>
                      <w:color w:val="000000" w:themeColor="text1"/>
                      <w:szCs w:val="21"/>
                    </w:rPr>
                    <w:t>名称</w:t>
                  </w:r>
                </w:p>
              </w:tc>
              <w:tc>
                <w:tcPr>
                  <w:tcW w:w="6379" w:type="dxa"/>
                  <w:vAlign w:val="center"/>
                </w:tcPr>
                <w:p>
                  <w:pPr>
                    <w:spacing w:line="360" w:lineRule="exact"/>
                    <w:jc w:val="center"/>
                    <w:rPr>
                      <w:b/>
                      <w:color w:val="000000" w:themeColor="text1"/>
                      <w:szCs w:val="21"/>
                    </w:rPr>
                  </w:pPr>
                  <w:r>
                    <w:rPr>
                      <w:rFonts w:hint="eastAsia"/>
                      <w:b/>
                      <w:color w:val="000000" w:themeColor="text1"/>
                      <w:szCs w:val="21"/>
                    </w:rPr>
                    <w:t>主要</w:t>
                  </w:r>
                  <w:r>
                    <w:rPr>
                      <w:b/>
                      <w:color w:val="000000" w:themeColor="text1"/>
                      <w:szCs w:val="21"/>
                    </w:rPr>
                    <w:t>建设</w:t>
                  </w:r>
                  <w:r>
                    <w:rPr>
                      <w:rFonts w:hint="eastAsia"/>
                      <w:b/>
                      <w:color w:val="000000" w:themeColor="text1"/>
                      <w:szCs w:val="21"/>
                    </w:rPr>
                    <w:t>内容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spacing w:line="360" w:lineRule="exact"/>
                    <w:jc w:val="center"/>
                    <w:rPr>
                      <w:color w:val="000000" w:themeColor="text1"/>
                      <w:szCs w:val="21"/>
                    </w:rPr>
                  </w:pPr>
                  <w:r>
                    <w:rPr>
                      <w:color w:val="000000" w:themeColor="text1"/>
                      <w:szCs w:val="21"/>
                    </w:rPr>
                    <w:t>主体工程</w:t>
                  </w:r>
                </w:p>
              </w:tc>
              <w:tc>
                <w:tcPr>
                  <w:tcW w:w="1559" w:type="dxa"/>
                  <w:vAlign w:val="center"/>
                </w:tcPr>
                <w:p>
                  <w:pPr>
                    <w:spacing w:line="360" w:lineRule="exact"/>
                    <w:jc w:val="center"/>
                    <w:rPr>
                      <w:color w:val="000000" w:themeColor="text1"/>
                      <w:szCs w:val="21"/>
                    </w:rPr>
                  </w:pPr>
                  <w:r>
                    <w:rPr>
                      <w:color w:val="000000" w:themeColor="text1"/>
                      <w:szCs w:val="21"/>
                    </w:rPr>
                    <w:t>种植示范园</w:t>
                  </w:r>
                </w:p>
              </w:tc>
              <w:tc>
                <w:tcPr>
                  <w:tcW w:w="6379" w:type="dxa"/>
                  <w:vAlign w:val="center"/>
                </w:tcPr>
                <w:p>
                  <w:pPr>
                    <w:spacing w:line="360" w:lineRule="exact"/>
                    <w:jc w:val="left"/>
                    <w:rPr>
                      <w:color w:val="000000" w:themeColor="text1"/>
                      <w:szCs w:val="21"/>
                    </w:rPr>
                  </w:pPr>
                  <w:r>
                    <w:rPr>
                      <w:rFonts w:hint="eastAsia"/>
                      <w:color w:val="000000" w:themeColor="text1"/>
                      <w:szCs w:val="21"/>
                    </w:rPr>
                    <w:t>规划种植面积10189.65亩，包括土地平整、挖穴定植等，分三期种植柑桔61万株。其中一期完成4586.69亩，种植27.5万株，二期完成4524.55亩，种植27万株，三期完成1078.41亩，种植6.5万株。</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vAlign w:val="center"/>
                </w:tcPr>
                <w:p>
                  <w:pPr>
                    <w:spacing w:line="360" w:lineRule="exact"/>
                    <w:jc w:val="center"/>
                    <w:rPr>
                      <w:color w:val="000000" w:themeColor="text1"/>
                      <w:szCs w:val="21"/>
                    </w:rPr>
                  </w:pPr>
                  <w:r>
                    <w:rPr>
                      <w:color w:val="000000" w:themeColor="text1"/>
                      <w:szCs w:val="21"/>
                    </w:rPr>
                    <w:t>辅助</w:t>
                  </w:r>
                  <w:r>
                    <w:rPr>
                      <w:rFonts w:hint="eastAsia"/>
                      <w:color w:val="000000" w:themeColor="text1"/>
                      <w:szCs w:val="21"/>
                    </w:rPr>
                    <w:t>工程</w:t>
                  </w:r>
                </w:p>
              </w:tc>
              <w:tc>
                <w:tcPr>
                  <w:tcW w:w="1559"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喷灌设施</w:t>
                  </w:r>
                </w:p>
              </w:tc>
              <w:tc>
                <w:tcPr>
                  <w:tcW w:w="6379" w:type="dxa"/>
                  <w:vAlign w:val="center"/>
                </w:tcPr>
                <w:p>
                  <w:pPr>
                    <w:jc w:val="left"/>
                    <w:rPr>
                      <w:color w:val="000000" w:themeColor="text1"/>
                    </w:rPr>
                  </w:pPr>
                  <w:r>
                    <w:rPr>
                      <w:rFonts w:hint="eastAsia"/>
                      <w:color w:val="000000" w:themeColor="text1"/>
                      <w:szCs w:val="21"/>
                    </w:rPr>
                    <w:t>节水喷灌设施约10000亩</w:t>
                  </w:r>
                  <w:r>
                    <w:rPr>
                      <w:rFonts w:hint="eastAsia"/>
                      <w:color w:val="000000" w:themeColor="text1"/>
                    </w:rPr>
                    <w:t>，分布于种植区内，以各调节水池控制灌溉面积作为一个完整系统，分成几个相对独立的灌溉区，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蓄水塘坝</w:t>
                  </w:r>
                </w:p>
              </w:tc>
              <w:tc>
                <w:tcPr>
                  <w:tcW w:w="6379" w:type="dxa"/>
                  <w:vAlign w:val="center"/>
                </w:tcPr>
                <w:p>
                  <w:pPr>
                    <w:jc w:val="left"/>
                    <w:rPr>
                      <w:color w:val="000000" w:themeColor="text1"/>
                    </w:rPr>
                  </w:pPr>
                  <w:r>
                    <w:rPr>
                      <w:rFonts w:hint="eastAsia"/>
                      <w:color w:val="000000" w:themeColor="text1"/>
                      <w:szCs w:val="21"/>
                    </w:rPr>
                    <w:t>蓄水塘坝1个，总容积3.2万m</w:t>
                  </w:r>
                  <w:r>
                    <w:rPr>
                      <w:rFonts w:hint="eastAsia"/>
                      <w:color w:val="000000" w:themeColor="text1"/>
                      <w:szCs w:val="21"/>
                      <w:vertAlign w:val="superscript"/>
                    </w:rPr>
                    <w:t>3</w:t>
                  </w:r>
                  <w:r>
                    <w:rPr>
                      <w:rFonts w:hint="eastAsia"/>
                      <w:color w:val="000000" w:themeColor="text1"/>
                      <w:szCs w:val="21"/>
                    </w:rPr>
                    <w:t>；</w:t>
                  </w:r>
                  <w:r>
                    <w:rPr>
                      <w:rFonts w:hint="eastAsia"/>
                      <w:color w:val="000000" w:themeColor="text1"/>
                    </w:rPr>
                    <w:t xml:space="preserve">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调节水池</w:t>
                  </w:r>
                </w:p>
              </w:tc>
              <w:tc>
                <w:tcPr>
                  <w:tcW w:w="6379" w:type="dxa"/>
                  <w:vAlign w:val="center"/>
                </w:tcPr>
                <w:p>
                  <w:pPr>
                    <w:jc w:val="left"/>
                    <w:rPr>
                      <w:color w:val="000000" w:themeColor="text1"/>
                      <w:szCs w:val="21"/>
                    </w:rPr>
                  </w:pPr>
                  <w:r>
                    <w:rPr>
                      <w:rFonts w:hint="eastAsia"/>
                      <w:color w:val="000000" w:themeColor="text1"/>
                      <w:szCs w:val="21"/>
                    </w:rPr>
                    <w:t>在种植区内，依据地形分三期建设16个灌溉调节水池，总容积2.6万m</w:t>
                  </w:r>
                  <w:r>
                    <w:rPr>
                      <w:rFonts w:hint="eastAsia"/>
                      <w:color w:val="000000" w:themeColor="text1"/>
                      <w:szCs w:val="21"/>
                      <w:vertAlign w:val="superscript"/>
                    </w:rPr>
                    <w:t>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排水沟及园区道路</w:t>
                  </w:r>
                </w:p>
              </w:tc>
              <w:tc>
                <w:tcPr>
                  <w:tcW w:w="6379" w:type="dxa"/>
                  <w:vAlign w:val="center"/>
                </w:tcPr>
                <w:p>
                  <w:pPr>
                    <w:rPr>
                      <w:color w:val="000000" w:themeColor="text1"/>
                    </w:rPr>
                  </w:pPr>
                  <w:r>
                    <w:rPr>
                      <w:rFonts w:hint="eastAsia"/>
                      <w:color w:val="000000" w:themeColor="text1"/>
                    </w:rPr>
                    <w:t>排水沟结合种植区内道路建设一并进行。沿项目区主干道和支干道设排水沟，田间各片区、种植行间开挖排涝沟连通主排水沟。主排水沟约1000米，断面0.3-0.4m×0.4-0.6m，C15砼浇，为三面光沟渠。在现有土石道路上修建水泥路面，总长约8000m，，道路沿途配套涵洞。</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kern w:val="0"/>
                      <w:szCs w:val="21"/>
                    </w:rPr>
                  </w:pPr>
                  <w:r>
                    <w:rPr>
                      <w:rFonts w:hint="eastAsia"/>
                      <w:color w:val="000000" w:themeColor="text1"/>
                      <w:szCs w:val="21"/>
                    </w:rPr>
                    <w:t>指挥总部</w:t>
                  </w:r>
                </w:p>
              </w:tc>
              <w:tc>
                <w:tcPr>
                  <w:tcW w:w="6379" w:type="dxa"/>
                  <w:vAlign w:val="center"/>
                </w:tcPr>
                <w:p>
                  <w:pPr>
                    <w:spacing w:line="360" w:lineRule="exact"/>
                    <w:jc w:val="left"/>
                    <w:rPr>
                      <w:color w:val="000000" w:themeColor="text1"/>
                      <w:szCs w:val="21"/>
                    </w:rPr>
                  </w:pPr>
                  <w:r>
                    <w:rPr>
                      <w:rFonts w:hint="eastAsia"/>
                      <w:color w:val="000000" w:themeColor="text1"/>
                      <w:szCs w:val="21"/>
                    </w:rPr>
                    <w:t>位于项目区西南角，建筑面积约710</w:t>
                  </w:r>
                  <w:r>
                    <w:rPr>
                      <w:color w:val="000000" w:themeColor="text1"/>
                      <w:szCs w:val="21"/>
                    </w:rPr>
                    <w:t>m</w:t>
                  </w:r>
                  <w:r>
                    <w:rPr>
                      <w:rFonts w:hint="eastAsia"/>
                      <w:color w:val="000000" w:themeColor="text1"/>
                      <w:szCs w:val="21"/>
                      <w:vertAlign w:val="superscript"/>
                    </w:rPr>
                    <w:t>2</w:t>
                  </w:r>
                  <w:r>
                    <w:rPr>
                      <w:color w:val="000000" w:themeColor="text1"/>
                      <w:szCs w:val="21"/>
                    </w:rPr>
                    <w:t>，</w:t>
                  </w:r>
                  <w:r>
                    <w:rPr>
                      <w:rFonts w:hint="eastAsia"/>
                      <w:color w:val="000000" w:themeColor="text1"/>
                      <w:szCs w:val="21"/>
                    </w:rPr>
                    <w:t>共一层，砖混结构，主要用于管理人员日常办公、生活；内设食堂，建筑面积约100m</w:t>
                  </w:r>
                  <w:r>
                    <w:rPr>
                      <w:rFonts w:hint="eastAsia"/>
                      <w:color w:val="000000" w:themeColor="text1"/>
                      <w:szCs w:val="21"/>
                      <w:vertAlign w:val="superscript"/>
                    </w:rPr>
                    <w:t>2</w:t>
                  </w:r>
                  <w:r>
                    <w:rPr>
                      <w:rFonts w:hint="eastAsia"/>
                      <w:color w:val="000000" w:themeColor="text1"/>
                      <w:szCs w:val="21"/>
                    </w:rPr>
                    <w:t>，主要为管理人员提供餐饮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仓库</w:t>
                  </w:r>
                </w:p>
              </w:tc>
              <w:tc>
                <w:tcPr>
                  <w:tcW w:w="6379" w:type="dxa"/>
                  <w:vAlign w:val="center"/>
                </w:tcPr>
                <w:p>
                  <w:pPr>
                    <w:rPr>
                      <w:color w:val="000000" w:themeColor="text1"/>
                      <w:szCs w:val="21"/>
                    </w:rPr>
                  </w:pPr>
                  <w:r>
                    <w:rPr>
                      <w:rFonts w:hint="eastAsia"/>
                      <w:color w:val="000000" w:themeColor="text1"/>
                      <w:szCs w:val="21"/>
                    </w:rPr>
                    <w:t>位于指挥总部西北侧，共建设2间，建筑面积约450m</w:t>
                  </w:r>
                  <w:r>
                    <w:rPr>
                      <w:rFonts w:hint="eastAsia"/>
                      <w:color w:val="000000" w:themeColor="text1"/>
                      <w:szCs w:val="21"/>
                      <w:vertAlign w:val="superscript"/>
                    </w:rPr>
                    <w:t>2</w:t>
                  </w:r>
                  <w:r>
                    <w:rPr>
                      <w:rFonts w:hint="eastAsia"/>
                      <w:color w:val="000000" w:themeColor="text1"/>
                      <w:szCs w:val="21"/>
                    </w:rPr>
                    <w:t>，用于放置农具及农肥等</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kern w:val="0"/>
                      <w:szCs w:val="21"/>
                    </w:rPr>
                  </w:pPr>
                  <w:r>
                    <w:rPr>
                      <w:rFonts w:hint="eastAsia"/>
                      <w:color w:val="000000" w:themeColor="text1"/>
                      <w:kern w:val="0"/>
                      <w:szCs w:val="21"/>
                    </w:rPr>
                    <w:t>田间管理房</w:t>
                  </w:r>
                </w:p>
              </w:tc>
              <w:tc>
                <w:tcPr>
                  <w:tcW w:w="6379" w:type="dxa"/>
                  <w:vAlign w:val="center"/>
                </w:tcPr>
                <w:p>
                  <w:pPr>
                    <w:spacing w:line="360" w:lineRule="exact"/>
                    <w:jc w:val="left"/>
                    <w:rPr>
                      <w:color w:val="000000" w:themeColor="text1"/>
                      <w:szCs w:val="21"/>
                    </w:rPr>
                  </w:pPr>
                  <w:r>
                    <w:rPr>
                      <w:rFonts w:hint="eastAsia"/>
                      <w:color w:val="000000" w:themeColor="text1"/>
                      <w:szCs w:val="21"/>
                    </w:rPr>
                    <w:t>共建设267间田间管理房（50</w:t>
                  </w:r>
                  <w:r>
                    <w:rPr>
                      <w:color w:val="000000" w:themeColor="text1"/>
                      <w:szCs w:val="21"/>
                    </w:rPr>
                    <w:t>m</w:t>
                  </w:r>
                  <w:r>
                    <w:rPr>
                      <w:rFonts w:hint="eastAsia"/>
                      <w:color w:val="000000" w:themeColor="text1"/>
                      <w:szCs w:val="21"/>
                      <w:vertAlign w:val="superscript"/>
                    </w:rPr>
                    <w:t>2</w:t>
                  </w:r>
                  <w:r>
                    <w:rPr>
                      <w:rFonts w:hint="eastAsia"/>
                      <w:color w:val="000000" w:themeColor="text1"/>
                      <w:szCs w:val="21"/>
                    </w:rPr>
                    <w:t>/间），分布于种植区内，用于田间作业工具及肥料等物资的暂存</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vAlign w:val="center"/>
                </w:tcPr>
                <w:p>
                  <w:pPr>
                    <w:spacing w:line="360" w:lineRule="exact"/>
                    <w:jc w:val="center"/>
                    <w:rPr>
                      <w:color w:val="000000" w:themeColor="text1"/>
                      <w:szCs w:val="21"/>
                    </w:rPr>
                  </w:pPr>
                  <w:r>
                    <w:rPr>
                      <w:rFonts w:hint="eastAsia"/>
                      <w:color w:val="000000" w:themeColor="text1"/>
                      <w:szCs w:val="21"/>
                    </w:rPr>
                    <w:t>公用工程</w:t>
                  </w:r>
                </w:p>
              </w:tc>
              <w:tc>
                <w:tcPr>
                  <w:tcW w:w="1559" w:type="dxa"/>
                  <w:vAlign w:val="center"/>
                </w:tcPr>
                <w:p>
                  <w:pPr>
                    <w:spacing w:line="360" w:lineRule="exact"/>
                    <w:jc w:val="center"/>
                    <w:rPr>
                      <w:color w:val="000000" w:themeColor="text1"/>
                      <w:kern w:val="0"/>
                      <w:szCs w:val="21"/>
                    </w:rPr>
                  </w:pPr>
                  <w:r>
                    <w:rPr>
                      <w:rFonts w:hint="eastAsia"/>
                      <w:color w:val="000000" w:themeColor="text1"/>
                      <w:kern w:val="0"/>
                      <w:szCs w:val="21"/>
                    </w:rPr>
                    <w:t>供水工程</w:t>
                  </w:r>
                </w:p>
              </w:tc>
              <w:tc>
                <w:tcPr>
                  <w:tcW w:w="6379" w:type="dxa"/>
                  <w:vAlign w:val="center"/>
                </w:tcPr>
                <w:p>
                  <w:pPr>
                    <w:spacing w:line="360" w:lineRule="exact"/>
                    <w:jc w:val="left"/>
                    <w:rPr>
                      <w:color w:val="000000" w:themeColor="text1"/>
                      <w:szCs w:val="21"/>
                    </w:rPr>
                  </w:pPr>
                  <w:r>
                    <w:rPr>
                      <w:rFonts w:hint="eastAsia"/>
                      <w:color w:val="000000" w:themeColor="text1"/>
                      <w:szCs w:val="21"/>
                    </w:rPr>
                    <w:t>项目种植区灌溉水源由漠沙江二级泵站进行供水，生产用水储存在蓄水塘坝内（3.2万m</w:t>
                  </w:r>
                  <w:r>
                    <w:rPr>
                      <w:rFonts w:hint="eastAsia"/>
                      <w:color w:val="000000" w:themeColor="text1"/>
                      <w:szCs w:val="21"/>
                      <w:vertAlign w:val="superscript"/>
                    </w:rPr>
                    <w:t>3</w:t>
                  </w:r>
                  <w:r>
                    <w:rPr>
                      <w:rFonts w:hint="eastAsia"/>
                      <w:color w:val="000000" w:themeColor="text1"/>
                      <w:szCs w:val="21"/>
                    </w:rPr>
                    <w:t>）再通过管网输送至各用水点灌溉用调节水池。</w:t>
                  </w:r>
                </w:p>
                <w:p>
                  <w:pPr>
                    <w:spacing w:line="360" w:lineRule="exact"/>
                    <w:jc w:val="left"/>
                    <w:rPr>
                      <w:color w:val="000000" w:themeColor="text1"/>
                      <w:szCs w:val="21"/>
                    </w:rPr>
                  </w:pPr>
                  <w:r>
                    <w:rPr>
                      <w:rFonts w:hint="eastAsia"/>
                      <w:color w:val="000000" w:themeColor="text1"/>
                      <w:szCs w:val="21"/>
                    </w:rPr>
                    <w:t>生活用水由费拉莫水库接入。</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kern w:val="0"/>
                      <w:szCs w:val="21"/>
                    </w:rPr>
                  </w:pPr>
                  <w:r>
                    <w:rPr>
                      <w:rFonts w:hint="eastAsia"/>
                      <w:color w:val="000000" w:themeColor="text1"/>
                      <w:kern w:val="0"/>
                      <w:szCs w:val="21"/>
                    </w:rPr>
                    <w:t>排水工程</w:t>
                  </w:r>
                </w:p>
              </w:tc>
              <w:tc>
                <w:tcPr>
                  <w:tcW w:w="6379" w:type="dxa"/>
                  <w:vAlign w:val="center"/>
                </w:tcPr>
                <w:p>
                  <w:pPr>
                    <w:spacing w:line="360" w:lineRule="exact"/>
                    <w:jc w:val="left"/>
                    <w:rPr>
                      <w:color w:val="000000" w:themeColor="text1"/>
                      <w:szCs w:val="21"/>
                    </w:rPr>
                  </w:pPr>
                  <w:r>
                    <w:rPr>
                      <w:rFonts w:hint="eastAsia"/>
                      <w:color w:val="000000" w:themeColor="text1"/>
                      <w:szCs w:val="21"/>
                    </w:rPr>
                    <w:t>项目无生产废水，食堂含油废水经隔油池处理后与其他生活污水一起进入沉淀池，沉淀池通过排水沟与最近的种植区灌溉调节水池相连，项目生活废水经沉淀后进入项目灌溉系统，用于项目内苗木的浇灌，不外排</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kern w:val="0"/>
                      <w:szCs w:val="21"/>
                    </w:rPr>
                  </w:pPr>
                  <w:r>
                    <w:rPr>
                      <w:rFonts w:hint="eastAsia"/>
                      <w:color w:val="000000" w:themeColor="text1"/>
                      <w:kern w:val="0"/>
                      <w:szCs w:val="21"/>
                    </w:rPr>
                    <w:t>供电工程</w:t>
                  </w:r>
                </w:p>
              </w:tc>
              <w:tc>
                <w:tcPr>
                  <w:tcW w:w="6379" w:type="dxa"/>
                  <w:vAlign w:val="center"/>
                </w:tcPr>
                <w:p>
                  <w:pPr>
                    <w:spacing w:line="360" w:lineRule="exact"/>
                    <w:jc w:val="left"/>
                    <w:rPr>
                      <w:color w:val="000000" w:themeColor="text1"/>
                      <w:szCs w:val="21"/>
                    </w:rPr>
                  </w:pPr>
                  <w:r>
                    <w:rPr>
                      <w:rFonts w:hint="eastAsia"/>
                      <w:color w:val="000000" w:themeColor="text1"/>
                      <w:szCs w:val="21"/>
                    </w:rPr>
                    <w:t>由新平县电网10KV电力线接至项目区。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kern w:val="0"/>
                      <w:szCs w:val="21"/>
                    </w:rPr>
                  </w:pPr>
                  <w:r>
                    <w:rPr>
                      <w:rFonts w:hint="eastAsia"/>
                      <w:color w:val="000000" w:themeColor="text1"/>
                      <w:kern w:val="0"/>
                      <w:szCs w:val="21"/>
                    </w:rPr>
                    <w:t>交通</w:t>
                  </w:r>
                </w:p>
              </w:tc>
              <w:tc>
                <w:tcPr>
                  <w:tcW w:w="6379" w:type="dxa"/>
                  <w:vAlign w:val="center"/>
                </w:tcPr>
                <w:p>
                  <w:pPr>
                    <w:spacing w:line="360" w:lineRule="exact"/>
                    <w:jc w:val="left"/>
                    <w:rPr>
                      <w:color w:val="000000" w:themeColor="text1"/>
                      <w:szCs w:val="21"/>
                    </w:rPr>
                  </w:pPr>
                  <w:r>
                    <w:rPr>
                      <w:rFonts w:hint="eastAsia"/>
                      <w:color w:val="000000" w:themeColor="text1"/>
                      <w:szCs w:val="21"/>
                    </w:rPr>
                    <w:t>项目区南侧有扬马路与扬武镇相连，为4.5米宽水泥路面</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vAlign w:val="center"/>
                </w:tcPr>
                <w:p>
                  <w:pPr>
                    <w:spacing w:line="360" w:lineRule="exact"/>
                    <w:jc w:val="center"/>
                    <w:rPr>
                      <w:color w:val="000000" w:themeColor="text1"/>
                      <w:szCs w:val="21"/>
                    </w:rPr>
                  </w:pPr>
                  <w:r>
                    <w:rPr>
                      <w:rFonts w:hint="eastAsia"/>
                      <w:color w:val="000000" w:themeColor="text1"/>
                      <w:szCs w:val="21"/>
                    </w:rPr>
                    <w:t>环保工程</w:t>
                  </w:r>
                </w:p>
              </w:tc>
              <w:tc>
                <w:tcPr>
                  <w:tcW w:w="1559" w:type="dxa"/>
                  <w:vAlign w:val="center"/>
                </w:tcPr>
                <w:p>
                  <w:pPr>
                    <w:spacing w:line="360" w:lineRule="exact"/>
                    <w:jc w:val="center"/>
                    <w:rPr>
                      <w:color w:val="000000" w:themeColor="text1"/>
                      <w:szCs w:val="21"/>
                    </w:rPr>
                  </w:pPr>
                  <w:r>
                    <w:rPr>
                      <w:color w:val="000000" w:themeColor="text1"/>
                      <w:szCs w:val="21"/>
                    </w:rPr>
                    <w:t>废水处理</w:t>
                  </w:r>
                </w:p>
              </w:tc>
              <w:tc>
                <w:tcPr>
                  <w:tcW w:w="6379" w:type="dxa"/>
                  <w:vAlign w:val="center"/>
                </w:tcPr>
                <w:p>
                  <w:pPr>
                    <w:spacing w:line="360" w:lineRule="exact"/>
                    <w:jc w:val="left"/>
                    <w:rPr>
                      <w:color w:val="000000" w:themeColor="text1"/>
                      <w:szCs w:val="21"/>
                    </w:rPr>
                  </w:pPr>
                  <w:r>
                    <w:rPr>
                      <w:color w:val="000000" w:themeColor="text1"/>
                      <w:szCs w:val="21"/>
                    </w:rPr>
                    <w:t>隔油池</w:t>
                  </w:r>
                  <w:r>
                    <w:rPr>
                      <w:rFonts w:hint="eastAsia"/>
                      <w:color w:val="000000" w:themeColor="text1"/>
                      <w:szCs w:val="21"/>
                    </w:rPr>
                    <w:t>1</w:t>
                  </w:r>
                  <w:r>
                    <w:rPr>
                      <w:color w:val="000000" w:themeColor="text1"/>
                      <w:szCs w:val="21"/>
                    </w:rPr>
                    <w:t xml:space="preserve"> m</w:t>
                  </w:r>
                  <w:r>
                    <w:rPr>
                      <w:rFonts w:hint="eastAsia"/>
                      <w:color w:val="000000" w:themeColor="text1"/>
                      <w:szCs w:val="21"/>
                      <w:vertAlign w:val="superscript"/>
                    </w:rPr>
                    <w:t>3</w:t>
                  </w:r>
                  <w:r>
                    <w:rPr>
                      <w:rFonts w:hint="eastAsia"/>
                      <w:color w:val="000000" w:themeColor="text1"/>
                      <w:szCs w:val="21"/>
                    </w:rPr>
                    <w:t>，主要处理厨房产生的含油废水；</w:t>
                  </w:r>
                </w:p>
                <w:p>
                  <w:pPr>
                    <w:spacing w:line="360" w:lineRule="exact"/>
                    <w:jc w:val="left"/>
                    <w:rPr>
                      <w:color w:val="000000" w:themeColor="text1"/>
                      <w:szCs w:val="21"/>
                    </w:rPr>
                  </w:pPr>
                  <w:r>
                    <w:rPr>
                      <w:rFonts w:hint="eastAsia"/>
                      <w:color w:val="000000" w:themeColor="text1"/>
                      <w:szCs w:val="21"/>
                    </w:rPr>
                    <w:t>沉淀池10</w:t>
                  </w:r>
                  <w:r>
                    <w:rPr>
                      <w:color w:val="000000" w:themeColor="text1"/>
                      <w:szCs w:val="21"/>
                    </w:rPr>
                    <w:t>m</w:t>
                  </w:r>
                  <w:r>
                    <w:rPr>
                      <w:rFonts w:hint="eastAsia"/>
                      <w:color w:val="000000" w:themeColor="text1"/>
                      <w:szCs w:val="21"/>
                      <w:vertAlign w:val="superscript"/>
                    </w:rPr>
                    <w:t>3</w:t>
                  </w:r>
                  <w:r>
                    <w:rPr>
                      <w:rFonts w:hint="eastAsia"/>
                      <w:color w:val="000000" w:themeColor="text1"/>
                      <w:szCs w:val="21"/>
                    </w:rPr>
                    <w:t>收集、沉淀生活污水，沉淀池与最近的灌溉水池相连用于项目内果树灌溉，</w:t>
                  </w:r>
                  <w:r>
                    <w:rPr>
                      <w:color w:val="000000" w:themeColor="text1"/>
                      <w:szCs w:val="21"/>
                    </w:rPr>
                    <w:t xml:space="preserve">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szCs w:val="21"/>
                    </w:rPr>
                  </w:pPr>
                  <w:r>
                    <w:rPr>
                      <w:color w:val="000000" w:themeColor="text1"/>
                      <w:szCs w:val="21"/>
                    </w:rPr>
                    <w:t>废气处理</w:t>
                  </w:r>
                </w:p>
              </w:tc>
              <w:tc>
                <w:tcPr>
                  <w:tcW w:w="6379" w:type="dxa"/>
                  <w:vAlign w:val="center"/>
                </w:tcPr>
                <w:p>
                  <w:pPr>
                    <w:spacing w:line="360" w:lineRule="exact"/>
                    <w:jc w:val="left"/>
                    <w:rPr>
                      <w:color w:val="000000" w:themeColor="text1"/>
                      <w:szCs w:val="21"/>
                    </w:rPr>
                  </w:pPr>
                  <w:r>
                    <w:rPr>
                      <w:color w:val="000000" w:themeColor="text1"/>
                      <w:szCs w:val="21"/>
                    </w:rPr>
                    <w:t>食堂安装</w:t>
                  </w:r>
                  <w:r>
                    <w:rPr>
                      <w:rFonts w:hint="eastAsia"/>
                      <w:color w:val="000000" w:themeColor="text1"/>
                      <w:szCs w:val="21"/>
                    </w:rPr>
                    <w:t>油烟净化器1套，油烟专用管道及排气筒1根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szCs w:val="21"/>
                    </w:rPr>
                  </w:pPr>
                  <w:r>
                    <w:rPr>
                      <w:color w:val="000000" w:themeColor="text1"/>
                      <w:szCs w:val="21"/>
                    </w:rPr>
                    <w:t>噪声防治</w:t>
                  </w:r>
                </w:p>
              </w:tc>
              <w:tc>
                <w:tcPr>
                  <w:tcW w:w="6379" w:type="dxa"/>
                  <w:vAlign w:val="center"/>
                </w:tcPr>
                <w:p>
                  <w:pPr>
                    <w:spacing w:line="360" w:lineRule="exact"/>
                    <w:jc w:val="left"/>
                    <w:rPr>
                      <w:color w:val="000000" w:themeColor="text1"/>
                      <w:szCs w:val="21"/>
                    </w:rPr>
                  </w:pPr>
                  <w:r>
                    <w:rPr>
                      <w:color w:val="000000" w:themeColor="text1"/>
                      <w:szCs w:val="21"/>
                    </w:rPr>
                    <w:t>设备安装减震垫。</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vAlign w:val="center"/>
                </w:tcPr>
                <w:p>
                  <w:pPr>
                    <w:spacing w:line="360" w:lineRule="exact"/>
                    <w:jc w:val="center"/>
                    <w:rPr>
                      <w:color w:val="000000" w:themeColor="text1"/>
                      <w:szCs w:val="21"/>
                    </w:rPr>
                  </w:pPr>
                </w:p>
              </w:tc>
              <w:tc>
                <w:tcPr>
                  <w:tcW w:w="1559" w:type="dxa"/>
                  <w:vAlign w:val="center"/>
                </w:tcPr>
                <w:p>
                  <w:pPr>
                    <w:spacing w:line="360" w:lineRule="exact"/>
                    <w:jc w:val="center"/>
                    <w:rPr>
                      <w:color w:val="000000" w:themeColor="text1"/>
                      <w:szCs w:val="21"/>
                    </w:rPr>
                  </w:pPr>
                  <w:r>
                    <w:rPr>
                      <w:color w:val="000000" w:themeColor="text1"/>
                      <w:szCs w:val="21"/>
                    </w:rPr>
                    <w:t>固废处置</w:t>
                  </w:r>
                </w:p>
              </w:tc>
              <w:tc>
                <w:tcPr>
                  <w:tcW w:w="6379" w:type="dxa"/>
                  <w:vAlign w:val="center"/>
                </w:tcPr>
                <w:p>
                  <w:pPr>
                    <w:spacing w:line="360" w:lineRule="exact"/>
                    <w:jc w:val="left"/>
                    <w:rPr>
                      <w:color w:val="000000" w:themeColor="text1"/>
                      <w:szCs w:val="21"/>
                      <w:vertAlign w:val="superscript"/>
                    </w:rPr>
                  </w:pPr>
                  <w:r>
                    <w:rPr>
                      <w:rFonts w:hint="eastAsia"/>
                      <w:color w:val="000000" w:themeColor="text1"/>
                      <w:szCs w:val="21"/>
                    </w:rPr>
                    <w:t>种植区内沿道路</w:t>
                  </w:r>
                  <w:r>
                    <w:rPr>
                      <w:color w:val="000000" w:themeColor="text1"/>
                      <w:szCs w:val="21"/>
                    </w:rPr>
                    <w:t>设置</w:t>
                  </w:r>
                  <w:r>
                    <w:rPr>
                      <w:rFonts w:hint="eastAsia"/>
                      <w:color w:val="000000" w:themeColor="text1"/>
                      <w:szCs w:val="21"/>
                    </w:rPr>
                    <w:t>若干</w:t>
                  </w:r>
                  <w:r>
                    <w:rPr>
                      <w:color w:val="000000" w:themeColor="text1"/>
                      <w:szCs w:val="21"/>
                    </w:rPr>
                    <w:t>垃圾桶对</w:t>
                  </w:r>
                  <w:r>
                    <w:rPr>
                      <w:rFonts w:hint="eastAsia"/>
                      <w:color w:val="000000" w:themeColor="text1"/>
                      <w:szCs w:val="21"/>
                    </w:rPr>
                    <w:t>废包装物进行收集，由工作人员定期清理并合理处置；总部内设置垃圾桶对</w:t>
                  </w:r>
                  <w:r>
                    <w:rPr>
                      <w:color w:val="000000" w:themeColor="text1"/>
                      <w:szCs w:val="21"/>
                    </w:rPr>
                    <w:t>生活垃圾进行收集；</w:t>
                  </w:r>
                  <w:r>
                    <w:rPr>
                      <w:rFonts w:hint="eastAsia"/>
                      <w:color w:val="000000" w:themeColor="text1"/>
                      <w:szCs w:val="21"/>
                    </w:rPr>
                    <w:t>危废暂存间设于仓库内，10m</w:t>
                  </w:r>
                  <w:r>
                    <w:rPr>
                      <w:rFonts w:hint="eastAsia"/>
                      <w:color w:val="000000" w:themeColor="text1"/>
                      <w:szCs w:val="21"/>
                      <w:vertAlign w:val="superscript"/>
                    </w:rPr>
                    <w:t>2</w:t>
                  </w:r>
                </w:p>
              </w:tc>
            </w:tr>
          </w:tbl>
          <w:p>
            <w:pPr>
              <w:spacing w:line="360" w:lineRule="auto"/>
              <w:ind w:firstLine="480" w:firstLineChars="200"/>
              <w:rPr>
                <w:color w:val="000000" w:themeColor="text1"/>
                <w:sz w:val="24"/>
              </w:rPr>
            </w:pPr>
          </w:p>
          <w:p>
            <w:pPr>
              <w:pStyle w:val="17"/>
              <w:spacing w:after="0"/>
              <w:ind w:left="0" w:leftChars="0"/>
              <w:jc w:val="center"/>
              <w:rPr>
                <w:b/>
                <w:color w:val="000000" w:themeColor="text1"/>
                <w:sz w:val="21"/>
                <w:szCs w:val="21"/>
              </w:rPr>
            </w:pPr>
            <w:r>
              <w:rPr>
                <w:b/>
                <w:color w:val="000000" w:themeColor="text1"/>
                <w:sz w:val="21"/>
                <w:szCs w:val="21"/>
              </w:rPr>
              <w:t>表1-</w:t>
            </w:r>
            <w:r>
              <w:rPr>
                <w:rFonts w:hint="eastAsia"/>
                <w:b/>
                <w:color w:val="000000" w:themeColor="text1"/>
                <w:sz w:val="21"/>
                <w:szCs w:val="21"/>
              </w:rPr>
              <w:t>2</w:t>
            </w:r>
            <w:r>
              <w:rPr>
                <w:b/>
                <w:color w:val="000000" w:themeColor="text1"/>
                <w:sz w:val="21"/>
                <w:szCs w:val="21"/>
              </w:rPr>
              <w:t xml:space="preserve">  项目</w:t>
            </w:r>
            <w:r>
              <w:rPr>
                <w:rFonts w:hint="eastAsia"/>
                <w:b/>
                <w:color w:val="000000" w:themeColor="text1"/>
                <w:sz w:val="21"/>
                <w:szCs w:val="21"/>
              </w:rPr>
              <w:t>主要经济技术指标</w:t>
            </w:r>
            <w:r>
              <w:rPr>
                <w:b/>
                <w:color w:val="000000" w:themeColor="text1"/>
                <w:sz w:val="21"/>
                <w:szCs w:val="21"/>
              </w:rPr>
              <w:t>一览表</w:t>
            </w:r>
          </w:p>
          <w:tbl>
            <w:tblPr>
              <w:tblStyle w:val="22"/>
              <w:tblW w:w="9502" w:type="dxa"/>
              <w:jc w:val="center"/>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161"/>
              <w:gridCol w:w="1701"/>
              <w:gridCol w:w="4793"/>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 w:hRule="atLeast"/>
                <w:tblHeader/>
                <w:jc w:val="center"/>
              </w:trPr>
              <w:tc>
                <w:tcPr>
                  <w:tcW w:w="9502" w:type="dxa"/>
                  <w:gridSpan w:val="4"/>
                  <w:vAlign w:val="center"/>
                </w:tcPr>
                <w:p>
                  <w:pPr>
                    <w:snapToGrid w:val="0"/>
                    <w:jc w:val="center"/>
                    <w:rPr>
                      <w:b/>
                      <w:color w:val="000000" w:themeColor="text1"/>
                      <w:szCs w:val="21"/>
                    </w:rPr>
                  </w:pPr>
                  <w:r>
                    <w:rPr>
                      <w:rFonts w:hint="eastAsia"/>
                      <w:b/>
                      <w:color w:val="000000" w:themeColor="text1"/>
                      <w:szCs w:val="21"/>
                    </w:rPr>
                    <w:t>主要经济技术指标一览表</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 w:hRule="atLeast"/>
                <w:tblHeader/>
                <w:jc w:val="center"/>
              </w:trPr>
              <w:tc>
                <w:tcPr>
                  <w:tcW w:w="1847" w:type="dxa"/>
                  <w:vAlign w:val="center"/>
                </w:tcPr>
                <w:p>
                  <w:pPr>
                    <w:snapToGrid w:val="0"/>
                    <w:jc w:val="center"/>
                    <w:rPr>
                      <w:b/>
                      <w:color w:val="000000" w:themeColor="text1"/>
                      <w:szCs w:val="21"/>
                    </w:rPr>
                  </w:pPr>
                  <w:r>
                    <w:rPr>
                      <w:b/>
                      <w:color w:val="000000" w:themeColor="text1"/>
                      <w:szCs w:val="21"/>
                    </w:rPr>
                    <w:t>指标名称</w:t>
                  </w:r>
                </w:p>
              </w:tc>
              <w:tc>
                <w:tcPr>
                  <w:tcW w:w="1161" w:type="dxa"/>
                  <w:vAlign w:val="center"/>
                </w:tcPr>
                <w:p>
                  <w:pPr>
                    <w:snapToGrid w:val="0"/>
                    <w:jc w:val="center"/>
                    <w:rPr>
                      <w:b/>
                      <w:color w:val="000000" w:themeColor="text1"/>
                      <w:szCs w:val="21"/>
                      <w:vertAlign w:val="superscript"/>
                    </w:rPr>
                  </w:pPr>
                  <w:r>
                    <w:rPr>
                      <w:b/>
                      <w:color w:val="000000" w:themeColor="text1"/>
                      <w:szCs w:val="21"/>
                    </w:rPr>
                    <w:t>单位</w:t>
                  </w:r>
                </w:p>
              </w:tc>
              <w:tc>
                <w:tcPr>
                  <w:tcW w:w="1701" w:type="dxa"/>
                  <w:vAlign w:val="center"/>
                </w:tcPr>
                <w:p>
                  <w:pPr>
                    <w:snapToGrid w:val="0"/>
                    <w:jc w:val="center"/>
                    <w:rPr>
                      <w:b/>
                      <w:color w:val="000000" w:themeColor="text1"/>
                      <w:szCs w:val="21"/>
                    </w:rPr>
                  </w:pPr>
                  <w:r>
                    <w:rPr>
                      <w:b/>
                      <w:color w:val="000000" w:themeColor="text1"/>
                      <w:szCs w:val="21"/>
                    </w:rPr>
                    <w:t>数量</w:t>
                  </w:r>
                </w:p>
              </w:tc>
              <w:tc>
                <w:tcPr>
                  <w:tcW w:w="4793" w:type="dxa"/>
                  <w:vAlign w:val="center"/>
                </w:tcPr>
                <w:p>
                  <w:pPr>
                    <w:snapToGrid w:val="0"/>
                    <w:jc w:val="center"/>
                    <w:rPr>
                      <w:b/>
                      <w:color w:val="000000" w:themeColor="text1"/>
                      <w:szCs w:val="21"/>
                    </w:rPr>
                  </w:pPr>
                  <w:r>
                    <w:rPr>
                      <w:b/>
                      <w:color w:val="000000" w:themeColor="text1"/>
                      <w:szCs w:val="21"/>
                    </w:rPr>
                    <w:t>备注</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snapToGrid w:val="0"/>
                    <w:jc w:val="center"/>
                    <w:rPr>
                      <w:color w:val="000000" w:themeColor="text1"/>
                      <w:szCs w:val="21"/>
                    </w:rPr>
                  </w:pPr>
                  <w:r>
                    <w:rPr>
                      <w:rFonts w:hint="eastAsia"/>
                      <w:color w:val="000000" w:themeColor="text1"/>
                      <w:szCs w:val="21"/>
                    </w:rPr>
                    <w:t>总投资</w:t>
                  </w:r>
                </w:p>
              </w:tc>
              <w:tc>
                <w:tcPr>
                  <w:tcW w:w="1161" w:type="dxa"/>
                  <w:vAlign w:val="center"/>
                </w:tcPr>
                <w:p>
                  <w:pPr>
                    <w:snapToGrid w:val="0"/>
                    <w:jc w:val="center"/>
                    <w:rPr>
                      <w:color w:val="000000" w:themeColor="text1"/>
                      <w:szCs w:val="21"/>
                    </w:rPr>
                  </w:pPr>
                  <w:r>
                    <w:rPr>
                      <w:rFonts w:hint="eastAsia"/>
                      <w:color w:val="000000" w:themeColor="text1"/>
                      <w:szCs w:val="21"/>
                    </w:rPr>
                    <w:t>万元</w:t>
                  </w:r>
                </w:p>
              </w:tc>
              <w:tc>
                <w:tcPr>
                  <w:tcW w:w="1701" w:type="dxa"/>
                  <w:vAlign w:val="center"/>
                </w:tcPr>
                <w:p>
                  <w:pPr>
                    <w:snapToGrid w:val="0"/>
                    <w:jc w:val="center"/>
                    <w:rPr>
                      <w:color w:val="000000" w:themeColor="text1"/>
                      <w:szCs w:val="21"/>
                    </w:rPr>
                  </w:pPr>
                  <w:r>
                    <w:rPr>
                      <w:color w:val="000000" w:themeColor="text1"/>
                      <w:szCs w:val="21"/>
                    </w:rPr>
                    <w:t>33278.23</w:t>
                  </w:r>
                </w:p>
              </w:tc>
              <w:tc>
                <w:tcPr>
                  <w:tcW w:w="4793" w:type="dxa"/>
                  <w:vAlign w:val="center"/>
                </w:tcPr>
                <w:p>
                  <w:pPr>
                    <w:snapToGrid w:val="0"/>
                    <w:jc w:val="center"/>
                    <w:rPr>
                      <w:color w:val="000000" w:themeColor="text1"/>
                      <w:szCs w:val="21"/>
                    </w:rPr>
                  </w:pPr>
                  <w:r>
                    <w:rPr>
                      <w:rFonts w:hint="eastAsia"/>
                      <w:color w:val="000000" w:themeColor="text1"/>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snapToGrid w:val="0"/>
                    <w:jc w:val="center"/>
                    <w:rPr>
                      <w:color w:val="000000" w:themeColor="text1"/>
                      <w:szCs w:val="21"/>
                    </w:rPr>
                  </w:pPr>
                  <w:r>
                    <w:rPr>
                      <w:color w:val="000000" w:themeColor="text1"/>
                      <w:szCs w:val="21"/>
                    </w:rPr>
                    <w:t>总</w:t>
                  </w:r>
                  <w:r>
                    <w:rPr>
                      <w:rFonts w:hint="eastAsia"/>
                      <w:color w:val="000000" w:themeColor="text1"/>
                      <w:szCs w:val="21"/>
                    </w:rPr>
                    <w:t>占</w:t>
                  </w:r>
                  <w:r>
                    <w:rPr>
                      <w:color w:val="000000" w:themeColor="text1"/>
                      <w:szCs w:val="21"/>
                    </w:rPr>
                    <w:t>地面积</w:t>
                  </w:r>
                </w:p>
              </w:tc>
              <w:tc>
                <w:tcPr>
                  <w:tcW w:w="1161" w:type="dxa"/>
                  <w:vAlign w:val="center"/>
                </w:tcPr>
                <w:p>
                  <w:pPr>
                    <w:snapToGrid w:val="0"/>
                    <w:jc w:val="center"/>
                    <w:rPr>
                      <w:color w:val="000000" w:themeColor="text1"/>
                      <w:szCs w:val="21"/>
                    </w:rPr>
                  </w:pPr>
                  <w:r>
                    <w:rPr>
                      <w:color w:val="000000" w:themeColor="text1"/>
                      <w:szCs w:val="21"/>
                    </w:rPr>
                    <w:t>m</w:t>
                  </w:r>
                  <w:r>
                    <w:rPr>
                      <w:color w:val="000000" w:themeColor="text1"/>
                      <w:szCs w:val="21"/>
                      <w:vertAlign w:val="superscript"/>
                    </w:rPr>
                    <w:t>2</w:t>
                  </w:r>
                </w:p>
              </w:tc>
              <w:tc>
                <w:tcPr>
                  <w:tcW w:w="1701" w:type="dxa"/>
                  <w:vAlign w:val="center"/>
                </w:tcPr>
                <w:p>
                  <w:pPr>
                    <w:snapToGrid w:val="0"/>
                    <w:jc w:val="center"/>
                    <w:rPr>
                      <w:color w:val="000000" w:themeColor="text1"/>
                      <w:szCs w:val="21"/>
                    </w:rPr>
                  </w:pPr>
                  <w:r>
                    <w:rPr>
                      <w:rFonts w:hint="eastAsia"/>
                      <w:color w:val="000000" w:themeColor="text1"/>
                      <w:szCs w:val="21"/>
                    </w:rPr>
                    <w:t>9566956.8</w:t>
                  </w:r>
                </w:p>
              </w:tc>
              <w:tc>
                <w:tcPr>
                  <w:tcW w:w="4793" w:type="dxa"/>
                  <w:vAlign w:val="center"/>
                </w:tcPr>
                <w:p>
                  <w:pPr>
                    <w:snapToGrid w:val="0"/>
                    <w:jc w:val="center"/>
                    <w:rPr>
                      <w:color w:val="000000" w:themeColor="text1"/>
                      <w:szCs w:val="21"/>
                    </w:rPr>
                  </w:pPr>
                  <w:r>
                    <w:rPr>
                      <w:rFonts w:hint="eastAsia"/>
                      <w:color w:val="000000" w:themeColor="text1"/>
                      <w:szCs w:val="21"/>
                    </w:rPr>
                    <w:t>14364.8亩</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snapToGrid w:val="0"/>
                    <w:jc w:val="center"/>
                    <w:rPr>
                      <w:color w:val="000000" w:themeColor="text1"/>
                      <w:szCs w:val="21"/>
                    </w:rPr>
                  </w:pPr>
                  <w:r>
                    <w:rPr>
                      <w:rFonts w:hint="eastAsia"/>
                      <w:color w:val="000000" w:themeColor="text1"/>
                      <w:szCs w:val="21"/>
                    </w:rPr>
                    <w:t>规划种植面积</w:t>
                  </w:r>
                </w:p>
              </w:tc>
              <w:tc>
                <w:tcPr>
                  <w:tcW w:w="1161" w:type="dxa"/>
                  <w:vAlign w:val="center"/>
                </w:tcPr>
                <w:p>
                  <w:pPr>
                    <w:snapToGrid w:val="0"/>
                    <w:jc w:val="center"/>
                    <w:rPr>
                      <w:color w:val="000000" w:themeColor="text1"/>
                      <w:szCs w:val="21"/>
                    </w:rPr>
                  </w:pPr>
                  <w:r>
                    <w:rPr>
                      <w:rFonts w:hint="eastAsia"/>
                      <w:color w:val="000000" w:themeColor="text1"/>
                      <w:szCs w:val="21"/>
                    </w:rPr>
                    <w:t>m</w:t>
                  </w:r>
                  <w:r>
                    <w:rPr>
                      <w:rFonts w:hint="eastAsia"/>
                      <w:color w:val="000000" w:themeColor="text1"/>
                      <w:szCs w:val="21"/>
                      <w:vertAlign w:val="superscript"/>
                    </w:rPr>
                    <w:t>2</w:t>
                  </w:r>
                </w:p>
              </w:tc>
              <w:tc>
                <w:tcPr>
                  <w:tcW w:w="1701" w:type="dxa"/>
                  <w:vAlign w:val="center"/>
                </w:tcPr>
                <w:p>
                  <w:pPr>
                    <w:snapToGrid w:val="0"/>
                    <w:jc w:val="center"/>
                    <w:rPr>
                      <w:color w:val="000000" w:themeColor="text1"/>
                      <w:szCs w:val="21"/>
                    </w:rPr>
                  </w:pPr>
                  <w:r>
                    <w:rPr>
                      <w:rFonts w:hint="eastAsia"/>
                      <w:color w:val="000000" w:themeColor="text1"/>
                      <w:szCs w:val="21"/>
                    </w:rPr>
                    <w:t>6786306.9</w:t>
                  </w:r>
                </w:p>
              </w:tc>
              <w:tc>
                <w:tcPr>
                  <w:tcW w:w="4793" w:type="dxa"/>
                  <w:vAlign w:val="center"/>
                </w:tcPr>
                <w:p>
                  <w:pPr>
                    <w:snapToGrid w:val="0"/>
                    <w:jc w:val="center"/>
                    <w:rPr>
                      <w:color w:val="000000" w:themeColor="text1"/>
                      <w:szCs w:val="21"/>
                    </w:rPr>
                  </w:pPr>
                  <w:r>
                    <w:rPr>
                      <w:rFonts w:hint="eastAsia"/>
                      <w:color w:val="000000" w:themeColor="text1"/>
                      <w:szCs w:val="21"/>
                    </w:rPr>
                    <w:t>10189.65亩</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snapToGrid w:val="0"/>
                    <w:jc w:val="center"/>
                    <w:rPr>
                      <w:color w:val="000000" w:themeColor="text1"/>
                      <w:szCs w:val="21"/>
                    </w:rPr>
                  </w:pPr>
                  <w:r>
                    <w:rPr>
                      <w:rFonts w:hint="eastAsia"/>
                      <w:color w:val="000000" w:themeColor="text1"/>
                      <w:szCs w:val="21"/>
                    </w:rPr>
                    <w:t>指挥总部</w:t>
                  </w:r>
                </w:p>
              </w:tc>
              <w:tc>
                <w:tcPr>
                  <w:tcW w:w="1161" w:type="dxa"/>
                  <w:vAlign w:val="center"/>
                </w:tcPr>
                <w:p>
                  <w:pPr>
                    <w:snapToGrid w:val="0"/>
                    <w:jc w:val="center"/>
                    <w:rPr>
                      <w:color w:val="000000" w:themeColor="text1"/>
                      <w:szCs w:val="21"/>
                    </w:rPr>
                  </w:pPr>
                  <w:r>
                    <w:rPr>
                      <w:color w:val="000000" w:themeColor="text1"/>
                      <w:szCs w:val="21"/>
                    </w:rPr>
                    <w:t>m</w:t>
                  </w:r>
                  <w:r>
                    <w:rPr>
                      <w:color w:val="000000" w:themeColor="text1"/>
                      <w:szCs w:val="21"/>
                      <w:vertAlign w:val="superscript"/>
                    </w:rPr>
                    <w:t>2</w:t>
                  </w:r>
                </w:p>
              </w:tc>
              <w:tc>
                <w:tcPr>
                  <w:tcW w:w="1701" w:type="dxa"/>
                  <w:vAlign w:val="center"/>
                </w:tcPr>
                <w:p>
                  <w:pPr>
                    <w:snapToGrid w:val="0"/>
                    <w:jc w:val="center"/>
                    <w:rPr>
                      <w:color w:val="000000" w:themeColor="text1"/>
                      <w:szCs w:val="21"/>
                    </w:rPr>
                  </w:pPr>
                  <w:r>
                    <w:rPr>
                      <w:rFonts w:hint="eastAsia"/>
                      <w:color w:val="000000" w:themeColor="text1"/>
                      <w:szCs w:val="21"/>
                    </w:rPr>
                    <w:t>710</w:t>
                  </w:r>
                </w:p>
              </w:tc>
              <w:tc>
                <w:tcPr>
                  <w:tcW w:w="4793" w:type="dxa"/>
                  <w:vAlign w:val="center"/>
                </w:tcPr>
                <w:p>
                  <w:pPr>
                    <w:snapToGrid w:val="0"/>
                    <w:jc w:val="center"/>
                    <w:rPr>
                      <w:color w:val="000000" w:themeColor="text1"/>
                      <w:szCs w:val="21"/>
                    </w:rPr>
                  </w:pPr>
                  <w:r>
                    <w:rPr>
                      <w:rFonts w:hint="eastAsia"/>
                      <w:color w:val="000000" w:themeColor="text1"/>
                      <w:szCs w:val="21"/>
                    </w:rPr>
                    <w:t>1F，砖混结构</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snapToGrid w:val="0"/>
                    <w:jc w:val="center"/>
                    <w:rPr>
                      <w:color w:val="000000" w:themeColor="text1"/>
                      <w:szCs w:val="21"/>
                    </w:rPr>
                  </w:pPr>
                  <w:r>
                    <w:rPr>
                      <w:rFonts w:hint="eastAsia"/>
                      <w:color w:val="000000" w:themeColor="text1"/>
                      <w:szCs w:val="21"/>
                    </w:rPr>
                    <w:t>农具仓库</w:t>
                  </w:r>
                </w:p>
              </w:tc>
              <w:tc>
                <w:tcPr>
                  <w:tcW w:w="1161" w:type="dxa"/>
                  <w:vAlign w:val="center"/>
                </w:tcPr>
                <w:p>
                  <w:pPr>
                    <w:snapToGrid w:val="0"/>
                    <w:jc w:val="center"/>
                    <w:rPr>
                      <w:color w:val="000000" w:themeColor="text1"/>
                      <w:szCs w:val="21"/>
                    </w:rPr>
                  </w:pPr>
                  <w:r>
                    <w:rPr>
                      <w:rFonts w:hint="eastAsia"/>
                      <w:color w:val="000000" w:themeColor="text1"/>
                      <w:szCs w:val="21"/>
                    </w:rPr>
                    <w:t>m</w:t>
                  </w:r>
                  <w:r>
                    <w:rPr>
                      <w:rFonts w:hint="eastAsia"/>
                      <w:color w:val="000000" w:themeColor="text1"/>
                      <w:szCs w:val="21"/>
                      <w:vertAlign w:val="superscript"/>
                    </w:rPr>
                    <w:t>2</w:t>
                  </w:r>
                </w:p>
              </w:tc>
              <w:tc>
                <w:tcPr>
                  <w:tcW w:w="1701" w:type="dxa"/>
                  <w:vAlign w:val="center"/>
                </w:tcPr>
                <w:p>
                  <w:pPr>
                    <w:snapToGrid w:val="0"/>
                    <w:jc w:val="center"/>
                    <w:rPr>
                      <w:color w:val="000000" w:themeColor="text1"/>
                      <w:szCs w:val="21"/>
                    </w:rPr>
                  </w:pPr>
                  <w:r>
                    <w:rPr>
                      <w:rFonts w:hint="eastAsia"/>
                      <w:color w:val="000000" w:themeColor="text1"/>
                      <w:szCs w:val="21"/>
                    </w:rPr>
                    <w:t>450</w:t>
                  </w:r>
                </w:p>
              </w:tc>
              <w:tc>
                <w:tcPr>
                  <w:tcW w:w="4793" w:type="dxa"/>
                  <w:vAlign w:val="center"/>
                </w:tcPr>
                <w:p>
                  <w:pPr>
                    <w:snapToGrid w:val="0"/>
                    <w:jc w:val="center"/>
                    <w:rPr>
                      <w:color w:val="000000" w:themeColor="text1"/>
                      <w:szCs w:val="21"/>
                    </w:rPr>
                  </w:pPr>
                  <w:r>
                    <w:rPr>
                      <w:rFonts w:hint="eastAsia"/>
                      <w:color w:val="000000" w:themeColor="text1"/>
                      <w:szCs w:val="21"/>
                    </w:rPr>
                    <w:t>1F，砖混结构</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snapToGrid w:val="0"/>
                    <w:jc w:val="center"/>
                    <w:rPr>
                      <w:color w:val="000000" w:themeColor="text1"/>
                      <w:szCs w:val="21"/>
                    </w:rPr>
                  </w:pPr>
                  <w:r>
                    <w:rPr>
                      <w:rFonts w:hint="eastAsia"/>
                      <w:color w:val="000000" w:themeColor="text1"/>
                      <w:szCs w:val="21"/>
                    </w:rPr>
                    <w:t>田间管理房</w:t>
                  </w:r>
                </w:p>
              </w:tc>
              <w:tc>
                <w:tcPr>
                  <w:tcW w:w="1161" w:type="dxa"/>
                  <w:vAlign w:val="center"/>
                </w:tcPr>
                <w:p>
                  <w:pPr>
                    <w:snapToGrid w:val="0"/>
                    <w:jc w:val="center"/>
                    <w:rPr>
                      <w:color w:val="000000" w:themeColor="text1"/>
                      <w:szCs w:val="21"/>
                    </w:rPr>
                  </w:pPr>
                  <w:r>
                    <w:rPr>
                      <w:color w:val="000000" w:themeColor="text1"/>
                      <w:szCs w:val="21"/>
                    </w:rPr>
                    <w:t>m</w:t>
                  </w:r>
                  <w:r>
                    <w:rPr>
                      <w:color w:val="000000" w:themeColor="text1"/>
                      <w:szCs w:val="21"/>
                      <w:vertAlign w:val="superscript"/>
                    </w:rPr>
                    <w:t>2</w:t>
                  </w:r>
                </w:p>
              </w:tc>
              <w:tc>
                <w:tcPr>
                  <w:tcW w:w="1701" w:type="dxa"/>
                  <w:vAlign w:val="center"/>
                </w:tcPr>
                <w:p>
                  <w:pPr>
                    <w:snapToGrid w:val="0"/>
                    <w:jc w:val="center"/>
                    <w:rPr>
                      <w:color w:val="000000" w:themeColor="text1"/>
                      <w:szCs w:val="21"/>
                    </w:rPr>
                  </w:pPr>
                  <w:r>
                    <w:rPr>
                      <w:rFonts w:hint="eastAsia"/>
                      <w:color w:val="000000" w:themeColor="text1"/>
                      <w:szCs w:val="21"/>
                    </w:rPr>
                    <w:t>13350</w:t>
                  </w:r>
                </w:p>
              </w:tc>
              <w:tc>
                <w:tcPr>
                  <w:tcW w:w="4793" w:type="dxa"/>
                  <w:vAlign w:val="center"/>
                </w:tcPr>
                <w:p>
                  <w:pPr>
                    <w:snapToGrid w:val="0"/>
                    <w:jc w:val="center"/>
                    <w:rPr>
                      <w:color w:val="000000" w:themeColor="text1"/>
                      <w:szCs w:val="21"/>
                    </w:rPr>
                  </w:pPr>
                  <w:r>
                    <w:rPr>
                      <w:rFonts w:hint="eastAsia"/>
                      <w:color w:val="000000" w:themeColor="text1"/>
                      <w:szCs w:val="21"/>
                    </w:rPr>
                    <w:t>267间，50m</w:t>
                  </w:r>
                  <w:r>
                    <w:rPr>
                      <w:rFonts w:hint="eastAsia"/>
                      <w:color w:val="000000" w:themeColor="text1"/>
                      <w:szCs w:val="21"/>
                      <w:vertAlign w:val="superscript"/>
                    </w:rPr>
                    <w:t>2</w:t>
                  </w:r>
                  <w:r>
                    <w:rPr>
                      <w:rFonts w:hint="eastAsia"/>
                      <w:color w:val="000000" w:themeColor="text1"/>
                      <w:szCs w:val="21"/>
                    </w:rPr>
                    <w:t>/间</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蓄水塘坝</w:t>
                  </w:r>
                </w:p>
              </w:tc>
              <w:tc>
                <w:tcPr>
                  <w:tcW w:w="1161" w:type="dxa"/>
                  <w:vAlign w:val="center"/>
                </w:tcPr>
                <w:p>
                  <w:pPr>
                    <w:jc w:val="center"/>
                    <w:rPr>
                      <w:color w:val="000000" w:themeColor="text1"/>
                    </w:rPr>
                  </w:pPr>
                  <w:r>
                    <w:rPr>
                      <w:rFonts w:hint="eastAsia"/>
                      <w:color w:val="000000" w:themeColor="text1"/>
                      <w:szCs w:val="21"/>
                    </w:rPr>
                    <w:t>m</w:t>
                  </w:r>
                  <w:r>
                    <w:rPr>
                      <w:rFonts w:hint="eastAsia"/>
                      <w:color w:val="000000" w:themeColor="text1"/>
                      <w:szCs w:val="21"/>
                      <w:vertAlign w:val="superscript"/>
                    </w:rPr>
                    <w:t>3</w:t>
                  </w:r>
                </w:p>
              </w:tc>
              <w:tc>
                <w:tcPr>
                  <w:tcW w:w="1701" w:type="dxa"/>
                  <w:vAlign w:val="center"/>
                </w:tcPr>
                <w:p>
                  <w:pPr>
                    <w:snapToGrid w:val="0"/>
                    <w:jc w:val="center"/>
                    <w:rPr>
                      <w:color w:val="000000" w:themeColor="text1"/>
                      <w:szCs w:val="21"/>
                    </w:rPr>
                  </w:pPr>
                  <w:r>
                    <w:rPr>
                      <w:rFonts w:hint="eastAsia"/>
                      <w:color w:val="000000" w:themeColor="text1"/>
                      <w:szCs w:val="21"/>
                    </w:rPr>
                    <w:t>32000</w:t>
                  </w:r>
                </w:p>
              </w:tc>
              <w:tc>
                <w:tcPr>
                  <w:tcW w:w="4793" w:type="dxa"/>
                  <w:vAlign w:val="center"/>
                </w:tcPr>
                <w:p>
                  <w:pPr>
                    <w:snapToGrid w:val="0"/>
                    <w:jc w:val="center"/>
                    <w:rPr>
                      <w:color w:val="000000" w:themeColor="text1"/>
                      <w:szCs w:val="21"/>
                    </w:rPr>
                  </w:pPr>
                  <w:r>
                    <w:rPr>
                      <w:rFonts w:hint="eastAsia"/>
                      <w:color w:val="000000" w:themeColor="text1"/>
                      <w:szCs w:val="21"/>
                    </w:rPr>
                    <w:t>1个</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2" w:hRule="atLeast"/>
                <w:jc w:val="center"/>
              </w:trPr>
              <w:tc>
                <w:tcPr>
                  <w:tcW w:w="1847" w:type="dxa"/>
                  <w:vAlign w:val="center"/>
                </w:tcPr>
                <w:p>
                  <w:pPr>
                    <w:jc w:val="center"/>
                    <w:rPr>
                      <w:rFonts w:ascii="宋体" w:hAnsi="宋体" w:cs="宋体"/>
                      <w:color w:val="000000" w:themeColor="text1"/>
                      <w:kern w:val="0"/>
                    </w:rPr>
                  </w:pPr>
                  <w:r>
                    <w:rPr>
                      <w:rFonts w:hint="eastAsia" w:ascii="宋体" w:hAnsi="宋体" w:cs="宋体"/>
                      <w:color w:val="000000" w:themeColor="text1"/>
                      <w:kern w:val="0"/>
                    </w:rPr>
                    <w:t>调节水池</w:t>
                  </w:r>
                </w:p>
              </w:tc>
              <w:tc>
                <w:tcPr>
                  <w:tcW w:w="1161" w:type="dxa"/>
                  <w:vAlign w:val="center"/>
                </w:tcPr>
                <w:p>
                  <w:pPr>
                    <w:jc w:val="center"/>
                    <w:rPr>
                      <w:color w:val="000000" w:themeColor="text1"/>
                      <w:szCs w:val="21"/>
                    </w:rPr>
                  </w:pPr>
                  <w:r>
                    <w:rPr>
                      <w:rFonts w:hint="eastAsia"/>
                      <w:color w:val="000000" w:themeColor="text1"/>
                      <w:szCs w:val="21"/>
                    </w:rPr>
                    <w:t>m</w:t>
                  </w:r>
                  <w:r>
                    <w:rPr>
                      <w:rFonts w:hint="eastAsia"/>
                      <w:color w:val="000000" w:themeColor="text1"/>
                      <w:szCs w:val="21"/>
                      <w:vertAlign w:val="superscript"/>
                    </w:rPr>
                    <w:t>3</w:t>
                  </w:r>
                </w:p>
              </w:tc>
              <w:tc>
                <w:tcPr>
                  <w:tcW w:w="1701" w:type="dxa"/>
                  <w:vAlign w:val="center"/>
                </w:tcPr>
                <w:p>
                  <w:pPr>
                    <w:snapToGrid w:val="0"/>
                    <w:jc w:val="center"/>
                    <w:rPr>
                      <w:color w:val="000000" w:themeColor="text1"/>
                      <w:szCs w:val="21"/>
                    </w:rPr>
                  </w:pPr>
                  <w:r>
                    <w:rPr>
                      <w:rFonts w:hint="eastAsia"/>
                      <w:color w:val="000000" w:themeColor="text1"/>
                      <w:szCs w:val="21"/>
                    </w:rPr>
                    <w:t>16000</w:t>
                  </w:r>
                </w:p>
              </w:tc>
              <w:tc>
                <w:tcPr>
                  <w:tcW w:w="4793" w:type="dxa"/>
                  <w:vAlign w:val="center"/>
                </w:tcPr>
                <w:p>
                  <w:pPr>
                    <w:snapToGrid w:val="0"/>
                    <w:jc w:val="center"/>
                    <w:rPr>
                      <w:color w:val="000000" w:themeColor="text1"/>
                      <w:szCs w:val="21"/>
                    </w:rPr>
                  </w:pPr>
                  <w:r>
                    <w:rPr>
                      <w:rFonts w:hint="eastAsia"/>
                      <w:color w:val="000000" w:themeColor="text1"/>
                      <w:szCs w:val="21"/>
                    </w:rPr>
                    <w:t>16个灌溉调节水池，一、二期各6个，三期4个</w:t>
                  </w:r>
                </w:p>
              </w:tc>
            </w:tr>
          </w:tbl>
          <w:p>
            <w:pPr>
              <w:spacing w:line="360" w:lineRule="auto"/>
              <w:ind w:firstLine="482" w:firstLineChars="200"/>
              <w:rPr>
                <w:b/>
                <w:color w:val="000000" w:themeColor="text1"/>
                <w:sz w:val="24"/>
              </w:rPr>
            </w:pPr>
            <w:r>
              <w:rPr>
                <w:rFonts w:hint="eastAsia"/>
                <w:b/>
                <w:color w:val="000000" w:themeColor="text1"/>
                <w:sz w:val="24"/>
              </w:rPr>
              <w:t>（1）主体工程</w:t>
            </w:r>
          </w:p>
          <w:p>
            <w:pPr>
              <w:spacing w:line="360" w:lineRule="auto"/>
              <w:ind w:firstLine="480" w:firstLineChars="200"/>
              <w:rPr>
                <w:color w:val="000000" w:themeColor="text1"/>
                <w:sz w:val="24"/>
              </w:rPr>
            </w:pPr>
            <w:r>
              <w:rPr>
                <w:rFonts w:hint="eastAsia"/>
                <w:color w:val="000000" w:themeColor="text1"/>
                <w:sz w:val="24"/>
              </w:rPr>
              <w:t>项目主体工程主要为柑桔生态种植区土地整理、挖穴定植、施用基肥、购进苗木及栽植。</w:t>
            </w:r>
          </w:p>
          <w:p>
            <w:pPr>
              <w:spacing w:line="360" w:lineRule="auto"/>
              <w:ind w:firstLine="480" w:firstLineChars="200"/>
              <w:rPr>
                <w:color w:val="000000" w:themeColor="text1"/>
                <w:sz w:val="24"/>
              </w:rPr>
            </w:pPr>
            <w:r>
              <w:rPr>
                <w:rFonts w:hint="eastAsia"/>
                <w:color w:val="000000" w:themeColor="text1"/>
                <w:sz w:val="24"/>
              </w:rPr>
              <w:t>项目规划种植面积10189.65亩，分三期进行柑桔种植。据项目可研资料，项目规划一期完成4586.69亩，种植27.5万株，二期完成4524.55亩，种植27万株，三期完成1078.41亩，种植6.5万株，合计：61万株。</w:t>
            </w:r>
          </w:p>
          <w:p>
            <w:pPr>
              <w:spacing w:line="360" w:lineRule="auto"/>
              <w:ind w:firstLine="480" w:firstLineChars="200"/>
              <w:rPr>
                <w:color w:val="000000" w:themeColor="text1"/>
                <w:sz w:val="24"/>
              </w:rPr>
            </w:pPr>
            <w:r>
              <w:rPr>
                <w:rFonts w:hint="eastAsia"/>
                <w:color w:val="000000" w:themeColor="text1"/>
                <w:sz w:val="24"/>
              </w:rPr>
              <w:t>项目区现状为闲置荒山、荒地、坡耕地</w:t>
            </w:r>
            <w:r>
              <w:rPr>
                <w:color w:val="000000" w:themeColor="text1"/>
                <w:sz w:val="24"/>
              </w:rPr>
              <w:t>和部分较难利用地块</w:t>
            </w:r>
            <w:r>
              <w:rPr>
                <w:rFonts w:hint="eastAsia"/>
                <w:color w:val="000000" w:themeColor="text1"/>
                <w:sz w:val="24"/>
              </w:rPr>
              <w:t>。根据柑桔种植要求，本项目不需进行大面积开挖，因地制宜进行简单土地整理，具体如下：</w:t>
            </w:r>
          </w:p>
          <w:p>
            <w:pPr>
              <w:spacing w:line="360" w:lineRule="auto"/>
              <w:ind w:firstLine="480" w:firstLineChars="200"/>
              <w:rPr>
                <w:color w:val="000000" w:themeColor="text1"/>
                <w:sz w:val="24"/>
              </w:rPr>
            </w:pPr>
            <w:r>
              <w:rPr>
                <w:rFonts w:hint="eastAsia"/>
                <w:color w:val="000000" w:themeColor="text1"/>
                <w:sz w:val="24"/>
              </w:rPr>
              <w:t>山地整梯约7000亩（部分已经成熟的山地无需整梯），土地垦荒平整约3000亩。因地制宜对坡度10%以下的坡地，或已经形成台地或梯田的耕地，直接开挖定植沟/穴改土；坡度超过10%的坡地，修筑比降0.3%-0.5%等高梯地。</w:t>
            </w:r>
          </w:p>
          <w:p>
            <w:pPr>
              <w:spacing w:line="360" w:lineRule="auto"/>
              <w:ind w:firstLine="480" w:firstLineChars="200"/>
              <w:rPr>
                <w:color w:val="000000" w:themeColor="text1"/>
                <w:sz w:val="24"/>
              </w:rPr>
            </w:pPr>
            <w:r>
              <w:rPr>
                <w:rFonts w:hint="eastAsia"/>
                <w:color w:val="000000" w:themeColor="text1"/>
                <w:sz w:val="24"/>
              </w:rPr>
              <w:t>采用挖掘机挖穴，人工定植桔树。定植沟宽0.6-0.8米，深0.6-0.8米，理墒高20厘米以上，坡地沿等高线起墒，长度视地形而定。施肥回土，每立方米混以山青、绿肥、秸秆等粗有机质40kg加腐熟的人畜粪尿、堆肥、厩肥、饼肥等农家肥20kg及少量的细砂、石灰和腐熟的锯木屑回填。</w:t>
            </w:r>
          </w:p>
          <w:p>
            <w:pPr>
              <w:spacing w:line="360" w:lineRule="auto"/>
              <w:ind w:firstLine="482" w:firstLineChars="200"/>
              <w:rPr>
                <w:b/>
                <w:color w:val="000000" w:themeColor="text1"/>
                <w:sz w:val="24"/>
              </w:rPr>
            </w:pPr>
            <w:r>
              <w:rPr>
                <w:rFonts w:hint="eastAsia"/>
                <w:b/>
                <w:color w:val="000000" w:themeColor="text1"/>
                <w:sz w:val="24"/>
              </w:rPr>
              <w:t>（2）辅助工程</w:t>
            </w:r>
          </w:p>
          <w:p>
            <w:pPr>
              <w:spacing w:line="360" w:lineRule="auto"/>
              <w:ind w:firstLine="480" w:firstLineChars="200"/>
              <w:rPr>
                <w:color w:val="000000" w:themeColor="text1"/>
                <w:sz w:val="24"/>
              </w:rPr>
            </w:pPr>
            <w:r>
              <w:rPr>
                <w:rFonts w:hint="eastAsia"/>
                <w:color w:val="000000" w:themeColor="text1"/>
                <w:sz w:val="24"/>
              </w:rPr>
              <w:t>本项目建设中的辅助工程主要包括园区内喷灌设施、蓄水塘坝、灌溉调节水池、田间排水沟及园区道路建设等。</w:t>
            </w:r>
          </w:p>
          <w:p>
            <w:pPr>
              <w:spacing w:line="360" w:lineRule="auto"/>
              <w:ind w:firstLine="482" w:firstLineChars="200"/>
              <w:rPr>
                <w:color w:val="000000" w:themeColor="text1"/>
                <w:sz w:val="24"/>
              </w:rPr>
            </w:pPr>
            <w:r>
              <w:rPr>
                <w:rFonts w:hint="eastAsia" w:ascii="宋体" w:hAnsi="宋体"/>
                <w:b/>
                <w:color w:val="000000" w:themeColor="text1"/>
                <w:sz w:val="24"/>
              </w:rPr>
              <w:t>①</w:t>
            </w:r>
            <w:r>
              <w:rPr>
                <w:rFonts w:hint="eastAsia"/>
                <w:b/>
                <w:color w:val="000000" w:themeColor="text1"/>
                <w:sz w:val="24"/>
              </w:rPr>
              <w:t>节水喷灌设施</w:t>
            </w:r>
            <w:r>
              <w:rPr>
                <w:rFonts w:hint="eastAsia"/>
                <w:color w:val="000000" w:themeColor="text1"/>
                <w:sz w:val="24"/>
              </w:rPr>
              <w:t>：</w:t>
            </w:r>
          </w:p>
          <w:p>
            <w:pPr>
              <w:spacing w:line="360" w:lineRule="auto"/>
              <w:ind w:firstLine="480" w:firstLineChars="200"/>
              <w:rPr>
                <w:rFonts w:ascii="宋体" w:hAnsi="宋体"/>
                <w:color w:val="000000" w:themeColor="text1"/>
                <w:sz w:val="24"/>
              </w:rPr>
            </w:pPr>
            <w:r>
              <w:rPr>
                <w:rFonts w:hint="eastAsia"/>
                <w:color w:val="000000" w:themeColor="text1"/>
                <w:sz w:val="24"/>
              </w:rPr>
              <w:t>根据实际地形，结合滴瀼技术要求，项目节水喷灌设施分布于种植区内，约10000亩。管网布置以各调节水池控制灌溉面积作为一个完整系统，分成几个相对独立的灌溉区，灌溉片区设置喷、滴灌系统加压设备、控制、量测设备、施肥器，根据种植株行距布局出水管道和喷滴灌头。</w:t>
            </w:r>
          </w:p>
          <w:p>
            <w:pPr>
              <w:spacing w:line="360" w:lineRule="auto"/>
              <w:ind w:firstLine="482" w:firstLineChars="200"/>
              <w:rPr>
                <w:color w:val="000000" w:themeColor="text1"/>
                <w:sz w:val="24"/>
              </w:rPr>
            </w:pPr>
            <w:r>
              <w:rPr>
                <w:rFonts w:hint="eastAsia" w:ascii="宋体" w:hAnsi="宋体"/>
                <w:b/>
                <w:color w:val="000000" w:themeColor="text1"/>
                <w:sz w:val="24"/>
              </w:rPr>
              <w:t>②</w:t>
            </w:r>
            <w:r>
              <w:rPr>
                <w:rFonts w:hint="eastAsia"/>
                <w:b/>
                <w:color w:val="000000" w:themeColor="text1"/>
                <w:sz w:val="24"/>
              </w:rPr>
              <w:t>蓄水塘坝：</w:t>
            </w:r>
            <w:r>
              <w:rPr>
                <w:rFonts w:hint="eastAsia"/>
                <w:color w:val="000000" w:themeColor="text1"/>
                <w:sz w:val="24"/>
              </w:rPr>
              <w:t>根据项目规划，结合项目区地理条件，项目一期于用地南侧建设一座蓄水塘坝，容积约3.2万立方米，坝长70m，坝高22m，建成后作为项目区灌溉用水的主要水源；</w:t>
            </w:r>
          </w:p>
          <w:p>
            <w:pPr>
              <w:spacing w:line="360" w:lineRule="auto"/>
              <w:ind w:firstLine="482" w:firstLineChars="200"/>
              <w:rPr>
                <w:color w:val="000000" w:themeColor="text1"/>
                <w:sz w:val="24"/>
              </w:rPr>
            </w:pPr>
            <w:r>
              <w:rPr>
                <w:rFonts w:hint="eastAsia" w:ascii="宋体" w:hAnsi="宋体"/>
                <w:b/>
                <w:color w:val="000000" w:themeColor="text1"/>
                <w:sz w:val="24"/>
              </w:rPr>
              <w:t>③</w:t>
            </w:r>
            <w:r>
              <w:rPr>
                <w:rFonts w:hint="eastAsia"/>
                <w:b/>
                <w:color w:val="000000" w:themeColor="text1"/>
                <w:sz w:val="24"/>
              </w:rPr>
              <w:t>调节水池：</w:t>
            </w:r>
            <w:r>
              <w:rPr>
                <w:rFonts w:hint="eastAsia"/>
                <w:color w:val="000000" w:themeColor="text1"/>
                <w:sz w:val="24"/>
              </w:rPr>
              <w:t>在种植区内，分三期建设16个灌溉调节水池，其中一期建设6个，（容积为：5个2000立方米，1个1000立方米）；二期建设6个（容积均为2000立方米）；三期建设4个，容积为1000立方米各2个，容积为500立方米各2个。建成后总容积为2.6万立方米。</w:t>
            </w:r>
          </w:p>
          <w:p>
            <w:pPr>
              <w:spacing w:line="360" w:lineRule="auto"/>
              <w:ind w:firstLine="482" w:firstLineChars="200"/>
              <w:rPr>
                <w:color w:val="000000" w:themeColor="text1"/>
                <w:sz w:val="24"/>
              </w:rPr>
            </w:pPr>
            <w:r>
              <w:rPr>
                <w:rFonts w:hint="eastAsia" w:ascii="宋体" w:hAnsi="宋体"/>
                <w:b/>
                <w:color w:val="000000" w:themeColor="text1"/>
                <w:sz w:val="24"/>
              </w:rPr>
              <w:t>④</w:t>
            </w:r>
            <w:r>
              <w:rPr>
                <w:rFonts w:hint="eastAsia"/>
                <w:b/>
                <w:color w:val="000000" w:themeColor="text1"/>
                <w:sz w:val="24"/>
              </w:rPr>
              <w:t>排水沟及园区道路：</w:t>
            </w:r>
            <w:r>
              <w:rPr>
                <w:rFonts w:hint="eastAsia"/>
                <w:color w:val="000000" w:themeColor="text1"/>
                <w:sz w:val="24"/>
              </w:rPr>
              <w:t>排水沟结合种植区内道路建设一并进行。在现有土石道路上，修建水泥路面约8000米，路宽6.5m，排水沟断面0.3m×0.4m，C15现浇混凝土路沿，外路沿厚20cm，内路沿厚25cm，道路沿途配套涵洞。道路布局主要采用自然式的园林布局，使生态园内景观美化自然，突出生态农业与自然相结合的特点。</w:t>
            </w:r>
          </w:p>
          <w:p>
            <w:pPr>
              <w:spacing w:line="360" w:lineRule="auto"/>
              <w:ind w:firstLine="480" w:firstLineChars="200"/>
              <w:rPr>
                <w:color w:val="000000" w:themeColor="text1"/>
                <w:sz w:val="24"/>
              </w:rPr>
            </w:pPr>
            <w:r>
              <w:rPr>
                <w:rFonts w:hint="eastAsia"/>
                <w:color w:val="000000" w:themeColor="text1"/>
                <w:sz w:val="24"/>
              </w:rPr>
              <w:t>同时，项目区沿主干道和支干道设排水沟，田间各片区、种植行间开挖排涝沟连通主排水沟。主排水沟约1000米，规格为30*40 厘米，为三面光沟渠。</w:t>
            </w:r>
          </w:p>
          <w:p>
            <w:pPr>
              <w:spacing w:line="360" w:lineRule="auto"/>
              <w:ind w:firstLine="482" w:firstLineChars="200"/>
              <w:rPr>
                <w:b/>
                <w:color w:val="000000" w:themeColor="text1"/>
                <w:sz w:val="24"/>
              </w:rPr>
            </w:pPr>
            <w:r>
              <w:rPr>
                <w:rFonts w:hint="eastAsia" w:ascii="宋体" w:hAnsi="宋体"/>
                <w:b/>
                <w:color w:val="000000" w:themeColor="text1"/>
                <w:sz w:val="24"/>
              </w:rPr>
              <w:t>⑤</w:t>
            </w:r>
            <w:r>
              <w:rPr>
                <w:rFonts w:hint="eastAsia"/>
                <w:b/>
                <w:color w:val="000000" w:themeColor="text1"/>
                <w:sz w:val="24"/>
              </w:rPr>
              <w:t>指挥总部</w:t>
            </w:r>
          </w:p>
          <w:p>
            <w:pPr>
              <w:spacing w:line="360" w:lineRule="auto"/>
              <w:ind w:firstLine="480" w:firstLineChars="200"/>
              <w:rPr>
                <w:color w:val="000000" w:themeColor="text1"/>
                <w:sz w:val="24"/>
              </w:rPr>
            </w:pPr>
            <w:r>
              <w:rPr>
                <w:rFonts w:hint="eastAsia"/>
                <w:color w:val="000000" w:themeColor="text1"/>
                <w:sz w:val="24"/>
              </w:rPr>
              <w:t>位于项目区西南角，依地形布局具有滇中民居特色的建筑单元，为民居二进四合院风格，建筑面积约710m</w:t>
            </w:r>
            <w:r>
              <w:rPr>
                <w:rFonts w:hint="eastAsia"/>
                <w:color w:val="000000" w:themeColor="text1"/>
                <w:sz w:val="24"/>
                <w:vertAlign w:val="superscript"/>
              </w:rPr>
              <w:t>2</w:t>
            </w:r>
            <w:r>
              <w:rPr>
                <w:rFonts w:hint="eastAsia"/>
                <w:color w:val="000000" w:themeColor="text1"/>
                <w:sz w:val="24"/>
              </w:rPr>
              <w:t>，共一层，砖混结构。主要用于管理人员日常办公、生活；内设食堂，建筑面积约100m</w:t>
            </w:r>
            <w:r>
              <w:rPr>
                <w:rFonts w:hint="eastAsia"/>
                <w:color w:val="000000" w:themeColor="text1"/>
                <w:sz w:val="24"/>
                <w:vertAlign w:val="superscript"/>
              </w:rPr>
              <w:t>2</w:t>
            </w:r>
            <w:r>
              <w:rPr>
                <w:rFonts w:hint="eastAsia"/>
                <w:color w:val="000000" w:themeColor="text1"/>
                <w:sz w:val="24"/>
              </w:rPr>
              <w:t>，主要为管理人员提供餐饮。</w:t>
            </w:r>
          </w:p>
          <w:p>
            <w:pPr>
              <w:spacing w:line="360" w:lineRule="auto"/>
              <w:ind w:firstLine="482" w:firstLineChars="200"/>
              <w:rPr>
                <w:b/>
                <w:color w:val="000000" w:themeColor="text1"/>
                <w:sz w:val="24"/>
              </w:rPr>
            </w:pPr>
            <w:r>
              <w:rPr>
                <w:rFonts w:hint="eastAsia" w:ascii="宋体" w:hAnsi="宋体"/>
                <w:b/>
                <w:color w:val="000000" w:themeColor="text1"/>
                <w:sz w:val="24"/>
              </w:rPr>
              <w:t>⑥</w:t>
            </w:r>
            <w:r>
              <w:rPr>
                <w:rFonts w:hint="eastAsia"/>
                <w:b/>
                <w:color w:val="000000" w:themeColor="text1"/>
                <w:sz w:val="24"/>
              </w:rPr>
              <w:t>仓库</w:t>
            </w:r>
          </w:p>
          <w:p>
            <w:pPr>
              <w:spacing w:line="360" w:lineRule="auto"/>
              <w:ind w:firstLine="480" w:firstLineChars="200"/>
              <w:rPr>
                <w:color w:val="000000" w:themeColor="text1"/>
                <w:sz w:val="24"/>
              </w:rPr>
            </w:pPr>
            <w:r>
              <w:rPr>
                <w:rFonts w:hint="eastAsia"/>
                <w:color w:val="000000" w:themeColor="text1"/>
                <w:sz w:val="24"/>
              </w:rPr>
              <w:t>指挥总部西北侧建设2间仓库，建筑面积450m</w:t>
            </w:r>
            <w:r>
              <w:rPr>
                <w:rFonts w:hint="eastAsia"/>
                <w:color w:val="000000" w:themeColor="text1"/>
                <w:sz w:val="24"/>
                <w:vertAlign w:val="superscript"/>
              </w:rPr>
              <w:t>2</w:t>
            </w:r>
            <w:r>
              <w:rPr>
                <w:rFonts w:hint="eastAsia"/>
                <w:color w:val="000000" w:themeColor="text1"/>
                <w:sz w:val="24"/>
              </w:rPr>
              <w:t>，用于放置农具及农肥等。</w:t>
            </w:r>
          </w:p>
          <w:p>
            <w:pPr>
              <w:spacing w:line="360" w:lineRule="auto"/>
              <w:ind w:firstLine="482" w:firstLineChars="200"/>
              <w:rPr>
                <w:b/>
                <w:color w:val="000000" w:themeColor="text1"/>
                <w:sz w:val="24"/>
              </w:rPr>
            </w:pPr>
            <w:r>
              <w:rPr>
                <w:rFonts w:hint="eastAsia" w:ascii="宋体" w:hAnsi="宋体"/>
                <w:b/>
                <w:color w:val="000000" w:themeColor="text1"/>
                <w:sz w:val="24"/>
              </w:rPr>
              <w:t>⑦</w:t>
            </w:r>
            <w:r>
              <w:rPr>
                <w:rFonts w:hint="eastAsia"/>
                <w:b/>
                <w:color w:val="000000" w:themeColor="text1"/>
                <w:sz w:val="24"/>
              </w:rPr>
              <w:t>田间管理房</w:t>
            </w:r>
          </w:p>
          <w:p>
            <w:pPr>
              <w:spacing w:line="360" w:lineRule="auto"/>
              <w:ind w:firstLine="480" w:firstLineChars="200"/>
              <w:rPr>
                <w:color w:val="000000" w:themeColor="text1"/>
                <w:sz w:val="24"/>
              </w:rPr>
            </w:pPr>
            <w:r>
              <w:rPr>
                <w:rFonts w:hint="eastAsia"/>
                <w:color w:val="000000" w:themeColor="text1"/>
                <w:sz w:val="24"/>
              </w:rPr>
              <w:t>根据种植示范园相关规划要求，项目共建设267间田间管理房（50m</w:t>
            </w:r>
            <w:r>
              <w:rPr>
                <w:rFonts w:hint="eastAsia"/>
                <w:color w:val="000000" w:themeColor="text1"/>
                <w:sz w:val="24"/>
                <w:vertAlign w:val="superscript"/>
              </w:rPr>
              <w:t>2</w:t>
            </w:r>
            <w:r>
              <w:rPr>
                <w:rFonts w:hint="eastAsia"/>
                <w:color w:val="000000" w:themeColor="text1"/>
                <w:sz w:val="24"/>
              </w:rPr>
              <w:t>/间），分布于种植区内，主要用于田间作业工具及肥料等物资的暂存。</w:t>
            </w:r>
          </w:p>
          <w:p>
            <w:pPr>
              <w:spacing w:line="360" w:lineRule="auto"/>
              <w:ind w:firstLine="482" w:firstLineChars="200"/>
              <w:rPr>
                <w:b/>
                <w:color w:val="000000" w:themeColor="text1"/>
                <w:sz w:val="24"/>
              </w:rPr>
            </w:pPr>
            <w:r>
              <w:rPr>
                <w:rFonts w:hint="eastAsia"/>
                <w:b/>
                <w:color w:val="000000" w:themeColor="text1"/>
                <w:sz w:val="24"/>
              </w:rPr>
              <w:t>（3）配套工程</w:t>
            </w:r>
          </w:p>
          <w:p>
            <w:pPr>
              <w:spacing w:line="360" w:lineRule="auto"/>
              <w:ind w:firstLine="482" w:firstLineChars="200"/>
              <w:rPr>
                <w:b/>
                <w:color w:val="000000" w:themeColor="text1"/>
                <w:sz w:val="24"/>
              </w:rPr>
            </w:pPr>
            <w:r>
              <w:rPr>
                <w:rFonts w:hint="eastAsia" w:ascii="宋体" w:hAnsi="宋体"/>
                <w:b/>
                <w:color w:val="000000" w:themeColor="text1"/>
                <w:sz w:val="24"/>
              </w:rPr>
              <w:t>①</w:t>
            </w:r>
            <w:r>
              <w:rPr>
                <w:rFonts w:hint="eastAsia"/>
                <w:b/>
                <w:color w:val="000000" w:themeColor="text1"/>
                <w:sz w:val="24"/>
              </w:rPr>
              <w:t>供水</w:t>
            </w:r>
          </w:p>
          <w:p>
            <w:pPr>
              <w:spacing w:line="360" w:lineRule="auto"/>
              <w:ind w:firstLine="480" w:firstLineChars="200"/>
              <w:rPr>
                <w:color w:val="000000" w:themeColor="text1"/>
                <w:sz w:val="24"/>
              </w:rPr>
            </w:pPr>
            <w:r>
              <w:rPr>
                <w:rFonts w:hint="eastAsia"/>
                <w:color w:val="000000" w:themeColor="text1"/>
                <w:sz w:val="24"/>
              </w:rPr>
              <w:t>根据项目区现有水利条件和设施，项目区域内有充分的水源保障。</w:t>
            </w:r>
          </w:p>
          <w:p>
            <w:pPr>
              <w:spacing w:line="360" w:lineRule="auto"/>
              <w:ind w:firstLine="456" w:firstLineChars="190"/>
              <w:rPr>
                <w:color w:val="000000" w:themeColor="text1"/>
                <w:sz w:val="24"/>
              </w:rPr>
            </w:pPr>
            <w:r>
              <w:rPr>
                <w:rFonts w:hint="eastAsia"/>
                <w:color w:val="000000" w:themeColor="text1"/>
                <w:sz w:val="24"/>
              </w:rPr>
              <w:t>项目种植区灌溉水源由漠沙江二级泵站进行供水，生产用水储存在蓄水塘坝内（3.2万m</w:t>
            </w:r>
            <w:r>
              <w:rPr>
                <w:rFonts w:hint="eastAsia"/>
                <w:color w:val="000000" w:themeColor="text1"/>
                <w:sz w:val="24"/>
                <w:vertAlign w:val="superscript"/>
              </w:rPr>
              <w:t>3</w:t>
            </w:r>
            <w:r>
              <w:rPr>
                <w:rFonts w:hint="eastAsia"/>
                <w:color w:val="000000" w:themeColor="text1"/>
                <w:sz w:val="24"/>
              </w:rPr>
              <w:t>）再通过管网输送至各用水点灌溉用调节水池。</w:t>
            </w:r>
          </w:p>
          <w:p>
            <w:pPr>
              <w:spacing w:line="360" w:lineRule="auto"/>
              <w:ind w:firstLine="456" w:firstLineChars="190"/>
              <w:rPr>
                <w:color w:val="000000" w:themeColor="text1"/>
                <w:sz w:val="24"/>
              </w:rPr>
            </w:pPr>
            <w:r>
              <w:rPr>
                <w:rFonts w:hint="eastAsia"/>
                <w:color w:val="000000" w:themeColor="text1"/>
                <w:sz w:val="24"/>
              </w:rPr>
              <w:t>生活用水由费拉莫水库接入。</w:t>
            </w:r>
          </w:p>
          <w:p>
            <w:pPr>
              <w:spacing w:line="360" w:lineRule="auto"/>
              <w:ind w:firstLine="482" w:firstLineChars="200"/>
              <w:rPr>
                <w:b/>
                <w:color w:val="000000" w:themeColor="text1"/>
                <w:sz w:val="24"/>
              </w:rPr>
            </w:pPr>
            <w:r>
              <w:rPr>
                <w:rFonts w:hint="eastAsia" w:ascii="宋体" w:hAnsi="宋体"/>
                <w:b/>
                <w:color w:val="000000" w:themeColor="text1"/>
                <w:sz w:val="24"/>
              </w:rPr>
              <w:t>②</w:t>
            </w:r>
            <w:r>
              <w:rPr>
                <w:rFonts w:hint="eastAsia"/>
                <w:b/>
                <w:color w:val="000000" w:themeColor="text1"/>
                <w:sz w:val="24"/>
              </w:rPr>
              <w:t>排水</w:t>
            </w:r>
          </w:p>
          <w:p>
            <w:pPr>
              <w:spacing w:line="360" w:lineRule="auto"/>
              <w:ind w:firstLine="456" w:firstLineChars="190"/>
              <w:rPr>
                <w:color w:val="000000" w:themeColor="text1"/>
                <w:sz w:val="24"/>
              </w:rPr>
            </w:pPr>
            <w:r>
              <w:rPr>
                <w:rFonts w:hint="eastAsia"/>
                <w:color w:val="000000" w:themeColor="text1"/>
                <w:sz w:val="24"/>
              </w:rPr>
              <w:t>项目无生产废水产生，生活污水主要来源于食堂、及员工生活废水，食堂含油废水经隔油池处理后与其他生活污水一起进入沉淀池，沉淀池通过排水沟与最近的种植区灌溉调节水池相连，生活废水经沉淀池处理后进入项目灌溉系统，用于项目种植区内苗木的浇灌，不外排。</w:t>
            </w:r>
          </w:p>
          <w:p>
            <w:pPr>
              <w:spacing w:line="360" w:lineRule="auto"/>
              <w:ind w:firstLine="482" w:firstLineChars="200"/>
              <w:rPr>
                <w:b/>
                <w:color w:val="000000" w:themeColor="text1"/>
                <w:sz w:val="24"/>
              </w:rPr>
            </w:pPr>
            <w:r>
              <w:rPr>
                <w:rFonts w:hint="eastAsia" w:ascii="宋体" w:hAnsi="宋体"/>
                <w:b/>
                <w:color w:val="000000" w:themeColor="text1"/>
                <w:sz w:val="24"/>
              </w:rPr>
              <w:t>③</w:t>
            </w:r>
            <w:r>
              <w:rPr>
                <w:rFonts w:hint="eastAsia"/>
                <w:b/>
                <w:color w:val="000000" w:themeColor="text1"/>
                <w:sz w:val="24"/>
              </w:rPr>
              <w:t>供电</w:t>
            </w:r>
          </w:p>
          <w:p>
            <w:pPr>
              <w:spacing w:line="360" w:lineRule="auto"/>
              <w:ind w:firstLine="480" w:firstLineChars="200"/>
              <w:rPr>
                <w:color w:val="000000" w:themeColor="text1"/>
                <w:sz w:val="24"/>
              </w:rPr>
            </w:pPr>
            <w:r>
              <w:rPr>
                <w:rFonts w:hint="eastAsia"/>
                <w:color w:val="000000" w:themeColor="text1"/>
                <w:sz w:val="24"/>
              </w:rPr>
              <w:t>本项目用电接引新平县电网，由10KV电力线接至项目区。项目区入口的隐蔽位置设置一间10KV/0.4KV变配电室。</w:t>
            </w:r>
          </w:p>
          <w:p>
            <w:pPr>
              <w:spacing w:line="360" w:lineRule="auto"/>
              <w:ind w:firstLine="482" w:firstLineChars="200"/>
              <w:rPr>
                <w:b/>
                <w:color w:val="000000" w:themeColor="text1"/>
                <w:sz w:val="24"/>
              </w:rPr>
            </w:pPr>
            <w:r>
              <w:rPr>
                <w:rFonts w:hint="eastAsia" w:ascii="宋体" w:hAnsi="宋体"/>
                <w:b/>
                <w:color w:val="000000" w:themeColor="text1"/>
                <w:sz w:val="24"/>
              </w:rPr>
              <w:t>④</w:t>
            </w:r>
            <w:r>
              <w:rPr>
                <w:rFonts w:hint="eastAsia"/>
                <w:b/>
                <w:color w:val="000000" w:themeColor="text1"/>
                <w:sz w:val="24"/>
              </w:rPr>
              <w:t>交通</w:t>
            </w:r>
          </w:p>
          <w:p>
            <w:pPr>
              <w:spacing w:line="360" w:lineRule="auto"/>
              <w:ind w:firstLine="480" w:firstLineChars="200"/>
              <w:rPr>
                <w:color w:val="000000" w:themeColor="text1"/>
                <w:sz w:val="24"/>
              </w:rPr>
            </w:pPr>
            <w:r>
              <w:rPr>
                <w:rFonts w:hint="eastAsia"/>
                <w:color w:val="000000" w:themeColor="text1"/>
                <w:sz w:val="24"/>
              </w:rPr>
              <w:t>项目区南侧有扬马路与扬武镇相连，现在的道路情况为4.5米宽水泥路面，交通便利，作为柑桔生产区区位优势明显。</w:t>
            </w:r>
          </w:p>
          <w:p>
            <w:pPr>
              <w:spacing w:line="360" w:lineRule="auto"/>
              <w:ind w:firstLine="482" w:firstLineChars="200"/>
              <w:rPr>
                <w:b/>
                <w:color w:val="000000" w:themeColor="text1"/>
                <w:sz w:val="24"/>
              </w:rPr>
            </w:pPr>
            <w:r>
              <w:rPr>
                <w:rFonts w:hint="eastAsia"/>
                <w:b/>
                <w:color w:val="000000" w:themeColor="text1"/>
                <w:sz w:val="24"/>
              </w:rPr>
              <w:t>（4）环保工程</w:t>
            </w:r>
          </w:p>
          <w:p>
            <w:pPr>
              <w:spacing w:line="360" w:lineRule="auto"/>
              <w:ind w:firstLine="480" w:firstLineChars="200"/>
              <w:rPr>
                <w:color w:val="000000" w:themeColor="text1"/>
                <w:sz w:val="24"/>
              </w:rPr>
            </w:pPr>
            <w:r>
              <w:rPr>
                <w:rFonts w:hint="eastAsia"/>
                <w:color w:val="000000" w:themeColor="text1"/>
                <w:sz w:val="24"/>
              </w:rPr>
              <w:t>项目内环保工程主要有隔油池、沉淀池及垃圾收集设施等。隔油池、沉淀池容积分别为 1m</w:t>
            </w:r>
            <w:r>
              <w:rPr>
                <w:rFonts w:hint="eastAsia"/>
                <w:color w:val="000000" w:themeColor="text1"/>
                <w:sz w:val="24"/>
                <w:vertAlign w:val="superscript"/>
              </w:rPr>
              <w:t>3</w:t>
            </w:r>
            <w:r>
              <w:rPr>
                <w:rFonts w:hint="eastAsia"/>
                <w:color w:val="000000" w:themeColor="text1"/>
                <w:sz w:val="24"/>
              </w:rPr>
              <w:t>、10m</w:t>
            </w:r>
            <w:r>
              <w:rPr>
                <w:rFonts w:hint="eastAsia"/>
                <w:color w:val="000000" w:themeColor="text1"/>
                <w:sz w:val="24"/>
                <w:vertAlign w:val="superscript"/>
              </w:rPr>
              <w:t>3</w:t>
            </w:r>
            <w:r>
              <w:rPr>
                <w:rFonts w:hint="eastAsia"/>
                <w:color w:val="000000" w:themeColor="text1"/>
                <w:sz w:val="24"/>
              </w:rPr>
              <w:t>，隔油池处理厨房废水后与其他生活废水一起进入沉淀池，沉淀处理后用于项目内果树灌溉；垃圾收集设施主要收集项目内产生的生活垃圾，分散设置于办公生活区</w:t>
            </w:r>
          </w:p>
          <w:p>
            <w:pPr>
              <w:spacing w:line="360" w:lineRule="auto"/>
              <w:ind w:firstLine="482" w:firstLineChars="200"/>
              <w:rPr>
                <w:b/>
                <w:color w:val="000000" w:themeColor="text1"/>
                <w:sz w:val="24"/>
              </w:rPr>
            </w:pPr>
            <w:r>
              <w:rPr>
                <w:rFonts w:hint="eastAsia"/>
                <w:b/>
                <w:color w:val="000000" w:themeColor="text1"/>
                <w:sz w:val="24"/>
              </w:rPr>
              <w:t>4、项目原辅材料</w:t>
            </w:r>
          </w:p>
          <w:p>
            <w:pPr>
              <w:spacing w:line="360" w:lineRule="auto"/>
              <w:ind w:firstLine="480" w:firstLineChars="200"/>
              <w:rPr>
                <w:color w:val="000000" w:themeColor="text1"/>
                <w:sz w:val="24"/>
              </w:rPr>
            </w:pPr>
            <w:r>
              <w:rPr>
                <w:rFonts w:hint="eastAsia"/>
                <w:color w:val="000000" w:themeColor="text1"/>
                <w:sz w:val="24"/>
              </w:rPr>
              <w:t>项目主要原料为柑桔种苗。辅料主要为有机肥、复合肥、微量元素等。项目主要原辅材料及消耗量见表 2。</w:t>
            </w:r>
          </w:p>
          <w:p>
            <w:pPr>
              <w:ind w:firstLine="422" w:firstLineChars="200"/>
              <w:jc w:val="center"/>
              <w:rPr>
                <w:rFonts w:hAnsi="宋体"/>
                <w:b/>
                <w:color w:val="000000" w:themeColor="text1"/>
                <w:szCs w:val="21"/>
              </w:rPr>
            </w:pPr>
            <w:r>
              <w:rPr>
                <w:rFonts w:hint="eastAsia" w:hAnsi="宋体"/>
                <w:b/>
                <w:color w:val="000000" w:themeColor="text1"/>
                <w:szCs w:val="21"/>
              </w:rPr>
              <w:t>表1-3  项目原辅料一览表</w:t>
            </w:r>
          </w:p>
          <w:tbl>
            <w:tblPr>
              <w:tblStyle w:val="22"/>
              <w:tblW w:w="9502"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158"/>
              <w:gridCol w:w="1558"/>
              <w:gridCol w:w="1560"/>
              <w:gridCol w:w="224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Align w:val="center"/>
                </w:tcPr>
                <w:p>
                  <w:pPr>
                    <w:widowControl/>
                    <w:jc w:val="center"/>
                    <w:rPr>
                      <w:b/>
                      <w:color w:val="000000" w:themeColor="text1"/>
                      <w:kern w:val="0"/>
                      <w:szCs w:val="21"/>
                    </w:rPr>
                  </w:pPr>
                  <w:r>
                    <w:rPr>
                      <w:rFonts w:hint="eastAsia"/>
                      <w:b/>
                      <w:color w:val="000000" w:themeColor="text1"/>
                      <w:kern w:val="0"/>
                      <w:szCs w:val="21"/>
                    </w:rPr>
                    <w:t>序号</w:t>
                  </w:r>
                </w:p>
              </w:tc>
              <w:tc>
                <w:tcPr>
                  <w:tcW w:w="3158" w:type="dxa"/>
                  <w:vAlign w:val="center"/>
                </w:tcPr>
                <w:p>
                  <w:pPr>
                    <w:widowControl/>
                    <w:jc w:val="center"/>
                    <w:rPr>
                      <w:b/>
                      <w:color w:val="000000" w:themeColor="text1"/>
                      <w:kern w:val="0"/>
                      <w:szCs w:val="21"/>
                    </w:rPr>
                  </w:pPr>
                  <w:r>
                    <w:rPr>
                      <w:b/>
                      <w:color w:val="000000" w:themeColor="text1"/>
                      <w:kern w:val="0"/>
                      <w:szCs w:val="21"/>
                    </w:rPr>
                    <w:t>名称</w:t>
                  </w:r>
                </w:p>
              </w:tc>
              <w:tc>
                <w:tcPr>
                  <w:tcW w:w="1558" w:type="dxa"/>
                  <w:vAlign w:val="center"/>
                </w:tcPr>
                <w:p>
                  <w:pPr>
                    <w:widowControl/>
                    <w:jc w:val="center"/>
                    <w:rPr>
                      <w:b/>
                      <w:color w:val="000000" w:themeColor="text1"/>
                      <w:kern w:val="0"/>
                      <w:szCs w:val="21"/>
                    </w:rPr>
                  </w:pPr>
                  <w:r>
                    <w:rPr>
                      <w:rFonts w:hint="eastAsia"/>
                      <w:b/>
                      <w:color w:val="000000" w:themeColor="text1"/>
                      <w:kern w:val="0"/>
                      <w:szCs w:val="21"/>
                    </w:rPr>
                    <w:t>消耗</w:t>
                  </w:r>
                  <w:r>
                    <w:rPr>
                      <w:b/>
                      <w:color w:val="000000" w:themeColor="text1"/>
                      <w:kern w:val="0"/>
                      <w:szCs w:val="21"/>
                    </w:rPr>
                    <w:t>量</w:t>
                  </w:r>
                </w:p>
              </w:tc>
              <w:tc>
                <w:tcPr>
                  <w:tcW w:w="1560" w:type="dxa"/>
                  <w:vAlign w:val="center"/>
                </w:tcPr>
                <w:p>
                  <w:pPr>
                    <w:widowControl/>
                    <w:jc w:val="center"/>
                    <w:rPr>
                      <w:b/>
                      <w:color w:val="000000" w:themeColor="text1"/>
                      <w:kern w:val="0"/>
                      <w:szCs w:val="21"/>
                    </w:rPr>
                  </w:pPr>
                  <w:r>
                    <w:rPr>
                      <w:b/>
                      <w:color w:val="000000" w:themeColor="text1"/>
                      <w:kern w:val="0"/>
                      <w:szCs w:val="21"/>
                    </w:rPr>
                    <w:t>单位</w:t>
                  </w:r>
                </w:p>
              </w:tc>
              <w:tc>
                <w:tcPr>
                  <w:tcW w:w="2241" w:type="dxa"/>
                  <w:vAlign w:val="center"/>
                </w:tcPr>
                <w:p>
                  <w:pPr>
                    <w:widowControl/>
                    <w:jc w:val="center"/>
                    <w:rPr>
                      <w:b/>
                      <w:color w:val="000000" w:themeColor="text1"/>
                      <w:kern w:val="0"/>
                      <w:szCs w:val="21"/>
                    </w:rPr>
                  </w:pPr>
                  <w:r>
                    <w:rPr>
                      <w:rFonts w:hint="eastAsia"/>
                      <w:b/>
                      <w:color w:val="000000" w:themeColor="text1"/>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Align w:val="center"/>
                </w:tcPr>
                <w:p>
                  <w:pPr>
                    <w:widowControl/>
                    <w:jc w:val="center"/>
                    <w:rPr>
                      <w:color w:val="000000" w:themeColor="text1"/>
                      <w:kern w:val="0"/>
                      <w:szCs w:val="21"/>
                    </w:rPr>
                  </w:pPr>
                  <w:r>
                    <w:rPr>
                      <w:rFonts w:hint="eastAsia"/>
                      <w:color w:val="000000" w:themeColor="text1"/>
                      <w:kern w:val="0"/>
                      <w:szCs w:val="21"/>
                    </w:rPr>
                    <w:t>1</w:t>
                  </w:r>
                </w:p>
              </w:tc>
              <w:tc>
                <w:tcPr>
                  <w:tcW w:w="3158" w:type="dxa"/>
                  <w:vAlign w:val="center"/>
                </w:tcPr>
                <w:p>
                  <w:pPr>
                    <w:widowControl/>
                    <w:jc w:val="center"/>
                    <w:rPr>
                      <w:color w:val="000000" w:themeColor="text1"/>
                      <w:kern w:val="0"/>
                      <w:szCs w:val="21"/>
                    </w:rPr>
                  </w:pPr>
                  <w:r>
                    <w:rPr>
                      <w:rFonts w:hint="eastAsia"/>
                      <w:color w:val="000000" w:themeColor="text1"/>
                      <w:kern w:val="0"/>
                      <w:szCs w:val="21"/>
                    </w:rPr>
                    <w:t>柑桔种苗</w:t>
                  </w:r>
                </w:p>
              </w:tc>
              <w:tc>
                <w:tcPr>
                  <w:tcW w:w="1558" w:type="dxa"/>
                  <w:vAlign w:val="center"/>
                </w:tcPr>
                <w:p>
                  <w:pPr>
                    <w:jc w:val="center"/>
                    <w:rPr>
                      <w:color w:val="000000" w:themeColor="text1"/>
                      <w:szCs w:val="21"/>
                    </w:rPr>
                  </w:pPr>
                  <w:r>
                    <w:rPr>
                      <w:rFonts w:hint="eastAsia"/>
                      <w:color w:val="000000" w:themeColor="text1"/>
                      <w:szCs w:val="21"/>
                    </w:rPr>
                    <w:t>62.2</w:t>
                  </w:r>
                </w:p>
              </w:tc>
              <w:tc>
                <w:tcPr>
                  <w:tcW w:w="1560" w:type="dxa"/>
                  <w:vAlign w:val="center"/>
                </w:tcPr>
                <w:p>
                  <w:pPr>
                    <w:jc w:val="center"/>
                    <w:rPr>
                      <w:color w:val="000000" w:themeColor="text1"/>
                      <w:szCs w:val="21"/>
                    </w:rPr>
                  </w:pPr>
                  <w:r>
                    <w:rPr>
                      <w:rFonts w:hint="eastAsia"/>
                      <w:color w:val="000000" w:themeColor="text1"/>
                      <w:szCs w:val="21"/>
                    </w:rPr>
                    <w:t>万株</w:t>
                  </w:r>
                </w:p>
              </w:tc>
              <w:tc>
                <w:tcPr>
                  <w:tcW w:w="2241" w:type="dxa"/>
                  <w:vAlign w:val="center"/>
                </w:tcPr>
                <w:p>
                  <w:pPr>
                    <w:widowControl/>
                    <w:jc w:val="center"/>
                    <w:rPr>
                      <w:color w:val="000000" w:themeColor="text1"/>
                      <w:kern w:val="0"/>
                      <w:szCs w:val="21"/>
                    </w:rPr>
                  </w:pPr>
                  <w:r>
                    <w:rPr>
                      <w:rFonts w:hint="eastAsia"/>
                      <w:color w:val="000000" w:themeColor="text1"/>
                      <w:kern w:val="0"/>
                      <w:szCs w:val="21"/>
                    </w:rPr>
                    <w:t>损耗率按 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Align w:val="center"/>
                </w:tcPr>
                <w:p>
                  <w:pPr>
                    <w:widowControl/>
                    <w:jc w:val="center"/>
                    <w:rPr>
                      <w:color w:val="000000" w:themeColor="text1"/>
                      <w:kern w:val="0"/>
                      <w:szCs w:val="21"/>
                    </w:rPr>
                  </w:pPr>
                  <w:r>
                    <w:rPr>
                      <w:rFonts w:hint="eastAsia"/>
                      <w:color w:val="000000" w:themeColor="text1"/>
                      <w:kern w:val="0"/>
                      <w:szCs w:val="21"/>
                    </w:rPr>
                    <w:t>2</w:t>
                  </w:r>
                </w:p>
              </w:tc>
              <w:tc>
                <w:tcPr>
                  <w:tcW w:w="3158" w:type="dxa"/>
                  <w:vAlign w:val="center"/>
                </w:tcPr>
                <w:p>
                  <w:pPr>
                    <w:widowControl/>
                    <w:jc w:val="center"/>
                    <w:rPr>
                      <w:color w:val="000000" w:themeColor="text1"/>
                      <w:kern w:val="0"/>
                      <w:szCs w:val="21"/>
                    </w:rPr>
                  </w:pPr>
                  <w:r>
                    <w:rPr>
                      <w:rFonts w:hint="eastAsia"/>
                      <w:color w:val="000000" w:themeColor="text1"/>
                      <w:kern w:val="0"/>
                      <w:szCs w:val="21"/>
                    </w:rPr>
                    <w:t>施复合肥</w:t>
                  </w:r>
                </w:p>
              </w:tc>
              <w:tc>
                <w:tcPr>
                  <w:tcW w:w="1558" w:type="dxa"/>
                  <w:vAlign w:val="center"/>
                </w:tcPr>
                <w:p>
                  <w:pPr>
                    <w:jc w:val="center"/>
                    <w:rPr>
                      <w:color w:val="000000" w:themeColor="text1"/>
                      <w:szCs w:val="21"/>
                    </w:rPr>
                  </w:pPr>
                  <w:r>
                    <w:rPr>
                      <w:rFonts w:hint="eastAsia"/>
                      <w:color w:val="000000" w:themeColor="text1"/>
                      <w:szCs w:val="21"/>
                    </w:rPr>
                    <w:t>750t</w:t>
                  </w:r>
                </w:p>
              </w:tc>
              <w:tc>
                <w:tcPr>
                  <w:tcW w:w="1560" w:type="dxa"/>
                  <w:vAlign w:val="center"/>
                </w:tcPr>
                <w:p>
                  <w:pPr>
                    <w:jc w:val="center"/>
                    <w:rPr>
                      <w:color w:val="000000" w:themeColor="text1"/>
                      <w:szCs w:val="21"/>
                    </w:rPr>
                  </w:pPr>
                  <w:r>
                    <w:rPr>
                      <w:rFonts w:hint="eastAsia"/>
                      <w:color w:val="000000" w:themeColor="text1"/>
                      <w:szCs w:val="21"/>
                    </w:rPr>
                    <w:t>t/a</w:t>
                  </w:r>
                </w:p>
              </w:tc>
              <w:tc>
                <w:tcPr>
                  <w:tcW w:w="2241" w:type="dxa"/>
                  <w:vMerge w:val="restart"/>
                  <w:vAlign w:val="center"/>
                </w:tcPr>
                <w:p>
                  <w:pPr>
                    <w:jc w:val="center"/>
                    <w:rPr>
                      <w:color w:val="000000" w:themeColor="text1"/>
                      <w:szCs w:val="21"/>
                    </w:rPr>
                  </w:pPr>
                  <w:r>
                    <w:rPr>
                      <w:rFonts w:hint="eastAsia"/>
                      <w:color w:val="000000" w:themeColor="text1"/>
                      <w:kern w:val="0"/>
                      <w:szCs w:val="21"/>
                    </w:rPr>
                    <w:t>市场购买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Align w:val="center"/>
                </w:tcPr>
                <w:p>
                  <w:pPr>
                    <w:jc w:val="center"/>
                    <w:rPr>
                      <w:color w:val="000000" w:themeColor="text1"/>
                      <w:kern w:val="0"/>
                      <w:szCs w:val="21"/>
                    </w:rPr>
                  </w:pPr>
                  <w:r>
                    <w:rPr>
                      <w:rFonts w:hint="eastAsia"/>
                      <w:color w:val="000000" w:themeColor="text1"/>
                      <w:kern w:val="0"/>
                      <w:szCs w:val="21"/>
                    </w:rPr>
                    <w:t>3</w:t>
                  </w:r>
                </w:p>
              </w:tc>
              <w:tc>
                <w:tcPr>
                  <w:tcW w:w="3158" w:type="dxa"/>
                  <w:vAlign w:val="center"/>
                </w:tcPr>
                <w:p>
                  <w:pPr>
                    <w:widowControl/>
                    <w:jc w:val="center"/>
                    <w:rPr>
                      <w:color w:val="000000" w:themeColor="text1"/>
                      <w:kern w:val="0"/>
                      <w:szCs w:val="21"/>
                    </w:rPr>
                  </w:pPr>
                  <w:r>
                    <w:rPr>
                      <w:rFonts w:hint="eastAsia"/>
                      <w:color w:val="000000" w:themeColor="text1"/>
                      <w:kern w:val="0"/>
                      <w:szCs w:val="21"/>
                    </w:rPr>
                    <w:t>施有机肥</w:t>
                  </w:r>
                </w:p>
              </w:tc>
              <w:tc>
                <w:tcPr>
                  <w:tcW w:w="1558" w:type="dxa"/>
                  <w:vAlign w:val="center"/>
                </w:tcPr>
                <w:p>
                  <w:pPr>
                    <w:widowControl/>
                    <w:jc w:val="center"/>
                    <w:rPr>
                      <w:color w:val="000000" w:themeColor="text1"/>
                      <w:kern w:val="0"/>
                      <w:szCs w:val="21"/>
                    </w:rPr>
                  </w:pPr>
                  <w:r>
                    <w:rPr>
                      <w:rFonts w:hint="eastAsia"/>
                      <w:color w:val="000000" w:themeColor="text1"/>
                      <w:kern w:val="0"/>
                      <w:szCs w:val="21"/>
                    </w:rPr>
                    <w:t>20000</w:t>
                  </w:r>
                </w:p>
              </w:tc>
              <w:tc>
                <w:tcPr>
                  <w:tcW w:w="1560" w:type="dxa"/>
                  <w:vAlign w:val="center"/>
                </w:tcPr>
                <w:p>
                  <w:pPr>
                    <w:widowControl/>
                    <w:jc w:val="center"/>
                    <w:rPr>
                      <w:color w:val="000000" w:themeColor="text1"/>
                      <w:kern w:val="0"/>
                      <w:szCs w:val="21"/>
                    </w:rPr>
                  </w:pPr>
                  <w:r>
                    <w:rPr>
                      <w:rFonts w:hint="eastAsia"/>
                      <w:color w:val="000000" w:themeColor="text1"/>
                      <w:kern w:val="0"/>
                      <w:szCs w:val="21"/>
                    </w:rPr>
                    <w:t>t/a</w:t>
                  </w:r>
                </w:p>
              </w:tc>
              <w:tc>
                <w:tcPr>
                  <w:tcW w:w="2241" w:type="dxa"/>
                  <w:vMerge w:val="continue"/>
                  <w:vAlign w:val="center"/>
                </w:tcPr>
                <w:p>
                  <w:pPr>
                    <w:widowControl/>
                    <w:jc w:val="center"/>
                    <w:rPr>
                      <w:color w:val="000000" w:themeColor="text1"/>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85" w:type="dxa"/>
                  <w:vAlign w:val="center"/>
                </w:tcPr>
                <w:p>
                  <w:pPr>
                    <w:jc w:val="center"/>
                    <w:rPr>
                      <w:color w:val="000000" w:themeColor="text1"/>
                      <w:kern w:val="0"/>
                      <w:szCs w:val="21"/>
                    </w:rPr>
                  </w:pPr>
                  <w:r>
                    <w:rPr>
                      <w:rFonts w:hint="eastAsia"/>
                      <w:color w:val="000000" w:themeColor="text1"/>
                      <w:kern w:val="0"/>
                      <w:szCs w:val="21"/>
                    </w:rPr>
                    <w:t>4</w:t>
                  </w:r>
                </w:p>
              </w:tc>
              <w:tc>
                <w:tcPr>
                  <w:tcW w:w="3158" w:type="dxa"/>
                  <w:vAlign w:val="center"/>
                </w:tcPr>
                <w:p>
                  <w:pPr>
                    <w:widowControl/>
                    <w:jc w:val="center"/>
                    <w:rPr>
                      <w:rFonts w:hAnsi="宋体"/>
                      <w:color w:val="000000" w:themeColor="text1"/>
                      <w:kern w:val="0"/>
                      <w:szCs w:val="21"/>
                    </w:rPr>
                  </w:pPr>
                  <w:r>
                    <w:rPr>
                      <w:rFonts w:hint="eastAsia" w:hAnsi="宋体"/>
                      <w:color w:val="000000" w:themeColor="text1"/>
                      <w:kern w:val="0"/>
                      <w:szCs w:val="21"/>
                    </w:rPr>
                    <w:t>农药</w:t>
                  </w:r>
                </w:p>
              </w:tc>
              <w:tc>
                <w:tcPr>
                  <w:tcW w:w="1558" w:type="dxa"/>
                  <w:vAlign w:val="center"/>
                </w:tcPr>
                <w:p>
                  <w:pPr>
                    <w:widowControl/>
                    <w:jc w:val="center"/>
                    <w:rPr>
                      <w:color w:val="000000" w:themeColor="text1"/>
                      <w:kern w:val="0"/>
                      <w:szCs w:val="21"/>
                    </w:rPr>
                  </w:pPr>
                  <w:r>
                    <w:rPr>
                      <w:rFonts w:hint="eastAsia"/>
                      <w:color w:val="000000" w:themeColor="text1"/>
                      <w:kern w:val="0"/>
                      <w:szCs w:val="21"/>
                    </w:rPr>
                    <w:t>1.2</w:t>
                  </w:r>
                </w:p>
              </w:tc>
              <w:tc>
                <w:tcPr>
                  <w:tcW w:w="1560" w:type="dxa"/>
                  <w:vAlign w:val="center"/>
                </w:tcPr>
                <w:p>
                  <w:pPr>
                    <w:widowControl/>
                    <w:jc w:val="center"/>
                    <w:rPr>
                      <w:color w:val="000000" w:themeColor="text1"/>
                      <w:kern w:val="0"/>
                      <w:szCs w:val="21"/>
                      <w:highlight w:val="yellow"/>
                    </w:rPr>
                  </w:pPr>
                  <w:r>
                    <w:rPr>
                      <w:rFonts w:hint="eastAsia"/>
                      <w:color w:val="000000" w:themeColor="text1"/>
                      <w:kern w:val="0"/>
                      <w:szCs w:val="21"/>
                    </w:rPr>
                    <w:t>t/a</w:t>
                  </w:r>
                </w:p>
              </w:tc>
              <w:tc>
                <w:tcPr>
                  <w:tcW w:w="2241" w:type="dxa"/>
                  <w:vMerge w:val="continue"/>
                  <w:vAlign w:val="center"/>
                </w:tcPr>
                <w:p>
                  <w:pPr>
                    <w:widowControl/>
                    <w:jc w:val="center"/>
                    <w:rPr>
                      <w:color w:val="000000" w:themeColor="text1"/>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85" w:type="dxa"/>
                  <w:vAlign w:val="center"/>
                </w:tcPr>
                <w:p>
                  <w:pPr>
                    <w:jc w:val="center"/>
                    <w:rPr>
                      <w:color w:val="000000" w:themeColor="text1"/>
                      <w:kern w:val="0"/>
                      <w:szCs w:val="21"/>
                    </w:rPr>
                  </w:pPr>
                  <w:r>
                    <w:rPr>
                      <w:rFonts w:hint="eastAsia"/>
                      <w:color w:val="000000" w:themeColor="text1"/>
                      <w:kern w:val="0"/>
                      <w:szCs w:val="21"/>
                    </w:rPr>
                    <w:t>5</w:t>
                  </w:r>
                </w:p>
              </w:tc>
              <w:tc>
                <w:tcPr>
                  <w:tcW w:w="3158" w:type="dxa"/>
                  <w:vAlign w:val="center"/>
                </w:tcPr>
                <w:p>
                  <w:pPr>
                    <w:jc w:val="center"/>
                    <w:rPr>
                      <w:bCs/>
                      <w:color w:val="000000" w:themeColor="text1"/>
                      <w:szCs w:val="21"/>
                    </w:rPr>
                  </w:pPr>
                  <w:r>
                    <w:rPr>
                      <w:rFonts w:hint="eastAsia"/>
                      <w:bCs/>
                      <w:color w:val="000000" w:themeColor="text1"/>
                      <w:szCs w:val="21"/>
                    </w:rPr>
                    <w:t>基地机耕用柴油</w:t>
                  </w:r>
                </w:p>
              </w:tc>
              <w:tc>
                <w:tcPr>
                  <w:tcW w:w="1558" w:type="dxa"/>
                  <w:vAlign w:val="center"/>
                </w:tcPr>
                <w:p>
                  <w:pPr>
                    <w:widowControl/>
                    <w:jc w:val="center"/>
                    <w:rPr>
                      <w:color w:val="000000" w:themeColor="text1"/>
                      <w:kern w:val="0"/>
                      <w:szCs w:val="21"/>
                    </w:rPr>
                  </w:pPr>
                  <w:r>
                    <w:rPr>
                      <w:rFonts w:hint="eastAsia"/>
                      <w:color w:val="000000" w:themeColor="text1"/>
                      <w:kern w:val="0"/>
                      <w:szCs w:val="21"/>
                    </w:rPr>
                    <w:t>1.5</w:t>
                  </w:r>
                </w:p>
              </w:tc>
              <w:tc>
                <w:tcPr>
                  <w:tcW w:w="1560" w:type="dxa"/>
                  <w:vAlign w:val="center"/>
                </w:tcPr>
                <w:p>
                  <w:pPr>
                    <w:widowControl/>
                    <w:jc w:val="center"/>
                    <w:rPr>
                      <w:color w:val="000000" w:themeColor="text1"/>
                      <w:kern w:val="0"/>
                      <w:szCs w:val="21"/>
                    </w:rPr>
                  </w:pPr>
                  <w:r>
                    <w:rPr>
                      <w:rFonts w:hint="eastAsia"/>
                      <w:color w:val="000000" w:themeColor="text1"/>
                      <w:kern w:val="0"/>
                      <w:szCs w:val="21"/>
                    </w:rPr>
                    <w:t>t/a</w:t>
                  </w:r>
                </w:p>
              </w:tc>
              <w:tc>
                <w:tcPr>
                  <w:tcW w:w="2241" w:type="dxa"/>
                  <w:vAlign w:val="center"/>
                </w:tcPr>
                <w:p>
                  <w:pPr>
                    <w:jc w:val="center"/>
                    <w:rPr>
                      <w:color w:val="000000" w:themeColor="text1"/>
                      <w:szCs w:val="21"/>
                    </w:rPr>
                  </w:pPr>
                  <w:r>
                    <w:rPr>
                      <w:rFonts w:hint="eastAsia"/>
                      <w:color w:val="000000" w:themeColor="text1"/>
                      <w:szCs w:val="21"/>
                    </w:rPr>
                    <w:t>机耕用油</w:t>
                  </w:r>
                </w:p>
              </w:tc>
            </w:tr>
          </w:tbl>
          <w:p>
            <w:pPr>
              <w:spacing w:line="360" w:lineRule="auto"/>
              <w:ind w:firstLine="480" w:firstLineChars="200"/>
              <w:rPr>
                <w:color w:val="000000" w:themeColor="text1"/>
                <w:sz w:val="24"/>
              </w:rPr>
            </w:pPr>
            <w:r>
              <w:rPr>
                <w:color w:val="000000" w:themeColor="text1"/>
                <w:sz w:val="24"/>
              </w:rPr>
              <w:t>据业主介绍，</w:t>
            </w:r>
            <w:r>
              <w:rPr>
                <w:rFonts w:hint="eastAsia"/>
                <w:color w:val="000000" w:themeColor="text1"/>
                <w:sz w:val="24"/>
              </w:rPr>
              <w:t>项目种植区为保证柑桔果树健康成长，会在柑桔病疫期喷洒农药，以防病虫带来的危害及经济损失。由于农药的喷洒要视病、虫的危害情况而定，</w:t>
            </w:r>
            <w:r>
              <w:rPr>
                <w:color w:val="000000" w:themeColor="text1"/>
                <w:sz w:val="24"/>
              </w:rPr>
              <w:t>只在遇大面积的虫灾时使用农药，农药种类及用量具体根据田间病虫情况而定。本项目使用的农药为</w:t>
            </w:r>
            <w:r>
              <w:rPr>
                <w:rFonts w:hint="eastAsia"/>
                <w:color w:val="000000" w:themeColor="text1"/>
                <w:sz w:val="24"/>
              </w:rPr>
              <w:t>柑桔</w:t>
            </w:r>
            <w:r>
              <w:rPr>
                <w:color w:val="000000" w:themeColor="text1"/>
                <w:sz w:val="24"/>
              </w:rPr>
              <w:t>种植基地常用的农药，不使用剧毒农药。</w:t>
            </w:r>
            <w:r>
              <w:rPr>
                <w:rFonts w:hint="eastAsia"/>
                <w:color w:val="000000" w:themeColor="text1"/>
                <w:sz w:val="24"/>
              </w:rPr>
              <w:t>同时，制定了以下管理制度：</w:t>
            </w:r>
          </w:p>
          <w:p>
            <w:pPr>
              <w:spacing w:line="360" w:lineRule="auto"/>
              <w:ind w:firstLine="480" w:firstLineChars="200"/>
              <w:rPr>
                <w:color w:val="000000" w:themeColor="text1"/>
                <w:sz w:val="24"/>
              </w:rPr>
            </w:pPr>
            <w:r>
              <w:rPr>
                <w:rFonts w:hint="eastAsia"/>
                <w:color w:val="000000" w:themeColor="text1"/>
                <w:sz w:val="24"/>
              </w:rPr>
              <w:t>①采用高效、低毒、低残留的化学农药，不使用高毒和残留性高的农药；</w:t>
            </w:r>
          </w:p>
          <w:p>
            <w:pPr>
              <w:spacing w:line="360" w:lineRule="auto"/>
              <w:ind w:firstLine="480" w:firstLineChars="200"/>
              <w:rPr>
                <w:color w:val="000000" w:themeColor="text1"/>
                <w:sz w:val="24"/>
              </w:rPr>
            </w:pPr>
            <w:r>
              <w:rPr>
                <w:rFonts w:hint="eastAsia"/>
                <w:color w:val="000000" w:themeColor="text1"/>
                <w:sz w:val="24"/>
              </w:rPr>
              <w:t>②项目在仓库内设置专用的农药贮存间，并对农药贮存间进行防渗处理，门窗牢固，通风条件较好好，门、柜均加锁；</w:t>
            </w:r>
          </w:p>
          <w:p>
            <w:pPr>
              <w:spacing w:line="360" w:lineRule="auto"/>
              <w:ind w:firstLine="480" w:firstLineChars="200"/>
              <w:rPr>
                <w:color w:val="000000" w:themeColor="text1"/>
                <w:sz w:val="24"/>
              </w:rPr>
            </w:pPr>
            <w:r>
              <w:rPr>
                <w:rFonts w:hint="eastAsia"/>
                <w:color w:val="000000" w:themeColor="text1"/>
                <w:sz w:val="24"/>
              </w:rPr>
              <w:t>③农药进出仓库建立登记手续，不准随意存取。</w:t>
            </w:r>
          </w:p>
          <w:p>
            <w:pPr>
              <w:spacing w:before="156" w:beforeLines="50" w:line="360" w:lineRule="auto"/>
              <w:ind w:firstLine="482" w:firstLineChars="200"/>
              <w:rPr>
                <w:b/>
                <w:color w:val="000000" w:themeColor="text1"/>
                <w:sz w:val="24"/>
              </w:rPr>
            </w:pPr>
            <w:r>
              <w:rPr>
                <w:rFonts w:hint="eastAsia"/>
                <w:b/>
                <w:color w:val="000000" w:themeColor="text1"/>
                <w:sz w:val="24"/>
              </w:rPr>
              <w:t>5</w:t>
            </w:r>
            <w:r>
              <w:rPr>
                <w:b/>
                <w:color w:val="000000" w:themeColor="text1"/>
                <w:sz w:val="24"/>
              </w:rPr>
              <w:t>、</w:t>
            </w:r>
            <w:r>
              <w:rPr>
                <w:rFonts w:hint="eastAsia"/>
                <w:b/>
                <w:color w:val="000000" w:themeColor="text1"/>
                <w:sz w:val="24"/>
              </w:rPr>
              <w:t>项目产品方案</w:t>
            </w:r>
          </w:p>
          <w:p>
            <w:pPr>
              <w:spacing w:line="360" w:lineRule="auto"/>
              <w:ind w:firstLine="453" w:firstLineChars="189"/>
              <w:rPr>
                <w:color w:val="000000" w:themeColor="text1"/>
                <w:sz w:val="24"/>
              </w:rPr>
            </w:pPr>
            <w:r>
              <w:rPr>
                <w:rFonts w:hint="eastAsia"/>
                <w:color w:val="000000" w:themeColor="text1"/>
                <w:sz w:val="24"/>
              </w:rPr>
              <w:t>项目年产2.44万吨柑桔。</w:t>
            </w:r>
          </w:p>
          <w:p>
            <w:pPr>
              <w:spacing w:before="156" w:beforeLines="50" w:line="360" w:lineRule="auto"/>
              <w:ind w:firstLine="482" w:firstLineChars="200"/>
              <w:rPr>
                <w:b/>
                <w:color w:val="000000" w:themeColor="text1"/>
                <w:sz w:val="24"/>
              </w:rPr>
            </w:pPr>
            <w:r>
              <w:rPr>
                <w:rFonts w:hint="eastAsia"/>
                <w:b/>
                <w:color w:val="000000" w:themeColor="text1"/>
                <w:sz w:val="24"/>
              </w:rPr>
              <w:t>6</w:t>
            </w:r>
            <w:r>
              <w:rPr>
                <w:b/>
                <w:color w:val="000000" w:themeColor="text1"/>
                <w:sz w:val="24"/>
              </w:rPr>
              <w:t>、</w:t>
            </w:r>
            <w:r>
              <w:rPr>
                <w:rFonts w:hint="eastAsia"/>
                <w:b/>
                <w:color w:val="000000" w:themeColor="text1"/>
                <w:sz w:val="24"/>
              </w:rPr>
              <w:t>项目主要</w:t>
            </w:r>
            <w:r>
              <w:rPr>
                <w:b/>
                <w:color w:val="000000" w:themeColor="text1"/>
                <w:sz w:val="24"/>
              </w:rPr>
              <w:t>生产设备</w:t>
            </w:r>
          </w:p>
          <w:p>
            <w:pPr>
              <w:spacing w:line="360" w:lineRule="auto"/>
              <w:ind w:firstLine="480" w:firstLineChars="200"/>
              <w:rPr>
                <w:color w:val="000000" w:themeColor="text1"/>
                <w:sz w:val="24"/>
              </w:rPr>
            </w:pPr>
            <w:r>
              <w:rPr>
                <w:rFonts w:hint="eastAsia"/>
                <w:color w:val="000000" w:themeColor="text1"/>
                <w:sz w:val="24"/>
              </w:rPr>
              <w:t>项目生产设备主要为旋耕机、运输设备、配套农机具等。项目主要生产设备</w:t>
            </w:r>
            <w:r>
              <w:rPr>
                <w:color w:val="000000" w:themeColor="text1"/>
                <w:sz w:val="24"/>
              </w:rPr>
              <w:t>如下表所示。</w:t>
            </w:r>
          </w:p>
          <w:p>
            <w:pPr>
              <w:pStyle w:val="17"/>
              <w:spacing w:after="0"/>
              <w:ind w:left="0" w:leftChars="0"/>
              <w:jc w:val="center"/>
              <w:rPr>
                <w:b/>
                <w:color w:val="000000" w:themeColor="text1"/>
                <w:sz w:val="21"/>
                <w:szCs w:val="21"/>
              </w:rPr>
            </w:pPr>
            <w:r>
              <w:rPr>
                <w:b/>
                <w:color w:val="000000" w:themeColor="text1"/>
                <w:sz w:val="21"/>
                <w:szCs w:val="21"/>
              </w:rPr>
              <w:t>表1-3  项目主要设备</w:t>
            </w:r>
          </w:p>
          <w:tbl>
            <w:tblPr>
              <w:tblStyle w:val="22"/>
              <w:tblW w:w="9502"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967"/>
              <w:gridCol w:w="1184"/>
              <w:gridCol w:w="1653"/>
              <w:gridCol w:w="280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color w:val="000000" w:themeColor="text1"/>
                      <w:szCs w:val="21"/>
                      <w:lang w:val="zh-CN"/>
                    </w:rPr>
                    <w:t>序号</w:t>
                  </w:r>
                </w:p>
              </w:tc>
              <w:tc>
                <w:tcPr>
                  <w:tcW w:w="2967" w:type="dxa"/>
                  <w:vAlign w:val="center"/>
                </w:tcPr>
                <w:p>
                  <w:pPr>
                    <w:adjustRightInd w:val="0"/>
                    <w:snapToGrid w:val="0"/>
                    <w:spacing w:line="360" w:lineRule="exact"/>
                    <w:jc w:val="center"/>
                    <w:rPr>
                      <w:color w:val="000000" w:themeColor="text1"/>
                      <w:szCs w:val="21"/>
                      <w:lang w:val="zh-CN"/>
                    </w:rPr>
                  </w:pPr>
                  <w:r>
                    <w:rPr>
                      <w:color w:val="000000" w:themeColor="text1"/>
                      <w:szCs w:val="21"/>
                      <w:lang w:val="zh-CN"/>
                    </w:rPr>
                    <w:t>设备名称</w:t>
                  </w:r>
                </w:p>
              </w:tc>
              <w:tc>
                <w:tcPr>
                  <w:tcW w:w="1184" w:type="dxa"/>
                  <w:tcMar>
                    <w:left w:w="28" w:type="dxa"/>
                    <w:right w:w="28" w:type="dxa"/>
                  </w:tcMar>
                  <w:vAlign w:val="center"/>
                </w:tcPr>
                <w:p>
                  <w:pPr>
                    <w:adjustRightInd w:val="0"/>
                    <w:snapToGrid w:val="0"/>
                    <w:spacing w:line="360" w:lineRule="exact"/>
                    <w:jc w:val="center"/>
                    <w:rPr>
                      <w:color w:val="000000" w:themeColor="text1"/>
                      <w:szCs w:val="21"/>
                      <w:lang w:val="zh-CN"/>
                    </w:rPr>
                  </w:pPr>
                  <w:r>
                    <w:rPr>
                      <w:color w:val="000000" w:themeColor="text1"/>
                      <w:szCs w:val="21"/>
                      <w:lang w:val="zh-CN"/>
                    </w:rPr>
                    <w:t>单位</w:t>
                  </w:r>
                </w:p>
              </w:tc>
              <w:tc>
                <w:tcPr>
                  <w:tcW w:w="1653" w:type="dxa"/>
                  <w:vAlign w:val="center"/>
                </w:tcPr>
                <w:p>
                  <w:pPr>
                    <w:adjustRightInd w:val="0"/>
                    <w:snapToGrid w:val="0"/>
                    <w:spacing w:line="360" w:lineRule="exact"/>
                    <w:jc w:val="center"/>
                    <w:rPr>
                      <w:color w:val="000000" w:themeColor="text1"/>
                      <w:szCs w:val="21"/>
                      <w:lang w:val="zh-CN"/>
                    </w:rPr>
                  </w:pPr>
                  <w:r>
                    <w:rPr>
                      <w:color w:val="000000" w:themeColor="text1"/>
                      <w:szCs w:val="21"/>
                      <w:lang w:val="zh-CN"/>
                    </w:rPr>
                    <w:t>数量</w:t>
                  </w:r>
                </w:p>
              </w:tc>
              <w:tc>
                <w:tcPr>
                  <w:tcW w:w="280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color w:val="000000" w:themeColor="text1"/>
                      <w:szCs w:val="21"/>
                      <w:lang w:val="zh-CN"/>
                    </w:rPr>
                    <w:t>1</w:t>
                  </w:r>
                </w:p>
              </w:tc>
              <w:tc>
                <w:tcPr>
                  <w:tcW w:w="2967" w:type="dxa"/>
                </w:tcPr>
                <w:p>
                  <w:pPr>
                    <w:spacing w:line="360" w:lineRule="exact"/>
                    <w:jc w:val="center"/>
                    <w:rPr>
                      <w:color w:val="000000" w:themeColor="text1"/>
                      <w:szCs w:val="21"/>
                      <w:lang w:val="zh-CN"/>
                    </w:rPr>
                  </w:pPr>
                  <w:r>
                    <w:rPr>
                      <w:rFonts w:hint="eastAsia"/>
                      <w:color w:val="000000" w:themeColor="text1"/>
                      <w:szCs w:val="21"/>
                      <w:lang w:val="zh-CN"/>
                    </w:rPr>
                    <w:t>旋耕机</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台</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5</w:t>
                  </w:r>
                </w:p>
              </w:tc>
              <w:tc>
                <w:tcPr>
                  <w:tcW w:w="2809"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18马力，土地翻耕、除草</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2</w:t>
                  </w:r>
                </w:p>
              </w:tc>
              <w:tc>
                <w:tcPr>
                  <w:tcW w:w="2967" w:type="dxa"/>
                </w:tcPr>
                <w:p>
                  <w:pPr>
                    <w:spacing w:line="360" w:lineRule="exact"/>
                    <w:jc w:val="center"/>
                    <w:rPr>
                      <w:color w:val="000000" w:themeColor="text1"/>
                      <w:szCs w:val="21"/>
                      <w:lang w:val="zh-CN"/>
                    </w:rPr>
                  </w:pPr>
                  <w:r>
                    <w:rPr>
                      <w:rFonts w:hint="eastAsia"/>
                      <w:color w:val="000000" w:themeColor="text1"/>
                      <w:szCs w:val="21"/>
                      <w:lang w:val="zh-CN"/>
                    </w:rPr>
                    <w:t>割草机</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台</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20</w:t>
                  </w:r>
                </w:p>
              </w:tc>
              <w:tc>
                <w:tcPr>
                  <w:tcW w:w="2809" w:type="dxa"/>
                  <w:tcMar>
                    <w:left w:w="28" w:type="dxa"/>
                    <w:right w:w="28" w:type="dxa"/>
                  </w:tcMar>
                  <w:vAlign w:val="center"/>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3</w:t>
                  </w:r>
                </w:p>
              </w:tc>
              <w:tc>
                <w:tcPr>
                  <w:tcW w:w="2967" w:type="dxa"/>
                </w:tcPr>
                <w:p>
                  <w:pPr>
                    <w:spacing w:line="360" w:lineRule="exact"/>
                    <w:jc w:val="center"/>
                    <w:rPr>
                      <w:color w:val="000000" w:themeColor="text1"/>
                      <w:szCs w:val="21"/>
                      <w:lang w:val="zh-CN"/>
                    </w:rPr>
                  </w:pPr>
                  <w:r>
                    <w:rPr>
                      <w:rFonts w:hint="eastAsia"/>
                      <w:color w:val="000000" w:themeColor="text1"/>
                      <w:szCs w:val="21"/>
                      <w:lang w:val="zh-CN"/>
                    </w:rPr>
                    <w:t>挖坑机</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台</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2</w:t>
                  </w:r>
                </w:p>
              </w:tc>
              <w:tc>
                <w:tcPr>
                  <w:tcW w:w="2809" w:type="dxa"/>
                  <w:tcMar>
                    <w:left w:w="28" w:type="dxa"/>
                    <w:right w:w="28" w:type="dxa"/>
                  </w:tcMar>
                  <w:vAlign w:val="center"/>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4</w:t>
                  </w:r>
                </w:p>
              </w:tc>
              <w:tc>
                <w:tcPr>
                  <w:tcW w:w="2967" w:type="dxa"/>
                </w:tcPr>
                <w:p>
                  <w:pPr>
                    <w:spacing w:line="360" w:lineRule="exact"/>
                    <w:jc w:val="center"/>
                    <w:rPr>
                      <w:color w:val="000000" w:themeColor="text1"/>
                      <w:szCs w:val="21"/>
                      <w:lang w:val="zh-CN"/>
                    </w:rPr>
                  </w:pPr>
                  <w:r>
                    <w:rPr>
                      <w:rFonts w:hint="eastAsia"/>
                      <w:color w:val="000000" w:themeColor="text1"/>
                      <w:szCs w:val="21"/>
                      <w:lang w:val="zh-CN"/>
                    </w:rPr>
                    <w:t>移苗机</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台</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6</w:t>
                  </w:r>
                </w:p>
              </w:tc>
              <w:tc>
                <w:tcPr>
                  <w:tcW w:w="2809" w:type="dxa"/>
                  <w:tcMar>
                    <w:left w:w="28" w:type="dxa"/>
                    <w:right w:w="28" w:type="dxa"/>
                  </w:tcMar>
                  <w:vAlign w:val="center"/>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5</w:t>
                  </w:r>
                </w:p>
              </w:tc>
              <w:tc>
                <w:tcPr>
                  <w:tcW w:w="2967" w:type="dxa"/>
                  <w:vAlign w:val="center"/>
                </w:tcPr>
                <w:p>
                  <w:pPr>
                    <w:spacing w:line="360" w:lineRule="exact"/>
                    <w:jc w:val="center"/>
                    <w:rPr>
                      <w:color w:val="000000" w:themeColor="text1"/>
                      <w:szCs w:val="21"/>
                      <w:lang w:val="zh-CN"/>
                    </w:rPr>
                  </w:pPr>
                  <w:r>
                    <w:rPr>
                      <w:rFonts w:hint="eastAsia"/>
                      <w:color w:val="000000" w:themeColor="text1"/>
                      <w:szCs w:val="21"/>
                      <w:lang w:val="zh-CN"/>
                    </w:rPr>
                    <w:t>喷雾器</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台</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10</w:t>
                  </w:r>
                </w:p>
              </w:tc>
              <w:tc>
                <w:tcPr>
                  <w:tcW w:w="2809" w:type="dxa"/>
                  <w:tcMar>
                    <w:left w:w="28" w:type="dxa"/>
                    <w:right w:w="28" w:type="dxa"/>
                  </w:tcMar>
                  <w:vAlign w:val="center"/>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6</w:t>
                  </w:r>
                </w:p>
              </w:tc>
              <w:tc>
                <w:tcPr>
                  <w:tcW w:w="2967" w:type="dxa"/>
                  <w:vAlign w:val="center"/>
                </w:tcPr>
                <w:p>
                  <w:pPr>
                    <w:spacing w:line="360" w:lineRule="exact"/>
                    <w:jc w:val="center"/>
                    <w:rPr>
                      <w:color w:val="000000" w:themeColor="text1"/>
                      <w:szCs w:val="21"/>
                      <w:lang w:val="zh-CN"/>
                    </w:rPr>
                  </w:pPr>
                  <w:r>
                    <w:rPr>
                      <w:rFonts w:hint="eastAsia"/>
                      <w:color w:val="000000" w:themeColor="text1"/>
                      <w:szCs w:val="21"/>
                      <w:lang w:val="zh-CN"/>
                    </w:rPr>
                    <w:t>太阳能杀虫灯</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盏</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500</w:t>
                  </w:r>
                </w:p>
              </w:tc>
              <w:tc>
                <w:tcPr>
                  <w:tcW w:w="2809" w:type="dxa"/>
                  <w:tcMar>
                    <w:left w:w="28" w:type="dxa"/>
                    <w:right w:w="28" w:type="dxa"/>
                  </w:tcMar>
                  <w:vAlign w:val="center"/>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7</w:t>
                  </w:r>
                </w:p>
              </w:tc>
              <w:tc>
                <w:tcPr>
                  <w:tcW w:w="2967" w:type="dxa"/>
                  <w:vAlign w:val="center"/>
                </w:tcPr>
                <w:p>
                  <w:pPr>
                    <w:spacing w:line="360" w:lineRule="exact"/>
                    <w:jc w:val="center"/>
                    <w:rPr>
                      <w:color w:val="000000" w:themeColor="text1"/>
                      <w:szCs w:val="21"/>
                      <w:lang w:val="zh-CN"/>
                    </w:rPr>
                  </w:pPr>
                  <w:r>
                    <w:rPr>
                      <w:rFonts w:hint="eastAsia"/>
                      <w:color w:val="000000" w:themeColor="text1"/>
                      <w:szCs w:val="21"/>
                      <w:lang w:val="zh-CN"/>
                    </w:rPr>
                    <w:t>农用运输车</w:t>
                  </w:r>
                </w:p>
              </w:tc>
              <w:tc>
                <w:tcPr>
                  <w:tcW w:w="1184"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lang w:val="zh-CN"/>
                    </w:rPr>
                    <w:t>台</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2</w:t>
                  </w:r>
                </w:p>
              </w:tc>
              <w:tc>
                <w:tcPr>
                  <w:tcW w:w="2809"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rPr>
                    <w:t>2.8L双排 柴油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889" w:type="dxa"/>
                  <w:tcMar>
                    <w:left w:w="28" w:type="dxa"/>
                    <w:right w:w="28" w:type="dxa"/>
                  </w:tcMar>
                  <w:vAlign w:val="center"/>
                </w:tcPr>
                <w:p>
                  <w:pPr>
                    <w:adjustRightInd w:val="0"/>
                    <w:snapToGrid w:val="0"/>
                    <w:spacing w:line="360" w:lineRule="exact"/>
                    <w:jc w:val="center"/>
                    <w:rPr>
                      <w:color w:val="000000" w:themeColor="text1"/>
                      <w:szCs w:val="21"/>
                      <w:lang w:val="zh-CN"/>
                    </w:rPr>
                  </w:pPr>
                  <w:r>
                    <w:rPr>
                      <w:rFonts w:hint="eastAsia"/>
                      <w:color w:val="000000" w:themeColor="text1"/>
                      <w:szCs w:val="21"/>
                      <w:lang w:val="zh-CN"/>
                    </w:rPr>
                    <w:t>8</w:t>
                  </w:r>
                </w:p>
              </w:tc>
              <w:tc>
                <w:tcPr>
                  <w:tcW w:w="2967" w:type="dxa"/>
                  <w:vAlign w:val="center"/>
                </w:tcPr>
                <w:p>
                  <w:pPr>
                    <w:spacing w:line="360" w:lineRule="exact"/>
                    <w:jc w:val="center"/>
                    <w:rPr>
                      <w:color w:val="000000" w:themeColor="text1"/>
                      <w:szCs w:val="21"/>
                      <w:lang w:val="zh-CN"/>
                    </w:rPr>
                  </w:pPr>
                  <w:r>
                    <w:rPr>
                      <w:rFonts w:hint="eastAsia"/>
                      <w:color w:val="000000" w:themeColor="text1"/>
                      <w:szCs w:val="21"/>
                      <w:lang w:val="zh-CN"/>
                    </w:rPr>
                    <w:t>灌溉用具</w:t>
                  </w:r>
                </w:p>
              </w:tc>
              <w:tc>
                <w:tcPr>
                  <w:tcW w:w="1184" w:type="dxa"/>
                  <w:tcMar>
                    <w:left w:w="28" w:type="dxa"/>
                    <w:right w:w="28" w:type="dxa"/>
                  </w:tcMar>
                  <w:vAlign w:val="center"/>
                </w:tcPr>
                <w:p>
                  <w:pPr>
                    <w:spacing w:line="360" w:lineRule="exact"/>
                    <w:jc w:val="center"/>
                    <w:rPr>
                      <w:color w:val="000000" w:themeColor="text1"/>
                      <w:szCs w:val="21"/>
                      <w:lang w:val="zh-CN"/>
                    </w:rPr>
                  </w:pPr>
                  <w:r>
                    <w:rPr>
                      <w:rFonts w:hint="eastAsia"/>
                      <w:color w:val="000000" w:themeColor="text1"/>
                      <w:szCs w:val="21"/>
                      <w:lang w:val="zh-CN"/>
                    </w:rPr>
                    <w:t>套</w:t>
                  </w:r>
                </w:p>
              </w:tc>
              <w:tc>
                <w:tcPr>
                  <w:tcW w:w="1653" w:type="dxa"/>
                  <w:vAlign w:val="center"/>
                </w:tcPr>
                <w:p>
                  <w:pPr>
                    <w:spacing w:line="360" w:lineRule="exact"/>
                    <w:jc w:val="center"/>
                    <w:rPr>
                      <w:color w:val="000000" w:themeColor="text1"/>
                      <w:szCs w:val="21"/>
                      <w:lang w:val="zh-CN"/>
                    </w:rPr>
                  </w:pPr>
                  <w:r>
                    <w:rPr>
                      <w:rFonts w:hint="eastAsia"/>
                      <w:color w:val="000000" w:themeColor="text1"/>
                      <w:szCs w:val="21"/>
                      <w:lang w:val="zh-CN"/>
                    </w:rPr>
                    <w:t>若干</w:t>
                  </w:r>
                </w:p>
              </w:tc>
              <w:tc>
                <w:tcPr>
                  <w:tcW w:w="2809" w:type="dxa"/>
                  <w:tcMar>
                    <w:left w:w="28" w:type="dxa"/>
                    <w:right w:w="28" w:type="dxa"/>
                  </w:tcMar>
                  <w:vAlign w:val="center"/>
                </w:tcPr>
                <w:p>
                  <w:pPr>
                    <w:spacing w:line="360" w:lineRule="exact"/>
                    <w:jc w:val="center"/>
                    <w:rPr>
                      <w:color w:val="000000" w:themeColor="text1"/>
                      <w:szCs w:val="21"/>
                      <w:lang w:val="zh-CN"/>
                    </w:rPr>
                  </w:pPr>
                </w:p>
              </w:tc>
            </w:tr>
          </w:tbl>
          <w:p>
            <w:pPr>
              <w:spacing w:line="360" w:lineRule="auto"/>
              <w:ind w:firstLine="455" w:firstLineChars="189"/>
              <w:rPr>
                <w:b/>
                <w:color w:val="000000" w:themeColor="text1"/>
                <w:sz w:val="24"/>
              </w:rPr>
            </w:pPr>
            <w:r>
              <w:rPr>
                <w:rFonts w:hint="eastAsia"/>
                <w:b/>
                <w:color w:val="000000" w:themeColor="text1"/>
                <w:sz w:val="24"/>
              </w:rPr>
              <w:t>7、工程占地</w:t>
            </w:r>
          </w:p>
          <w:p>
            <w:pPr>
              <w:spacing w:line="360" w:lineRule="auto"/>
              <w:ind w:firstLine="480" w:firstLineChars="200"/>
              <w:rPr>
                <w:color w:val="000000" w:themeColor="text1"/>
                <w:sz w:val="24"/>
              </w:rPr>
            </w:pPr>
            <w:r>
              <w:rPr>
                <w:rFonts w:hint="eastAsia"/>
                <w:color w:val="000000" w:themeColor="text1"/>
                <w:sz w:val="24"/>
              </w:rPr>
              <w:t>本</w:t>
            </w:r>
            <w:r>
              <w:rPr>
                <w:color w:val="000000" w:themeColor="text1"/>
                <w:sz w:val="24"/>
              </w:rPr>
              <w:t>项目</w:t>
            </w:r>
            <w:r>
              <w:rPr>
                <w:rFonts w:hint="eastAsia"/>
                <w:color w:val="000000" w:themeColor="text1"/>
                <w:sz w:val="24"/>
              </w:rPr>
              <w:t>租用</w:t>
            </w:r>
            <w:r>
              <w:rPr>
                <w:color w:val="000000" w:themeColor="text1"/>
                <w:sz w:val="24"/>
              </w:rPr>
              <w:t>新平县扬武</w:t>
            </w:r>
            <w:r>
              <w:rPr>
                <w:rFonts w:hint="eastAsia"/>
                <w:color w:val="000000" w:themeColor="text1"/>
                <w:sz w:val="24"/>
              </w:rPr>
              <w:t>镇</w:t>
            </w:r>
            <w:r>
              <w:rPr>
                <w:color w:val="000000" w:themeColor="text1"/>
                <w:sz w:val="24"/>
              </w:rPr>
              <w:t>马鹿寨村委会</w:t>
            </w:r>
            <w:r>
              <w:rPr>
                <w:rFonts w:hint="eastAsia"/>
                <w:color w:val="000000" w:themeColor="text1"/>
                <w:sz w:val="24"/>
              </w:rPr>
              <w:t>玉租村、热水塘村、硝厂村和新寨河村4个村民小组之间4块农业用地，项目占地类型为林地、基本农田及其他用地，占用的基本农田不属于基本农田保护区，不占用宅基地，不涉及到拆迁及移民安置问题。项目区现状为闲置荒山、荒地、坡耕地</w:t>
            </w:r>
            <w:r>
              <w:rPr>
                <w:color w:val="000000" w:themeColor="text1"/>
                <w:sz w:val="24"/>
              </w:rPr>
              <w:t>和部分较难利用地块</w:t>
            </w:r>
            <w:r>
              <w:rPr>
                <w:rFonts w:hint="eastAsia"/>
                <w:color w:val="000000" w:themeColor="text1"/>
                <w:sz w:val="24"/>
              </w:rPr>
              <w:t>。项目用地已取得新平县彝族傣族自治县农村土地流转经营权证（详见附件），流转用途为种植。</w:t>
            </w:r>
          </w:p>
          <w:p>
            <w:pPr>
              <w:widowControl/>
              <w:spacing w:line="360" w:lineRule="auto"/>
              <w:ind w:firstLine="480" w:firstLineChars="200"/>
              <w:jc w:val="left"/>
              <w:rPr>
                <w:color w:val="000000" w:themeColor="text1"/>
                <w:kern w:val="0"/>
                <w:position w:val="6"/>
                <w:sz w:val="24"/>
                <w:szCs w:val="30"/>
              </w:rPr>
            </w:pPr>
            <w:r>
              <w:rPr>
                <w:rFonts w:hint="eastAsia" w:ascii="宋体" w:hAnsi="宋体" w:cs="宋体"/>
                <w:color w:val="000000" w:themeColor="text1"/>
                <w:kern w:val="0"/>
                <w:position w:val="6"/>
                <w:sz w:val="24"/>
                <w:szCs w:val="30"/>
              </w:rPr>
              <w:t>占地类型及</w:t>
            </w:r>
            <w:r>
              <w:rPr>
                <w:color w:val="000000" w:themeColor="text1"/>
                <w:kern w:val="0"/>
                <w:position w:val="6"/>
                <w:sz w:val="24"/>
                <w:szCs w:val="30"/>
              </w:rPr>
              <w:t>统计详见表1-3所示。</w:t>
            </w:r>
          </w:p>
          <w:p>
            <w:pPr>
              <w:widowControl/>
              <w:spacing w:line="315" w:lineRule="atLeast"/>
              <w:jc w:val="center"/>
              <w:rPr>
                <w:color w:val="000000" w:themeColor="text1"/>
                <w:kern w:val="0"/>
                <w:sz w:val="24"/>
                <w:szCs w:val="21"/>
              </w:rPr>
            </w:pPr>
            <w:r>
              <w:rPr>
                <w:b/>
                <w:bCs/>
                <w:color w:val="000000" w:themeColor="text1"/>
                <w:kern w:val="0"/>
                <w:sz w:val="24"/>
              </w:rPr>
              <w:t>表1-</w:t>
            </w:r>
            <w:r>
              <w:rPr>
                <w:rFonts w:hint="eastAsia"/>
                <w:b/>
                <w:bCs/>
                <w:color w:val="000000" w:themeColor="text1"/>
                <w:kern w:val="0"/>
                <w:sz w:val="24"/>
              </w:rPr>
              <w:t>4</w:t>
            </w:r>
            <w:r>
              <w:rPr>
                <w:b/>
                <w:bCs/>
                <w:color w:val="000000" w:themeColor="text1"/>
                <w:kern w:val="0"/>
                <w:sz w:val="24"/>
              </w:rPr>
              <w:t xml:space="preserve">  项目占地类型及面积统计一览表  单位：hm</w:t>
            </w:r>
            <w:r>
              <w:rPr>
                <w:b/>
                <w:bCs/>
                <w:color w:val="000000" w:themeColor="text1"/>
                <w:kern w:val="0"/>
                <w:sz w:val="24"/>
                <w:vertAlign w:val="superscript"/>
              </w:rPr>
              <w:t>2</w:t>
            </w:r>
          </w:p>
          <w:tbl>
            <w:tblPr>
              <w:tblStyle w:val="22"/>
              <w:tblW w:w="950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411"/>
              <w:gridCol w:w="3092"/>
              <w:gridCol w:w="173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671" w:type="dxa"/>
                  <w:gridSpan w:val="2"/>
                  <w:vAlign w:val="center"/>
                </w:tcPr>
                <w:p>
                  <w:pPr>
                    <w:widowControl/>
                    <w:jc w:val="center"/>
                    <w:rPr>
                      <w:b/>
                      <w:bCs/>
                      <w:color w:val="000000" w:themeColor="text1"/>
                      <w:kern w:val="0"/>
                      <w:szCs w:val="21"/>
                    </w:rPr>
                  </w:pPr>
                  <w:r>
                    <w:rPr>
                      <w:rFonts w:hint="eastAsia"/>
                      <w:b/>
                      <w:bCs/>
                      <w:color w:val="000000" w:themeColor="text1"/>
                      <w:kern w:val="0"/>
                      <w:szCs w:val="21"/>
                    </w:rPr>
                    <w:t>项目</w:t>
                  </w:r>
                </w:p>
              </w:tc>
              <w:tc>
                <w:tcPr>
                  <w:tcW w:w="3092" w:type="dxa"/>
                  <w:vAlign w:val="center"/>
                </w:tcPr>
                <w:p>
                  <w:pPr>
                    <w:widowControl/>
                    <w:jc w:val="center"/>
                    <w:rPr>
                      <w:b/>
                      <w:bCs/>
                      <w:color w:val="000000" w:themeColor="text1"/>
                      <w:kern w:val="0"/>
                      <w:szCs w:val="21"/>
                    </w:rPr>
                  </w:pPr>
                  <w:r>
                    <w:rPr>
                      <w:b/>
                      <w:bCs/>
                      <w:color w:val="000000" w:themeColor="text1"/>
                      <w:kern w:val="0"/>
                      <w:szCs w:val="21"/>
                    </w:rPr>
                    <w:t>占地面积（hm</w:t>
                  </w:r>
                  <w:r>
                    <w:rPr>
                      <w:b/>
                      <w:bCs/>
                      <w:color w:val="000000" w:themeColor="text1"/>
                      <w:kern w:val="0"/>
                      <w:szCs w:val="21"/>
                      <w:vertAlign w:val="superscript"/>
                    </w:rPr>
                    <w:t>2</w:t>
                  </w:r>
                  <w:r>
                    <w:rPr>
                      <w:b/>
                      <w:bCs/>
                      <w:color w:val="000000" w:themeColor="text1"/>
                      <w:kern w:val="0"/>
                      <w:szCs w:val="21"/>
                    </w:rPr>
                    <w:t>）</w:t>
                  </w:r>
                </w:p>
              </w:tc>
              <w:tc>
                <w:tcPr>
                  <w:tcW w:w="1739" w:type="dxa"/>
                </w:tcPr>
                <w:p>
                  <w:pPr>
                    <w:widowControl/>
                    <w:jc w:val="center"/>
                    <w:rPr>
                      <w:b/>
                      <w:bCs/>
                      <w:color w:val="000000" w:themeColor="text1"/>
                      <w:kern w:val="0"/>
                      <w:szCs w:val="21"/>
                    </w:rPr>
                  </w:pPr>
                  <w:r>
                    <w:rPr>
                      <w:rFonts w:hint="eastAsia"/>
                      <w:b/>
                      <w:bCs/>
                      <w:color w:val="000000" w:themeColor="text1"/>
                      <w:kern w:val="0"/>
                      <w:szCs w:val="21"/>
                    </w:rPr>
                    <w:t>比例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671" w:type="dxa"/>
                  <w:gridSpan w:val="2"/>
                  <w:vAlign w:val="bottom"/>
                </w:tcPr>
                <w:p>
                  <w:pPr>
                    <w:widowControl/>
                    <w:jc w:val="center"/>
                    <w:rPr>
                      <w:color w:val="000000" w:themeColor="text1"/>
                      <w:kern w:val="0"/>
                      <w:szCs w:val="21"/>
                    </w:rPr>
                  </w:pPr>
                  <w:r>
                    <w:rPr>
                      <w:rFonts w:hint="eastAsia"/>
                      <w:color w:val="000000" w:themeColor="text1"/>
                      <w:kern w:val="0"/>
                      <w:szCs w:val="21"/>
                    </w:rPr>
                    <w:t>总占地面积</w:t>
                  </w:r>
                </w:p>
              </w:tc>
              <w:tc>
                <w:tcPr>
                  <w:tcW w:w="4831" w:type="dxa"/>
                  <w:gridSpan w:val="2"/>
                  <w:vAlign w:val="bottom"/>
                </w:tcPr>
                <w:p>
                  <w:pPr>
                    <w:widowControl/>
                    <w:jc w:val="center"/>
                    <w:rPr>
                      <w:color w:val="000000" w:themeColor="text1"/>
                      <w:kern w:val="0"/>
                      <w:szCs w:val="21"/>
                    </w:rPr>
                  </w:pPr>
                  <w:r>
                    <w:rPr>
                      <w:b/>
                      <w:bCs/>
                      <w:color w:val="000000" w:themeColor="text1"/>
                      <w:kern w:val="0"/>
                      <w:szCs w:val="21"/>
                    </w:rPr>
                    <w:t>957.65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0" w:type="dxa"/>
                  <w:vMerge w:val="restart"/>
                  <w:vAlign w:val="center"/>
                </w:tcPr>
                <w:p>
                  <w:pPr>
                    <w:jc w:val="center"/>
                    <w:rPr>
                      <w:color w:val="000000" w:themeColor="text1"/>
                      <w:kern w:val="0"/>
                      <w:szCs w:val="21"/>
                    </w:rPr>
                  </w:pPr>
                  <w:r>
                    <w:rPr>
                      <w:b/>
                      <w:bCs/>
                      <w:color w:val="000000" w:themeColor="text1"/>
                      <w:kern w:val="0"/>
                      <w:szCs w:val="21"/>
                    </w:rPr>
                    <w:t>占地类型</w:t>
                  </w:r>
                </w:p>
              </w:tc>
              <w:tc>
                <w:tcPr>
                  <w:tcW w:w="3411" w:type="dxa"/>
                  <w:vAlign w:val="bottom"/>
                </w:tcPr>
                <w:p>
                  <w:pPr>
                    <w:widowControl/>
                    <w:jc w:val="center"/>
                    <w:rPr>
                      <w:color w:val="000000" w:themeColor="text1"/>
                      <w:kern w:val="0"/>
                      <w:szCs w:val="21"/>
                    </w:rPr>
                  </w:pPr>
                  <w:r>
                    <w:rPr>
                      <w:bCs/>
                      <w:color w:val="000000" w:themeColor="text1"/>
                      <w:kern w:val="0"/>
                      <w:szCs w:val="21"/>
                    </w:rPr>
                    <w:t>林地</w:t>
                  </w:r>
                </w:p>
              </w:tc>
              <w:tc>
                <w:tcPr>
                  <w:tcW w:w="3092" w:type="dxa"/>
                  <w:vAlign w:val="bottom"/>
                </w:tcPr>
                <w:p>
                  <w:pPr>
                    <w:widowControl/>
                    <w:jc w:val="center"/>
                    <w:rPr>
                      <w:color w:val="000000" w:themeColor="text1"/>
                      <w:kern w:val="0"/>
                      <w:szCs w:val="21"/>
                    </w:rPr>
                  </w:pPr>
                  <w:r>
                    <w:rPr>
                      <w:color w:val="000000" w:themeColor="text1"/>
                      <w:kern w:val="0"/>
                      <w:szCs w:val="21"/>
                    </w:rPr>
                    <w:t>185.33</w:t>
                  </w:r>
                </w:p>
              </w:tc>
              <w:tc>
                <w:tcPr>
                  <w:tcW w:w="1739" w:type="dxa"/>
                  <w:vAlign w:val="bottom"/>
                </w:tcPr>
                <w:p>
                  <w:pPr>
                    <w:widowControl/>
                    <w:jc w:val="center"/>
                    <w:rPr>
                      <w:color w:val="000000" w:themeColor="text1"/>
                      <w:kern w:val="0"/>
                      <w:szCs w:val="21"/>
                    </w:rPr>
                  </w:pPr>
                  <w:r>
                    <w:rPr>
                      <w:rFonts w:hint="eastAsia"/>
                      <w:color w:val="000000" w:themeColor="text1"/>
                      <w:kern w:val="0"/>
                      <w:szCs w:val="21"/>
                    </w:rPr>
                    <w:t>19.35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0" w:type="dxa"/>
                  <w:vMerge w:val="continue"/>
                  <w:vAlign w:val="bottom"/>
                </w:tcPr>
                <w:p>
                  <w:pPr>
                    <w:widowControl/>
                    <w:jc w:val="center"/>
                    <w:rPr>
                      <w:color w:val="000000" w:themeColor="text1"/>
                      <w:kern w:val="0"/>
                      <w:szCs w:val="21"/>
                    </w:rPr>
                  </w:pPr>
                </w:p>
              </w:tc>
              <w:tc>
                <w:tcPr>
                  <w:tcW w:w="3411" w:type="dxa"/>
                  <w:vAlign w:val="bottom"/>
                </w:tcPr>
                <w:p>
                  <w:pPr>
                    <w:widowControl/>
                    <w:jc w:val="center"/>
                    <w:rPr>
                      <w:color w:val="000000" w:themeColor="text1"/>
                      <w:kern w:val="0"/>
                      <w:szCs w:val="21"/>
                    </w:rPr>
                  </w:pPr>
                  <w:r>
                    <w:rPr>
                      <w:color w:val="000000" w:themeColor="text1"/>
                      <w:kern w:val="0"/>
                      <w:szCs w:val="21"/>
                    </w:rPr>
                    <w:t>基本农田</w:t>
                  </w:r>
                </w:p>
              </w:tc>
              <w:tc>
                <w:tcPr>
                  <w:tcW w:w="3092" w:type="dxa"/>
                  <w:vAlign w:val="bottom"/>
                </w:tcPr>
                <w:p>
                  <w:pPr>
                    <w:widowControl/>
                    <w:jc w:val="center"/>
                    <w:rPr>
                      <w:color w:val="000000" w:themeColor="text1"/>
                      <w:kern w:val="0"/>
                      <w:szCs w:val="21"/>
                    </w:rPr>
                  </w:pPr>
                  <w:r>
                    <w:rPr>
                      <w:color w:val="000000" w:themeColor="text1"/>
                      <w:kern w:val="0"/>
                      <w:szCs w:val="21"/>
                    </w:rPr>
                    <w:t>705.65</w:t>
                  </w:r>
                </w:p>
              </w:tc>
              <w:tc>
                <w:tcPr>
                  <w:tcW w:w="1739" w:type="dxa"/>
                  <w:vAlign w:val="bottom"/>
                </w:tcPr>
                <w:p>
                  <w:pPr>
                    <w:widowControl/>
                    <w:jc w:val="center"/>
                    <w:rPr>
                      <w:color w:val="000000" w:themeColor="text1"/>
                      <w:kern w:val="0"/>
                      <w:szCs w:val="21"/>
                    </w:rPr>
                  </w:pPr>
                  <w:r>
                    <w:rPr>
                      <w:rFonts w:hint="eastAsia"/>
                      <w:color w:val="000000" w:themeColor="text1"/>
                      <w:kern w:val="0"/>
                      <w:szCs w:val="21"/>
                    </w:rPr>
                    <w:t>73.69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0" w:type="dxa"/>
                  <w:vMerge w:val="continue"/>
                  <w:vAlign w:val="bottom"/>
                </w:tcPr>
                <w:p>
                  <w:pPr>
                    <w:widowControl/>
                    <w:jc w:val="center"/>
                    <w:rPr>
                      <w:color w:val="000000" w:themeColor="text1"/>
                      <w:kern w:val="0"/>
                      <w:szCs w:val="21"/>
                    </w:rPr>
                  </w:pPr>
                </w:p>
              </w:tc>
              <w:tc>
                <w:tcPr>
                  <w:tcW w:w="3411" w:type="dxa"/>
                  <w:vAlign w:val="bottom"/>
                </w:tcPr>
                <w:p>
                  <w:pPr>
                    <w:widowControl/>
                    <w:jc w:val="center"/>
                    <w:rPr>
                      <w:color w:val="000000" w:themeColor="text1"/>
                      <w:kern w:val="0"/>
                      <w:szCs w:val="21"/>
                    </w:rPr>
                  </w:pPr>
                  <w:r>
                    <w:rPr>
                      <w:color w:val="000000" w:themeColor="text1"/>
                      <w:kern w:val="0"/>
                      <w:szCs w:val="21"/>
                    </w:rPr>
                    <w:t>其他(荒草地、芦苇地)</w:t>
                  </w:r>
                </w:p>
              </w:tc>
              <w:tc>
                <w:tcPr>
                  <w:tcW w:w="3092" w:type="dxa"/>
                  <w:vAlign w:val="bottom"/>
                </w:tcPr>
                <w:p>
                  <w:pPr>
                    <w:widowControl/>
                    <w:jc w:val="center"/>
                    <w:rPr>
                      <w:color w:val="000000" w:themeColor="text1"/>
                      <w:kern w:val="0"/>
                      <w:szCs w:val="21"/>
                    </w:rPr>
                  </w:pPr>
                  <w:r>
                    <w:rPr>
                      <w:color w:val="000000" w:themeColor="text1"/>
                      <w:kern w:val="0"/>
                      <w:szCs w:val="21"/>
                    </w:rPr>
                    <w:t>66.67</w:t>
                  </w:r>
                </w:p>
              </w:tc>
              <w:tc>
                <w:tcPr>
                  <w:tcW w:w="1739" w:type="dxa"/>
                  <w:vAlign w:val="bottom"/>
                </w:tcPr>
                <w:p>
                  <w:pPr>
                    <w:widowControl/>
                    <w:jc w:val="center"/>
                    <w:rPr>
                      <w:color w:val="000000" w:themeColor="text1"/>
                      <w:kern w:val="0"/>
                      <w:szCs w:val="21"/>
                    </w:rPr>
                  </w:pPr>
                  <w:r>
                    <w:rPr>
                      <w:rFonts w:hint="eastAsia"/>
                      <w:color w:val="000000" w:themeColor="text1"/>
                      <w:kern w:val="0"/>
                      <w:szCs w:val="21"/>
                    </w:rPr>
                    <w:t>6.96</w:t>
                  </w:r>
                </w:p>
              </w:tc>
            </w:tr>
          </w:tbl>
          <w:p>
            <w:pPr>
              <w:spacing w:line="360" w:lineRule="auto"/>
              <w:ind w:firstLine="480" w:firstLineChars="200"/>
              <w:rPr>
                <w:color w:val="000000" w:themeColor="text1"/>
                <w:sz w:val="24"/>
              </w:rPr>
            </w:pPr>
          </w:p>
          <w:p>
            <w:pPr>
              <w:spacing w:line="360" w:lineRule="auto"/>
              <w:ind w:firstLine="482" w:firstLineChars="200"/>
              <w:rPr>
                <w:color w:val="000000" w:themeColor="text1"/>
                <w:sz w:val="24"/>
              </w:rPr>
            </w:pPr>
            <w:r>
              <w:rPr>
                <w:rFonts w:hint="eastAsia"/>
                <w:b/>
                <w:color w:val="000000" w:themeColor="text1"/>
                <w:sz w:val="24"/>
              </w:rPr>
              <w:t>8、总平面布置</w:t>
            </w:r>
          </w:p>
          <w:p>
            <w:pPr>
              <w:spacing w:line="360" w:lineRule="auto"/>
              <w:ind w:firstLine="480" w:firstLineChars="200"/>
              <w:rPr>
                <w:color w:val="000000" w:themeColor="text1"/>
                <w:sz w:val="24"/>
              </w:rPr>
            </w:pPr>
            <w:r>
              <w:rPr>
                <w:rFonts w:hint="eastAsia"/>
                <w:color w:val="000000" w:themeColor="text1"/>
                <w:sz w:val="24"/>
              </w:rPr>
              <w:t>本项目总体布置呈长方形，种植区规划种植面积10189.65亩，根据项目规划，拟分三期种植柑桔61万株。整个种植区内设置田间干道、田间作业道及田间管理用房。</w:t>
            </w:r>
          </w:p>
          <w:p>
            <w:pPr>
              <w:spacing w:line="360" w:lineRule="auto"/>
              <w:ind w:firstLine="480" w:firstLineChars="200"/>
              <w:rPr>
                <w:color w:val="000000" w:themeColor="text1"/>
                <w:sz w:val="24"/>
              </w:rPr>
            </w:pPr>
            <w:r>
              <w:rPr>
                <w:rFonts w:hint="eastAsia"/>
                <w:color w:val="000000" w:themeColor="text1"/>
                <w:sz w:val="24"/>
              </w:rPr>
              <w:t>在场区西南端，设置基地指挥总部及农具仓库，指挥总部周边设置隔油池1个，生活污水沉淀池1个。危废暂存间1间，10m</w:t>
            </w:r>
            <w:r>
              <w:rPr>
                <w:rFonts w:hint="eastAsia"/>
                <w:color w:val="000000" w:themeColor="text1"/>
                <w:sz w:val="24"/>
                <w:vertAlign w:val="superscript"/>
              </w:rPr>
              <w:t>2</w:t>
            </w:r>
            <w:r>
              <w:rPr>
                <w:rFonts w:hint="eastAsia"/>
                <w:color w:val="000000" w:themeColor="text1"/>
                <w:sz w:val="24"/>
              </w:rPr>
              <w:t>，设置于仓库内。</w:t>
            </w:r>
          </w:p>
          <w:p>
            <w:pPr>
              <w:spacing w:line="360" w:lineRule="auto"/>
              <w:ind w:firstLine="480" w:firstLineChars="200"/>
              <w:rPr>
                <w:color w:val="000000" w:themeColor="text1"/>
                <w:sz w:val="24"/>
              </w:rPr>
            </w:pPr>
            <w:r>
              <w:rPr>
                <w:rFonts w:hint="eastAsia"/>
                <w:color w:val="000000" w:themeColor="text1"/>
                <w:sz w:val="24"/>
              </w:rPr>
              <w:t>本项目平面布置详见附图2。</w:t>
            </w:r>
          </w:p>
          <w:p>
            <w:pPr>
              <w:spacing w:line="360" w:lineRule="auto"/>
              <w:ind w:firstLine="482" w:firstLineChars="200"/>
              <w:rPr>
                <w:b/>
                <w:color w:val="000000" w:themeColor="text1"/>
                <w:sz w:val="24"/>
              </w:rPr>
            </w:pPr>
            <w:r>
              <w:rPr>
                <w:rFonts w:hint="eastAsia"/>
                <w:b/>
                <w:color w:val="000000" w:themeColor="text1"/>
                <w:sz w:val="24"/>
              </w:rPr>
              <w:t>9</w:t>
            </w:r>
            <w:r>
              <w:rPr>
                <w:b/>
                <w:color w:val="000000" w:themeColor="text1"/>
                <w:sz w:val="24"/>
              </w:rPr>
              <w:t>、项目劳动定员及工作制度</w:t>
            </w:r>
          </w:p>
          <w:p>
            <w:pPr>
              <w:spacing w:line="360" w:lineRule="auto"/>
              <w:ind w:firstLine="480" w:firstLineChars="200"/>
              <w:rPr>
                <w:color w:val="000000" w:themeColor="text1"/>
                <w:sz w:val="24"/>
              </w:rPr>
            </w:pPr>
            <w:r>
              <w:rPr>
                <w:color w:val="000000" w:themeColor="text1"/>
                <w:sz w:val="24"/>
              </w:rPr>
              <w:t>（1）施工期：施工人员拟定为</w:t>
            </w:r>
            <w:r>
              <w:rPr>
                <w:rFonts w:hint="eastAsia"/>
                <w:color w:val="000000" w:themeColor="text1"/>
                <w:sz w:val="24"/>
              </w:rPr>
              <w:t>4</w:t>
            </w:r>
            <w:r>
              <w:rPr>
                <w:color w:val="000000" w:themeColor="text1"/>
                <w:sz w:val="24"/>
              </w:rPr>
              <w:t>0人，该项目施工期拟定为5个月，约150天。</w:t>
            </w:r>
          </w:p>
          <w:p>
            <w:pPr>
              <w:spacing w:line="360" w:lineRule="auto"/>
              <w:ind w:firstLine="480" w:firstLineChars="200"/>
              <w:rPr>
                <w:color w:val="000000" w:themeColor="text1"/>
                <w:sz w:val="24"/>
              </w:rPr>
            </w:pPr>
            <w:r>
              <w:rPr>
                <w:color w:val="000000" w:themeColor="text1"/>
                <w:sz w:val="24"/>
              </w:rPr>
              <w:t>（2）运营期：</w:t>
            </w:r>
            <w:r>
              <w:rPr>
                <w:rFonts w:hint="eastAsia"/>
                <w:color w:val="000000" w:themeColor="text1"/>
                <w:sz w:val="24"/>
              </w:rPr>
              <w:t>本项目全年进行种植，工作时间365天，每天8小时。项目建成后管理人员约50人，管理人员均</w:t>
            </w:r>
            <w:r>
              <w:rPr>
                <w:color w:val="000000" w:themeColor="text1"/>
                <w:sz w:val="24"/>
              </w:rPr>
              <w:t>在项目区食宿。</w:t>
            </w:r>
            <w:r>
              <w:rPr>
                <w:rFonts w:hint="eastAsia"/>
                <w:color w:val="000000" w:themeColor="text1"/>
                <w:sz w:val="24"/>
              </w:rPr>
              <w:t>在种植、采收、移栽阶段需聘请临时工，临时工均为附近村民，不在项目区内食宿。</w:t>
            </w:r>
          </w:p>
          <w:p>
            <w:pPr>
              <w:spacing w:line="360" w:lineRule="auto"/>
              <w:ind w:firstLine="480" w:firstLineChars="200"/>
              <w:rPr>
                <w:color w:val="000000" w:themeColor="text1"/>
                <w:sz w:val="24"/>
              </w:rPr>
            </w:pPr>
            <w:r>
              <w:rPr>
                <w:color w:val="000000" w:themeColor="text1"/>
                <w:sz w:val="24"/>
              </w:rPr>
              <w:t>据业主介绍，</w:t>
            </w:r>
            <w:r>
              <w:rPr>
                <w:rFonts w:hint="eastAsia"/>
                <w:color w:val="000000" w:themeColor="text1"/>
                <w:sz w:val="24"/>
              </w:rPr>
              <w:t>项目种植区为保证柑桔果树健康成长，会在柑桔病疫期喷洒农药，由于农药的喷洒要视病、虫的危害情况而定，</w:t>
            </w:r>
            <w:r>
              <w:rPr>
                <w:color w:val="000000" w:themeColor="text1"/>
                <w:sz w:val="24"/>
              </w:rPr>
              <w:t>只在遇大面积的虫灾时使用农药，农药种类及用量具体根据田间病虫情况而定。本项目使用的农药为</w:t>
            </w:r>
            <w:r>
              <w:rPr>
                <w:rFonts w:hint="eastAsia"/>
                <w:color w:val="000000" w:themeColor="text1"/>
                <w:sz w:val="24"/>
              </w:rPr>
              <w:t>柑桔</w:t>
            </w:r>
            <w:r>
              <w:rPr>
                <w:color w:val="000000" w:themeColor="text1"/>
                <w:sz w:val="24"/>
              </w:rPr>
              <w:t>种植基地常用的农药，不使用剧毒农药。</w:t>
            </w:r>
          </w:p>
          <w:p>
            <w:pPr>
              <w:spacing w:line="360" w:lineRule="auto"/>
              <w:ind w:firstLine="482" w:firstLineChars="200"/>
              <w:rPr>
                <w:b/>
                <w:color w:val="000000" w:themeColor="text1"/>
                <w:sz w:val="24"/>
              </w:rPr>
            </w:pPr>
            <w:r>
              <w:rPr>
                <w:rFonts w:hint="eastAsia"/>
                <w:b/>
                <w:color w:val="000000" w:themeColor="text1"/>
                <w:sz w:val="24"/>
              </w:rPr>
              <w:t>10、项目实施进度</w:t>
            </w:r>
          </w:p>
          <w:p>
            <w:pPr>
              <w:spacing w:line="360" w:lineRule="auto"/>
              <w:ind w:firstLine="480" w:firstLineChars="200"/>
              <w:rPr>
                <w:color w:val="000000" w:themeColor="text1"/>
                <w:sz w:val="24"/>
              </w:rPr>
            </w:pPr>
            <w:r>
              <w:rPr>
                <w:rFonts w:hint="eastAsia"/>
                <w:color w:val="000000" w:themeColor="text1"/>
                <w:sz w:val="24"/>
              </w:rPr>
              <w:t>按土地流转时间和经营期限来划分：一期用地属于原糖厂土地，移交时间为2017年5月30日，二期原水利局土地移交时间为2021年5月30日，三期原民政局土地移交时间为2026年5月30日。项目按土地移交后，建设施工期限为1年。</w:t>
            </w:r>
          </w:p>
          <w:p>
            <w:pPr>
              <w:spacing w:line="360" w:lineRule="auto"/>
              <w:ind w:firstLine="480" w:firstLineChars="200"/>
              <w:rPr>
                <w:color w:val="000000" w:themeColor="text1"/>
                <w:sz w:val="24"/>
              </w:rPr>
            </w:pPr>
            <w:r>
              <w:rPr>
                <w:rFonts w:hint="eastAsia" w:ascii="宋体" w:hAnsi="宋体"/>
                <w:color w:val="000000" w:themeColor="text1"/>
                <w:sz w:val="24"/>
              </w:rPr>
              <w:t>①</w:t>
            </w:r>
            <w:r>
              <w:rPr>
                <w:rFonts w:hint="eastAsia"/>
                <w:color w:val="000000" w:themeColor="text1"/>
                <w:sz w:val="24"/>
              </w:rPr>
              <w:t>项目计划2017年1月-5月完成项目立项手续、规划设计、土地流转、采购预定果苗等各项工作。</w:t>
            </w:r>
          </w:p>
          <w:p>
            <w:pPr>
              <w:spacing w:line="360" w:lineRule="auto"/>
              <w:ind w:firstLine="480" w:firstLineChars="200"/>
              <w:rPr>
                <w:color w:val="000000" w:themeColor="text1"/>
                <w:sz w:val="24"/>
              </w:rPr>
            </w:pPr>
            <w:r>
              <w:rPr>
                <w:rFonts w:hint="eastAsia" w:ascii="宋体" w:hAnsi="宋体"/>
                <w:color w:val="000000" w:themeColor="text1"/>
                <w:sz w:val="24"/>
              </w:rPr>
              <w:t>②</w:t>
            </w:r>
            <w:r>
              <w:rPr>
                <w:rFonts w:hint="eastAsia"/>
                <w:color w:val="000000" w:themeColor="text1"/>
                <w:sz w:val="24"/>
              </w:rPr>
              <w:t>2017年6月-2017年12月进行种植基地土地平整、修建生产用水池、田间干道、作业道、排水沟渠、生产办公区、铺设喷灌管道等工程建设。</w:t>
            </w:r>
          </w:p>
          <w:p>
            <w:pPr>
              <w:spacing w:line="360" w:lineRule="auto"/>
              <w:ind w:firstLine="480" w:firstLineChars="200"/>
              <w:rPr>
                <w:color w:val="000000" w:themeColor="text1"/>
                <w:sz w:val="24"/>
              </w:rPr>
            </w:pPr>
            <w:r>
              <w:rPr>
                <w:rFonts w:hint="eastAsia" w:ascii="宋体" w:hAnsi="宋体"/>
                <w:color w:val="000000" w:themeColor="text1"/>
                <w:sz w:val="24"/>
              </w:rPr>
              <w:t>③</w:t>
            </w:r>
            <w:r>
              <w:rPr>
                <w:rFonts w:hint="eastAsia"/>
                <w:color w:val="000000" w:themeColor="text1"/>
                <w:sz w:val="24"/>
              </w:rPr>
              <w:t>2017年8月-2018年9月，完成一期种植4586.69亩种植面积，栽种完27.5万株果树苗，完善基地生产办公区、柑桔新品种示范园和附属工程建设。</w:t>
            </w:r>
          </w:p>
          <w:p>
            <w:pPr>
              <w:spacing w:line="360" w:lineRule="auto"/>
              <w:ind w:firstLine="482" w:firstLineChars="200"/>
              <w:rPr>
                <w:b/>
                <w:color w:val="000000" w:themeColor="text1"/>
                <w:sz w:val="24"/>
              </w:rPr>
            </w:pPr>
            <w:r>
              <w:rPr>
                <w:rFonts w:hint="eastAsia"/>
                <w:b/>
                <w:color w:val="000000" w:themeColor="text1"/>
                <w:sz w:val="24"/>
              </w:rPr>
              <w:t>11</w:t>
            </w:r>
            <w:r>
              <w:rPr>
                <w:b/>
                <w:color w:val="000000" w:themeColor="text1"/>
                <w:sz w:val="24"/>
              </w:rPr>
              <w:t>、项目环保投资</w:t>
            </w:r>
          </w:p>
          <w:p>
            <w:pPr>
              <w:spacing w:line="360" w:lineRule="auto"/>
              <w:ind w:firstLine="480" w:firstLineChars="200"/>
              <w:rPr>
                <w:color w:val="000000" w:themeColor="text1"/>
                <w:sz w:val="24"/>
              </w:rPr>
            </w:pPr>
            <w:r>
              <w:rPr>
                <w:color w:val="000000" w:themeColor="text1"/>
                <w:sz w:val="24"/>
              </w:rPr>
              <w:t>项目总投资33278.23万元，经环评估算，其中环保投资为</w:t>
            </w:r>
            <w:r>
              <w:rPr>
                <w:rFonts w:hint="eastAsia"/>
                <w:color w:val="000000" w:themeColor="text1"/>
                <w:sz w:val="24"/>
              </w:rPr>
              <w:t>118</w:t>
            </w:r>
            <w:r>
              <w:rPr>
                <w:color w:val="000000" w:themeColor="text1"/>
                <w:sz w:val="24"/>
              </w:rPr>
              <w:t>万元，环保投资占总投资的0.97%。项目环保投资估算一览表见下表。</w:t>
            </w:r>
          </w:p>
          <w:p>
            <w:pPr>
              <w:pStyle w:val="17"/>
              <w:spacing w:after="0"/>
              <w:ind w:left="0" w:leftChars="0"/>
              <w:jc w:val="center"/>
              <w:rPr>
                <w:b/>
                <w:color w:val="000000" w:themeColor="text1"/>
                <w:sz w:val="21"/>
                <w:szCs w:val="21"/>
              </w:rPr>
            </w:pPr>
            <w:r>
              <w:rPr>
                <w:b/>
                <w:color w:val="000000" w:themeColor="text1"/>
                <w:sz w:val="21"/>
                <w:szCs w:val="21"/>
              </w:rPr>
              <w:t>表1-6 项目环保投资一览表 （单位：万元）</w:t>
            </w:r>
          </w:p>
          <w:tbl>
            <w:tblPr>
              <w:tblStyle w:val="22"/>
              <w:tblW w:w="8820"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56"/>
              <w:gridCol w:w="1135"/>
              <w:gridCol w:w="1275"/>
              <w:gridCol w:w="1701"/>
              <w:gridCol w:w="3261"/>
              <w:gridCol w:w="99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69" w:hRule="atLeast"/>
              </w:trPr>
              <w:tc>
                <w:tcPr>
                  <w:tcW w:w="456" w:type="dxa"/>
                  <w:vAlign w:val="center"/>
                </w:tcPr>
                <w:p>
                  <w:pPr>
                    <w:adjustRightInd w:val="0"/>
                    <w:snapToGrid w:val="0"/>
                    <w:spacing w:line="360" w:lineRule="exact"/>
                    <w:jc w:val="center"/>
                    <w:rPr>
                      <w:b/>
                      <w:color w:val="000000" w:themeColor="text1"/>
                      <w:szCs w:val="21"/>
                    </w:rPr>
                  </w:pPr>
                  <w:r>
                    <w:rPr>
                      <w:b/>
                      <w:color w:val="000000" w:themeColor="text1"/>
                      <w:szCs w:val="21"/>
                    </w:rPr>
                    <w:t>序号</w:t>
                  </w:r>
                </w:p>
              </w:tc>
              <w:tc>
                <w:tcPr>
                  <w:tcW w:w="1135" w:type="dxa"/>
                  <w:vAlign w:val="center"/>
                </w:tcPr>
                <w:p>
                  <w:pPr>
                    <w:adjustRightInd w:val="0"/>
                    <w:snapToGrid w:val="0"/>
                    <w:spacing w:line="360" w:lineRule="exact"/>
                    <w:jc w:val="center"/>
                    <w:rPr>
                      <w:b/>
                      <w:color w:val="000000" w:themeColor="text1"/>
                      <w:szCs w:val="21"/>
                    </w:rPr>
                  </w:pPr>
                  <w:r>
                    <w:rPr>
                      <w:rFonts w:hint="eastAsia"/>
                      <w:b/>
                      <w:color w:val="000000" w:themeColor="text1"/>
                      <w:szCs w:val="21"/>
                    </w:rPr>
                    <w:t>环境要素</w:t>
                  </w:r>
                </w:p>
              </w:tc>
              <w:tc>
                <w:tcPr>
                  <w:tcW w:w="1275" w:type="dxa"/>
                  <w:vAlign w:val="center"/>
                </w:tcPr>
                <w:p>
                  <w:pPr>
                    <w:adjustRightInd w:val="0"/>
                    <w:snapToGrid w:val="0"/>
                    <w:spacing w:line="360" w:lineRule="exact"/>
                    <w:jc w:val="center"/>
                    <w:rPr>
                      <w:b/>
                      <w:color w:val="000000" w:themeColor="text1"/>
                      <w:szCs w:val="21"/>
                    </w:rPr>
                  </w:pPr>
                  <w:r>
                    <w:rPr>
                      <w:rFonts w:hint="eastAsia"/>
                      <w:b/>
                      <w:color w:val="000000" w:themeColor="text1"/>
                      <w:szCs w:val="21"/>
                    </w:rPr>
                    <w:t>投资项目</w:t>
                  </w:r>
                </w:p>
              </w:tc>
              <w:tc>
                <w:tcPr>
                  <w:tcW w:w="4962" w:type="dxa"/>
                  <w:gridSpan w:val="2"/>
                  <w:vAlign w:val="center"/>
                </w:tcPr>
                <w:p>
                  <w:pPr>
                    <w:adjustRightInd w:val="0"/>
                    <w:snapToGrid w:val="0"/>
                    <w:spacing w:line="360" w:lineRule="exact"/>
                    <w:jc w:val="center"/>
                    <w:rPr>
                      <w:b/>
                      <w:color w:val="000000" w:themeColor="text1"/>
                      <w:szCs w:val="21"/>
                    </w:rPr>
                  </w:pPr>
                  <w:r>
                    <w:rPr>
                      <w:rFonts w:hint="eastAsia"/>
                      <w:b/>
                      <w:color w:val="000000" w:themeColor="text1"/>
                      <w:szCs w:val="21"/>
                    </w:rPr>
                    <w:t>规模</w:t>
                  </w:r>
                </w:p>
              </w:tc>
              <w:tc>
                <w:tcPr>
                  <w:tcW w:w="992" w:type="dxa"/>
                  <w:vAlign w:val="center"/>
                </w:tcPr>
                <w:p>
                  <w:pPr>
                    <w:adjustRightInd w:val="0"/>
                    <w:snapToGrid w:val="0"/>
                    <w:spacing w:line="360" w:lineRule="exact"/>
                    <w:jc w:val="center"/>
                    <w:rPr>
                      <w:b/>
                      <w:color w:val="000000" w:themeColor="text1"/>
                      <w:szCs w:val="21"/>
                    </w:rPr>
                  </w:pPr>
                  <w:r>
                    <w:rPr>
                      <w:b/>
                      <w:color w:val="000000" w:themeColor="text1"/>
                      <w:szCs w:val="21"/>
                    </w:rPr>
                    <w:t>投资额（万</w:t>
                  </w:r>
                  <w:r>
                    <w:rPr>
                      <w:rFonts w:hint="eastAsia"/>
                      <w:b/>
                      <w:color w:val="000000" w:themeColor="text1"/>
                      <w:szCs w:val="21"/>
                    </w:rPr>
                    <w:t>元</w:t>
                  </w:r>
                  <w:r>
                    <w:rPr>
                      <w:b/>
                      <w:color w:val="000000" w:themeColor="text1"/>
                      <w:szCs w:val="21"/>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456" w:type="dxa"/>
                  <w:vMerge w:val="restart"/>
                  <w:vAlign w:val="center"/>
                </w:tcPr>
                <w:p>
                  <w:pPr>
                    <w:spacing w:line="360" w:lineRule="exact"/>
                    <w:jc w:val="center"/>
                    <w:rPr>
                      <w:color w:val="000000" w:themeColor="text1"/>
                      <w:szCs w:val="21"/>
                    </w:rPr>
                  </w:pPr>
                  <w:r>
                    <w:rPr>
                      <w:color w:val="000000" w:themeColor="text1"/>
                      <w:szCs w:val="21"/>
                    </w:rPr>
                    <w:t>1</w:t>
                  </w:r>
                </w:p>
              </w:tc>
              <w:tc>
                <w:tcPr>
                  <w:tcW w:w="1135" w:type="dxa"/>
                  <w:vMerge w:val="restart"/>
                  <w:vAlign w:val="center"/>
                </w:tcPr>
                <w:p>
                  <w:pPr>
                    <w:spacing w:line="360" w:lineRule="exact"/>
                    <w:jc w:val="center"/>
                    <w:rPr>
                      <w:color w:val="000000" w:themeColor="text1"/>
                      <w:szCs w:val="21"/>
                    </w:rPr>
                  </w:pPr>
                  <w:r>
                    <w:rPr>
                      <w:color w:val="000000" w:themeColor="text1"/>
                      <w:szCs w:val="21"/>
                    </w:rPr>
                    <w:t>废水</w:t>
                  </w:r>
                </w:p>
              </w:tc>
              <w:tc>
                <w:tcPr>
                  <w:tcW w:w="1275" w:type="dxa"/>
                  <w:vAlign w:val="center"/>
                </w:tcPr>
                <w:p>
                  <w:pPr>
                    <w:spacing w:line="360" w:lineRule="exact"/>
                    <w:ind w:right="21" w:rightChars="10"/>
                    <w:jc w:val="center"/>
                    <w:rPr>
                      <w:color w:val="000000" w:themeColor="text1"/>
                      <w:szCs w:val="21"/>
                    </w:rPr>
                  </w:pPr>
                  <w:r>
                    <w:rPr>
                      <w:color w:val="000000" w:themeColor="text1"/>
                      <w:szCs w:val="21"/>
                    </w:rPr>
                    <w:t>雨、污管网</w:t>
                  </w:r>
                </w:p>
              </w:tc>
              <w:tc>
                <w:tcPr>
                  <w:tcW w:w="4962" w:type="dxa"/>
                  <w:gridSpan w:val="2"/>
                  <w:vAlign w:val="center"/>
                </w:tcPr>
                <w:p>
                  <w:pPr>
                    <w:spacing w:line="360" w:lineRule="exact"/>
                    <w:ind w:right="21" w:rightChars="10"/>
                    <w:jc w:val="center"/>
                    <w:rPr>
                      <w:color w:val="000000" w:themeColor="text1"/>
                      <w:szCs w:val="21"/>
                    </w:rPr>
                  </w:pPr>
                  <w:r>
                    <w:rPr>
                      <w:rFonts w:hint="eastAsia"/>
                      <w:color w:val="000000" w:themeColor="text1"/>
                      <w:szCs w:val="21"/>
                    </w:rPr>
                    <w:t>/</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100.0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rPr>
              <w:tc>
                <w:tcPr>
                  <w:tcW w:w="456" w:type="dxa"/>
                  <w:vMerge w:val="continue"/>
                  <w:vAlign w:val="center"/>
                </w:tcPr>
                <w:p>
                  <w:pPr>
                    <w:spacing w:line="360" w:lineRule="exact"/>
                    <w:jc w:val="center"/>
                    <w:rPr>
                      <w:color w:val="000000" w:themeColor="text1"/>
                      <w:szCs w:val="21"/>
                    </w:rPr>
                  </w:pPr>
                </w:p>
              </w:tc>
              <w:tc>
                <w:tcPr>
                  <w:tcW w:w="1135" w:type="dxa"/>
                  <w:vMerge w:val="continue"/>
                  <w:vAlign w:val="center"/>
                </w:tcPr>
                <w:p>
                  <w:pPr>
                    <w:spacing w:line="360" w:lineRule="exact"/>
                    <w:jc w:val="center"/>
                    <w:rPr>
                      <w:color w:val="000000" w:themeColor="text1"/>
                      <w:szCs w:val="21"/>
                    </w:rPr>
                  </w:pPr>
                </w:p>
              </w:tc>
              <w:tc>
                <w:tcPr>
                  <w:tcW w:w="1275" w:type="dxa"/>
                  <w:vAlign w:val="center"/>
                </w:tcPr>
                <w:p>
                  <w:pPr>
                    <w:spacing w:line="360" w:lineRule="exact"/>
                    <w:ind w:left="21" w:leftChars="10" w:right="21" w:rightChars="10"/>
                    <w:jc w:val="center"/>
                    <w:rPr>
                      <w:color w:val="000000" w:themeColor="text1"/>
                      <w:szCs w:val="21"/>
                    </w:rPr>
                  </w:pPr>
                  <w:r>
                    <w:rPr>
                      <w:color w:val="000000" w:themeColor="text1"/>
                      <w:szCs w:val="21"/>
                    </w:rPr>
                    <w:t>隔油池</w:t>
                  </w:r>
                </w:p>
              </w:tc>
              <w:tc>
                <w:tcPr>
                  <w:tcW w:w="1701" w:type="dxa"/>
                  <w:vAlign w:val="center"/>
                </w:tcPr>
                <w:p>
                  <w:pPr>
                    <w:spacing w:line="360" w:lineRule="exact"/>
                    <w:ind w:right="21" w:rightChars="10"/>
                    <w:jc w:val="center"/>
                    <w:rPr>
                      <w:color w:val="000000" w:themeColor="text1"/>
                      <w:szCs w:val="21"/>
                    </w:rPr>
                  </w:pPr>
                  <w:r>
                    <w:rPr>
                      <w:rFonts w:hint="eastAsia"/>
                      <w:color w:val="000000" w:themeColor="text1"/>
                      <w:szCs w:val="21"/>
                    </w:rPr>
                    <w:t>1个，</w:t>
                  </w:r>
                  <w:r>
                    <w:rPr>
                      <w:color w:val="000000" w:themeColor="text1"/>
                      <w:szCs w:val="21"/>
                    </w:rPr>
                    <w:t>容积</w:t>
                  </w:r>
                  <w:r>
                    <w:rPr>
                      <w:rFonts w:hint="eastAsia"/>
                      <w:color w:val="000000" w:themeColor="text1"/>
                      <w:szCs w:val="21"/>
                    </w:rPr>
                    <w:t>＞1</w:t>
                  </w:r>
                  <w:r>
                    <w:rPr>
                      <w:color w:val="000000" w:themeColor="text1"/>
                      <w:szCs w:val="21"/>
                    </w:rPr>
                    <w:t>m³</w:t>
                  </w:r>
                </w:p>
              </w:tc>
              <w:tc>
                <w:tcPr>
                  <w:tcW w:w="3261" w:type="dxa"/>
                  <w:vMerge w:val="restart"/>
                  <w:vAlign w:val="center"/>
                </w:tcPr>
                <w:p>
                  <w:pPr>
                    <w:spacing w:line="360" w:lineRule="exact"/>
                    <w:ind w:right="21" w:rightChars="10"/>
                    <w:jc w:val="center"/>
                    <w:rPr>
                      <w:color w:val="000000" w:themeColor="text1"/>
                      <w:szCs w:val="21"/>
                    </w:rPr>
                  </w:pPr>
                  <w:r>
                    <w:rPr>
                      <w:rFonts w:hint="eastAsia"/>
                      <w:color w:val="000000" w:themeColor="text1"/>
                      <w:szCs w:val="21"/>
                    </w:rPr>
                    <w:t>食堂含油废水经隔油池处理后与其他生活污水一起进入沉淀池，沉淀池通过排水沟与最近的种植区灌溉调节水池相连；废水经沉淀后进入项目灌溉系统，用于项目内苗木的浇灌，不外排。</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7" w:hRule="atLeast"/>
              </w:trPr>
              <w:tc>
                <w:tcPr>
                  <w:tcW w:w="456" w:type="dxa"/>
                  <w:vMerge w:val="continue"/>
                  <w:vAlign w:val="center"/>
                </w:tcPr>
                <w:p>
                  <w:pPr>
                    <w:spacing w:line="360" w:lineRule="exact"/>
                    <w:jc w:val="center"/>
                    <w:rPr>
                      <w:color w:val="000000" w:themeColor="text1"/>
                      <w:szCs w:val="21"/>
                    </w:rPr>
                  </w:pPr>
                </w:p>
              </w:tc>
              <w:tc>
                <w:tcPr>
                  <w:tcW w:w="1135" w:type="dxa"/>
                  <w:vMerge w:val="continue"/>
                  <w:vAlign w:val="center"/>
                </w:tcPr>
                <w:p>
                  <w:pPr>
                    <w:spacing w:line="360" w:lineRule="exact"/>
                    <w:jc w:val="center"/>
                    <w:rPr>
                      <w:color w:val="000000" w:themeColor="text1"/>
                      <w:szCs w:val="21"/>
                    </w:rPr>
                  </w:pPr>
                </w:p>
              </w:tc>
              <w:tc>
                <w:tcPr>
                  <w:tcW w:w="1275" w:type="dxa"/>
                  <w:vAlign w:val="center"/>
                </w:tcPr>
                <w:p>
                  <w:pPr>
                    <w:spacing w:line="360" w:lineRule="exact"/>
                    <w:ind w:left="21" w:leftChars="10" w:right="21" w:rightChars="10"/>
                    <w:jc w:val="center"/>
                    <w:rPr>
                      <w:color w:val="000000" w:themeColor="text1"/>
                      <w:szCs w:val="21"/>
                    </w:rPr>
                  </w:pPr>
                  <w:r>
                    <w:rPr>
                      <w:rFonts w:hint="eastAsia"/>
                      <w:color w:val="000000" w:themeColor="text1"/>
                      <w:szCs w:val="21"/>
                    </w:rPr>
                    <w:t>沉淀</w:t>
                  </w:r>
                  <w:r>
                    <w:rPr>
                      <w:color w:val="000000" w:themeColor="text1"/>
                      <w:szCs w:val="21"/>
                    </w:rPr>
                    <w:t>池</w:t>
                  </w:r>
                </w:p>
              </w:tc>
              <w:tc>
                <w:tcPr>
                  <w:tcW w:w="1701" w:type="dxa"/>
                  <w:vAlign w:val="center"/>
                </w:tcPr>
                <w:p>
                  <w:pPr>
                    <w:spacing w:line="360" w:lineRule="exact"/>
                    <w:ind w:right="21" w:rightChars="10"/>
                    <w:jc w:val="center"/>
                    <w:rPr>
                      <w:color w:val="000000" w:themeColor="text1"/>
                      <w:szCs w:val="21"/>
                    </w:rPr>
                  </w:pPr>
                  <w:r>
                    <w:rPr>
                      <w:rFonts w:hint="eastAsia"/>
                      <w:color w:val="000000" w:themeColor="text1"/>
                      <w:szCs w:val="21"/>
                    </w:rPr>
                    <w:t>1座，</w:t>
                  </w:r>
                  <w:r>
                    <w:rPr>
                      <w:color w:val="000000" w:themeColor="text1"/>
                      <w:szCs w:val="21"/>
                    </w:rPr>
                    <w:t>容积</w:t>
                  </w:r>
                  <w:r>
                    <w:rPr>
                      <w:rFonts w:hint="eastAsia"/>
                      <w:color w:val="000000" w:themeColor="text1"/>
                      <w:szCs w:val="21"/>
                    </w:rPr>
                    <w:t>＞10</w:t>
                  </w:r>
                  <w:r>
                    <w:rPr>
                      <w:color w:val="000000" w:themeColor="text1"/>
                      <w:szCs w:val="21"/>
                    </w:rPr>
                    <w:t>m³；</w:t>
                  </w:r>
                </w:p>
              </w:tc>
              <w:tc>
                <w:tcPr>
                  <w:tcW w:w="3261" w:type="dxa"/>
                  <w:vMerge w:val="continue"/>
                  <w:vAlign w:val="center"/>
                </w:tcPr>
                <w:p>
                  <w:pPr>
                    <w:spacing w:line="360" w:lineRule="exact"/>
                    <w:ind w:right="21" w:rightChars="10"/>
                    <w:jc w:val="center"/>
                    <w:rPr>
                      <w:color w:val="000000" w:themeColor="text1"/>
                      <w:szCs w:val="21"/>
                    </w:rPr>
                  </w:pPr>
                </w:p>
              </w:tc>
              <w:tc>
                <w:tcPr>
                  <w:tcW w:w="992" w:type="dxa"/>
                  <w:vAlign w:val="center"/>
                </w:tcPr>
                <w:p>
                  <w:pPr>
                    <w:adjustRightInd w:val="0"/>
                    <w:snapToGrid w:val="0"/>
                    <w:spacing w:line="360" w:lineRule="exact"/>
                    <w:jc w:val="center"/>
                    <w:rPr>
                      <w:color w:val="000000" w:themeColor="text1"/>
                      <w:szCs w:val="21"/>
                    </w:rPr>
                  </w:pPr>
                  <w:r>
                    <w:rPr>
                      <w:color w:val="000000" w:themeColor="text1"/>
                      <w:szCs w:val="21"/>
                    </w:rPr>
                    <w:t>3</w:t>
                  </w:r>
                  <w:r>
                    <w:rPr>
                      <w:rFonts w:hint="eastAsia"/>
                      <w:color w:val="000000" w:themeColor="text1"/>
                      <w:szCs w:val="21"/>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89" w:hRule="atLeast"/>
              </w:trPr>
              <w:tc>
                <w:tcPr>
                  <w:tcW w:w="456" w:type="dxa"/>
                  <w:vAlign w:val="center"/>
                </w:tcPr>
                <w:p>
                  <w:pPr>
                    <w:spacing w:line="360" w:lineRule="exact"/>
                    <w:jc w:val="center"/>
                    <w:rPr>
                      <w:color w:val="000000" w:themeColor="text1"/>
                      <w:szCs w:val="21"/>
                    </w:rPr>
                  </w:pPr>
                  <w:r>
                    <w:rPr>
                      <w:color w:val="000000" w:themeColor="text1"/>
                      <w:szCs w:val="21"/>
                    </w:rPr>
                    <w:t>2</w:t>
                  </w:r>
                </w:p>
              </w:tc>
              <w:tc>
                <w:tcPr>
                  <w:tcW w:w="1135" w:type="dxa"/>
                  <w:vAlign w:val="center"/>
                </w:tcPr>
                <w:p>
                  <w:pPr>
                    <w:spacing w:line="360" w:lineRule="exact"/>
                    <w:jc w:val="center"/>
                    <w:rPr>
                      <w:color w:val="000000" w:themeColor="text1"/>
                      <w:szCs w:val="21"/>
                    </w:rPr>
                  </w:pPr>
                  <w:r>
                    <w:rPr>
                      <w:color w:val="000000" w:themeColor="text1"/>
                      <w:szCs w:val="21"/>
                    </w:rPr>
                    <w:t>废</w:t>
                  </w:r>
                  <w:r>
                    <w:rPr>
                      <w:rFonts w:hint="eastAsia"/>
                      <w:color w:val="000000" w:themeColor="text1"/>
                      <w:szCs w:val="21"/>
                    </w:rPr>
                    <w:t>气</w:t>
                  </w:r>
                </w:p>
              </w:tc>
              <w:tc>
                <w:tcPr>
                  <w:tcW w:w="1275" w:type="dxa"/>
                  <w:vAlign w:val="center"/>
                </w:tcPr>
                <w:p>
                  <w:pPr>
                    <w:spacing w:line="360" w:lineRule="exact"/>
                    <w:ind w:right="21" w:rightChars="10"/>
                    <w:jc w:val="center"/>
                    <w:rPr>
                      <w:color w:val="000000" w:themeColor="text1"/>
                      <w:szCs w:val="21"/>
                    </w:rPr>
                  </w:pPr>
                  <w:r>
                    <w:rPr>
                      <w:color w:val="000000" w:themeColor="text1"/>
                      <w:szCs w:val="21"/>
                    </w:rPr>
                    <w:t>油烟净化</w:t>
                  </w:r>
                  <w:r>
                    <w:rPr>
                      <w:rFonts w:hint="eastAsia"/>
                      <w:color w:val="000000" w:themeColor="text1"/>
                      <w:szCs w:val="21"/>
                    </w:rPr>
                    <w:t>设施</w:t>
                  </w:r>
                </w:p>
              </w:tc>
              <w:tc>
                <w:tcPr>
                  <w:tcW w:w="4962" w:type="dxa"/>
                  <w:gridSpan w:val="2"/>
                  <w:vAlign w:val="center"/>
                </w:tcPr>
                <w:p>
                  <w:pPr>
                    <w:spacing w:line="360" w:lineRule="exact"/>
                    <w:jc w:val="center"/>
                    <w:rPr>
                      <w:color w:val="000000" w:themeColor="text1"/>
                      <w:szCs w:val="21"/>
                    </w:rPr>
                  </w:pPr>
                  <w:r>
                    <w:rPr>
                      <w:rFonts w:hint="eastAsia"/>
                      <w:color w:val="000000" w:themeColor="text1"/>
                      <w:szCs w:val="21"/>
                    </w:rPr>
                    <w:t>一台，</w:t>
                  </w:r>
                  <w:r>
                    <w:rPr>
                      <w:color w:val="000000" w:themeColor="text1"/>
                      <w:szCs w:val="21"/>
                    </w:rPr>
                    <w:t>最低去除率</w:t>
                  </w:r>
                  <w:r>
                    <w:rPr>
                      <w:rFonts w:hint="eastAsia"/>
                      <w:color w:val="000000" w:themeColor="text1"/>
                      <w:szCs w:val="21"/>
                    </w:rPr>
                    <w:t>＞</w:t>
                  </w:r>
                  <w:r>
                    <w:rPr>
                      <w:color w:val="000000" w:themeColor="text1"/>
                      <w:szCs w:val="21"/>
                    </w:rPr>
                    <w:t>60%</w:t>
                  </w:r>
                  <w:r>
                    <w:rPr>
                      <w:rFonts w:hint="eastAsia"/>
                      <w:color w:val="000000" w:themeColor="text1"/>
                      <w:szCs w:val="21"/>
                    </w:rPr>
                    <w:t>，排气筒一根</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3.0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7" w:hRule="atLeast"/>
              </w:trPr>
              <w:tc>
                <w:tcPr>
                  <w:tcW w:w="456" w:type="dxa"/>
                  <w:vAlign w:val="center"/>
                </w:tcPr>
                <w:p>
                  <w:pPr>
                    <w:spacing w:line="360" w:lineRule="exact"/>
                    <w:jc w:val="center"/>
                    <w:rPr>
                      <w:color w:val="000000" w:themeColor="text1"/>
                      <w:szCs w:val="21"/>
                    </w:rPr>
                  </w:pPr>
                  <w:r>
                    <w:rPr>
                      <w:color w:val="000000" w:themeColor="text1"/>
                      <w:szCs w:val="21"/>
                    </w:rPr>
                    <w:t>3</w:t>
                  </w:r>
                </w:p>
              </w:tc>
              <w:tc>
                <w:tcPr>
                  <w:tcW w:w="1135" w:type="dxa"/>
                  <w:vAlign w:val="center"/>
                </w:tcPr>
                <w:p>
                  <w:pPr>
                    <w:spacing w:line="360" w:lineRule="exact"/>
                    <w:jc w:val="center"/>
                    <w:rPr>
                      <w:color w:val="000000" w:themeColor="text1"/>
                      <w:szCs w:val="21"/>
                    </w:rPr>
                  </w:pPr>
                  <w:r>
                    <w:rPr>
                      <w:color w:val="000000" w:themeColor="text1"/>
                      <w:szCs w:val="21"/>
                    </w:rPr>
                    <w:t>噪声</w:t>
                  </w:r>
                </w:p>
              </w:tc>
              <w:tc>
                <w:tcPr>
                  <w:tcW w:w="1275" w:type="dxa"/>
                  <w:vAlign w:val="center"/>
                </w:tcPr>
                <w:p>
                  <w:pPr>
                    <w:spacing w:line="360" w:lineRule="exact"/>
                    <w:jc w:val="center"/>
                    <w:rPr>
                      <w:color w:val="000000" w:themeColor="text1"/>
                      <w:szCs w:val="21"/>
                    </w:rPr>
                  </w:pPr>
                  <w:r>
                    <w:rPr>
                      <w:rFonts w:hint="eastAsia"/>
                      <w:color w:val="000000" w:themeColor="text1"/>
                      <w:szCs w:val="21"/>
                    </w:rPr>
                    <w:t>设备减振降噪</w:t>
                  </w:r>
                </w:p>
              </w:tc>
              <w:tc>
                <w:tcPr>
                  <w:tcW w:w="4962" w:type="dxa"/>
                  <w:gridSpan w:val="2"/>
                  <w:vAlign w:val="center"/>
                </w:tcPr>
                <w:p>
                  <w:pPr>
                    <w:spacing w:line="360" w:lineRule="exact"/>
                    <w:jc w:val="center"/>
                    <w:rPr>
                      <w:color w:val="000000" w:themeColor="text1"/>
                      <w:szCs w:val="21"/>
                    </w:rPr>
                  </w:pPr>
                  <w:r>
                    <w:rPr>
                      <w:rFonts w:hint="eastAsia"/>
                      <w:color w:val="000000" w:themeColor="text1"/>
                      <w:szCs w:val="21"/>
                    </w:rPr>
                    <w:t>若干</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7" w:hRule="atLeast"/>
              </w:trPr>
              <w:tc>
                <w:tcPr>
                  <w:tcW w:w="456" w:type="dxa"/>
                  <w:vMerge w:val="restart"/>
                  <w:vAlign w:val="center"/>
                </w:tcPr>
                <w:p>
                  <w:pPr>
                    <w:spacing w:line="360" w:lineRule="exact"/>
                    <w:jc w:val="center"/>
                    <w:rPr>
                      <w:color w:val="000000" w:themeColor="text1"/>
                      <w:szCs w:val="21"/>
                    </w:rPr>
                  </w:pPr>
                  <w:r>
                    <w:rPr>
                      <w:color w:val="000000" w:themeColor="text1"/>
                      <w:szCs w:val="21"/>
                    </w:rPr>
                    <w:t>4</w:t>
                  </w:r>
                </w:p>
              </w:tc>
              <w:tc>
                <w:tcPr>
                  <w:tcW w:w="1135" w:type="dxa"/>
                  <w:vMerge w:val="restart"/>
                  <w:vAlign w:val="center"/>
                </w:tcPr>
                <w:p>
                  <w:pPr>
                    <w:spacing w:line="360" w:lineRule="exact"/>
                    <w:jc w:val="center"/>
                    <w:rPr>
                      <w:color w:val="000000" w:themeColor="text1"/>
                      <w:szCs w:val="21"/>
                    </w:rPr>
                  </w:pPr>
                  <w:r>
                    <w:rPr>
                      <w:color w:val="000000" w:themeColor="text1"/>
                      <w:szCs w:val="21"/>
                    </w:rPr>
                    <w:t>固废</w:t>
                  </w:r>
                </w:p>
              </w:tc>
              <w:tc>
                <w:tcPr>
                  <w:tcW w:w="1275" w:type="dxa"/>
                  <w:vAlign w:val="center"/>
                </w:tcPr>
                <w:p>
                  <w:pPr>
                    <w:spacing w:line="360" w:lineRule="exact"/>
                    <w:jc w:val="center"/>
                    <w:rPr>
                      <w:color w:val="000000" w:themeColor="text1"/>
                      <w:szCs w:val="21"/>
                    </w:rPr>
                  </w:pPr>
                  <w:r>
                    <w:rPr>
                      <w:rFonts w:hint="eastAsia"/>
                      <w:color w:val="000000" w:themeColor="text1"/>
                      <w:szCs w:val="21"/>
                    </w:rPr>
                    <w:t>垃圾收集设施</w:t>
                  </w:r>
                </w:p>
              </w:tc>
              <w:tc>
                <w:tcPr>
                  <w:tcW w:w="4962" w:type="dxa"/>
                  <w:gridSpan w:val="2"/>
                  <w:vAlign w:val="center"/>
                </w:tcPr>
                <w:p>
                  <w:pPr>
                    <w:spacing w:line="360" w:lineRule="exact"/>
                    <w:jc w:val="center"/>
                    <w:rPr>
                      <w:color w:val="000000" w:themeColor="text1"/>
                      <w:szCs w:val="21"/>
                    </w:rPr>
                  </w:pPr>
                  <w:r>
                    <w:rPr>
                      <w:rFonts w:hint="eastAsia"/>
                      <w:color w:val="000000" w:themeColor="text1"/>
                      <w:szCs w:val="21"/>
                    </w:rPr>
                    <w:t>若干</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77" w:hRule="atLeast"/>
              </w:trPr>
              <w:tc>
                <w:tcPr>
                  <w:tcW w:w="456" w:type="dxa"/>
                  <w:vMerge w:val="continue"/>
                  <w:vAlign w:val="center"/>
                </w:tcPr>
                <w:p>
                  <w:pPr>
                    <w:spacing w:line="360" w:lineRule="exact"/>
                    <w:jc w:val="center"/>
                    <w:rPr>
                      <w:color w:val="000000" w:themeColor="text1"/>
                      <w:szCs w:val="21"/>
                    </w:rPr>
                  </w:pPr>
                </w:p>
              </w:tc>
              <w:tc>
                <w:tcPr>
                  <w:tcW w:w="1135" w:type="dxa"/>
                  <w:vMerge w:val="continue"/>
                  <w:vAlign w:val="center"/>
                </w:tcPr>
                <w:p>
                  <w:pPr>
                    <w:spacing w:line="360" w:lineRule="exact"/>
                    <w:jc w:val="center"/>
                    <w:rPr>
                      <w:color w:val="000000" w:themeColor="text1"/>
                      <w:szCs w:val="21"/>
                    </w:rPr>
                  </w:pPr>
                </w:p>
              </w:tc>
              <w:tc>
                <w:tcPr>
                  <w:tcW w:w="1275" w:type="dxa"/>
                  <w:vAlign w:val="center"/>
                </w:tcPr>
                <w:p>
                  <w:pPr>
                    <w:spacing w:line="360" w:lineRule="exact"/>
                    <w:jc w:val="center"/>
                    <w:rPr>
                      <w:color w:val="000000" w:themeColor="text1"/>
                      <w:szCs w:val="21"/>
                    </w:rPr>
                  </w:pPr>
                  <w:r>
                    <w:rPr>
                      <w:color w:val="000000" w:themeColor="text1"/>
                      <w:szCs w:val="21"/>
                    </w:rPr>
                    <w:t>危险废物贮存间</w:t>
                  </w:r>
                </w:p>
              </w:tc>
              <w:tc>
                <w:tcPr>
                  <w:tcW w:w="4962" w:type="dxa"/>
                  <w:gridSpan w:val="2"/>
                  <w:vAlign w:val="center"/>
                </w:tcPr>
                <w:p>
                  <w:pPr>
                    <w:spacing w:line="360" w:lineRule="exact"/>
                    <w:jc w:val="center"/>
                    <w:rPr>
                      <w:color w:val="000000" w:themeColor="text1"/>
                      <w:szCs w:val="21"/>
                    </w:rPr>
                  </w:pPr>
                  <w:r>
                    <w:rPr>
                      <w:rFonts w:hint="eastAsia"/>
                      <w:color w:val="000000" w:themeColor="text1"/>
                      <w:szCs w:val="21"/>
                    </w:rPr>
                    <w:t>1</w:t>
                  </w:r>
                  <w:r>
                    <w:rPr>
                      <w:color w:val="000000" w:themeColor="text1"/>
                      <w:szCs w:val="21"/>
                    </w:rPr>
                    <w:t>0m²</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83" w:hRule="atLeast"/>
              </w:trPr>
              <w:tc>
                <w:tcPr>
                  <w:tcW w:w="456" w:type="dxa"/>
                  <w:vAlign w:val="center"/>
                </w:tcPr>
                <w:p>
                  <w:pPr>
                    <w:adjustRightInd w:val="0"/>
                    <w:snapToGrid w:val="0"/>
                    <w:spacing w:line="360" w:lineRule="exact"/>
                    <w:jc w:val="center"/>
                    <w:rPr>
                      <w:color w:val="000000" w:themeColor="text1"/>
                      <w:szCs w:val="21"/>
                    </w:rPr>
                  </w:pPr>
                  <w:r>
                    <w:rPr>
                      <w:color w:val="000000" w:themeColor="text1"/>
                      <w:szCs w:val="21"/>
                    </w:rPr>
                    <w:t>合计</w:t>
                  </w:r>
                </w:p>
              </w:tc>
              <w:tc>
                <w:tcPr>
                  <w:tcW w:w="7372" w:type="dxa"/>
                  <w:gridSpan w:val="4"/>
                  <w:vAlign w:val="center"/>
                </w:tcPr>
                <w:p>
                  <w:pPr>
                    <w:adjustRightInd w:val="0"/>
                    <w:snapToGrid w:val="0"/>
                    <w:spacing w:line="360" w:lineRule="exact"/>
                    <w:jc w:val="center"/>
                    <w:rPr>
                      <w:color w:val="000000" w:themeColor="text1"/>
                      <w:szCs w:val="21"/>
                    </w:rPr>
                  </w:pPr>
                  <w:r>
                    <w:rPr>
                      <w:color w:val="000000" w:themeColor="text1"/>
                      <w:szCs w:val="21"/>
                    </w:rPr>
                    <w:t>--</w:t>
                  </w:r>
                </w:p>
              </w:tc>
              <w:tc>
                <w:tcPr>
                  <w:tcW w:w="992" w:type="dxa"/>
                  <w:vAlign w:val="center"/>
                </w:tcPr>
                <w:p>
                  <w:pPr>
                    <w:adjustRightInd w:val="0"/>
                    <w:snapToGrid w:val="0"/>
                    <w:spacing w:line="360" w:lineRule="exact"/>
                    <w:jc w:val="center"/>
                    <w:rPr>
                      <w:color w:val="000000" w:themeColor="text1"/>
                      <w:szCs w:val="21"/>
                    </w:rPr>
                  </w:pPr>
                  <w:r>
                    <w:rPr>
                      <w:rFonts w:hint="eastAsia"/>
                      <w:color w:val="000000" w:themeColor="text1"/>
                      <w:szCs w:val="21"/>
                    </w:rPr>
                    <w:t>118.0</w:t>
                  </w:r>
                </w:p>
              </w:tc>
            </w:tr>
          </w:tbl>
          <w:p>
            <w:pPr>
              <w:pStyle w:val="17"/>
              <w:spacing w:after="0"/>
              <w:ind w:left="0" w:leftChars="0"/>
              <w:rPr>
                <w:color w:val="000000" w:themeColor="text1"/>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60" w:hRule="atLeast"/>
          <w:jc w:val="center"/>
        </w:trPr>
        <w:tc>
          <w:tcPr>
            <w:tcW w:w="9718" w:type="dxa"/>
            <w:gridSpan w:val="6"/>
            <w:tcBorders>
              <w:top w:val="single" w:color="auto" w:sz="4" w:space="0"/>
              <w:left w:val="single" w:color="auto" w:sz="4" w:space="0"/>
              <w:bottom w:val="single" w:color="auto" w:sz="4" w:space="0"/>
              <w:right w:val="single" w:color="auto" w:sz="4" w:space="0"/>
            </w:tcBorders>
          </w:tcPr>
          <w:p>
            <w:pPr>
              <w:pStyle w:val="9"/>
              <w:spacing w:before="156" w:beforeLines="50" w:line="360" w:lineRule="auto"/>
              <w:ind w:firstLine="120" w:firstLineChars="50"/>
              <w:rPr>
                <w:b/>
                <w:color w:val="000000" w:themeColor="text1"/>
                <w:sz w:val="24"/>
                <w:szCs w:val="24"/>
              </w:rPr>
            </w:pPr>
            <w:r>
              <w:rPr>
                <w:b/>
                <w:color w:val="000000" w:themeColor="text1"/>
                <w:sz w:val="24"/>
                <w:szCs w:val="24"/>
              </w:rPr>
              <w:t>二、与项目有关的原有污染情况及主要环境问题</w:t>
            </w:r>
          </w:p>
          <w:p>
            <w:pPr>
              <w:spacing w:line="360" w:lineRule="auto"/>
              <w:ind w:firstLine="480" w:firstLineChars="200"/>
              <w:rPr>
                <w:color w:val="000000" w:themeColor="text1"/>
                <w:sz w:val="24"/>
              </w:rPr>
            </w:pPr>
            <w:r>
              <w:rPr>
                <w:color w:val="000000" w:themeColor="text1"/>
                <w:sz w:val="24"/>
              </w:rPr>
              <w:t>本项目为新建项目，</w:t>
            </w:r>
            <w:r>
              <w:rPr>
                <w:rFonts w:hint="eastAsia"/>
                <w:color w:val="000000" w:themeColor="text1"/>
                <w:sz w:val="24"/>
              </w:rPr>
              <w:t>项目地处山区，周边无工业、企业，环境质量较好，不存在与项目有关的原有环境污染问题</w:t>
            </w:r>
            <w:r>
              <w:rPr>
                <w:color w:val="000000" w:themeColor="text1"/>
                <w:sz w:val="24"/>
              </w:rPr>
              <w:t>。</w:t>
            </w: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tc>
      </w:tr>
    </w:tbl>
    <w:p>
      <w:pPr>
        <w:pStyle w:val="9"/>
        <w:outlineLvl w:val="0"/>
        <w:rPr>
          <w:b/>
          <w:bCs/>
          <w:color w:val="000000" w:themeColor="text1"/>
          <w:sz w:val="28"/>
          <w:szCs w:val="32"/>
        </w:rPr>
      </w:pPr>
      <w:r>
        <w:rPr>
          <w:b/>
          <w:bCs/>
          <w:color w:val="000000" w:themeColor="text1"/>
          <w:sz w:val="28"/>
          <w:szCs w:val="32"/>
        </w:rPr>
        <w:t>表二、建设项目所在地自然环境社会环境简况</w:t>
      </w:r>
    </w:p>
    <w:tbl>
      <w:tblPr>
        <w:tblStyle w:val="22"/>
        <w:tblW w:w="90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6" w:hRule="atLeast"/>
          <w:jc w:val="center"/>
        </w:trPr>
        <w:tc>
          <w:tcPr>
            <w:tcW w:w="9072" w:type="dxa"/>
            <w:tcBorders>
              <w:top w:val="single" w:color="auto" w:sz="4" w:space="0"/>
              <w:bottom w:val="single" w:color="auto" w:sz="4" w:space="0"/>
            </w:tcBorders>
          </w:tcPr>
          <w:p>
            <w:pPr>
              <w:spacing w:line="360" w:lineRule="auto"/>
              <w:ind w:firstLine="118" w:firstLineChars="49"/>
              <w:rPr>
                <w:b/>
                <w:color w:val="000000" w:themeColor="text1"/>
                <w:sz w:val="24"/>
              </w:rPr>
            </w:pPr>
            <w:r>
              <w:rPr>
                <w:b/>
                <w:color w:val="000000" w:themeColor="text1"/>
                <w:sz w:val="24"/>
              </w:rPr>
              <w:t>自然环境简况（地理位置、气候、地形、地貌、水文水系、区域生态环境状况）</w:t>
            </w:r>
          </w:p>
          <w:p>
            <w:pPr>
              <w:pStyle w:val="9"/>
              <w:spacing w:line="360" w:lineRule="auto"/>
              <w:ind w:firstLine="482" w:firstLineChars="200"/>
              <w:rPr>
                <w:b/>
                <w:color w:val="000000" w:themeColor="text1"/>
                <w:sz w:val="24"/>
              </w:rPr>
            </w:pPr>
            <w:r>
              <w:rPr>
                <w:b/>
                <w:color w:val="000000" w:themeColor="text1"/>
                <w:sz w:val="24"/>
              </w:rPr>
              <w:t>1、地理位置</w:t>
            </w:r>
          </w:p>
          <w:p>
            <w:pPr>
              <w:pStyle w:val="9"/>
              <w:spacing w:line="360" w:lineRule="auto"/>
              <w:ind w:firstLine="480" w:firstLineChars="200"/>
              <w:jc w:val="both"/>
              <w:rPr>
                <w:color w:val="000000" w:themeColor="text1"/>
                <w:sz w:val="24"/>
              </w:rPr>
            </w:pPr>
            <w:r>
              <w:rPr>
                <w:rFonts w:hint="eastAsia"/>
                <w:color w:val="000000" w:themeColor="text1"/>
                <w:sz w:val="24"/>
              </w:rPr>
              <w:t>新平彝族傣族自治县位于云南省中部偏西南，北纬23°38'15"～24°26'05"，东经101°16'30"～102°16'50"之间，按东南西北顺序，分别与峨山县、石屏县、元江县、墨江县、镇沅县、双柏县接壤。县城驻地桂山镇，距省会昆明市180公里，玉溪市政府所在地红塔区90公里。全县总面积4223平方公里，其中山区面积4139.6平方公里，坝区面积83.4平方公里，境内最大纵距88.2公里，最大横距102公里。地势西北高，东南低，最高海拔哀牢山主峰大磨岩峰3165.9米，最低海拔漠沙镇南蒿村422米。</w:t>
            </w:r>
          </w:p>
          <w:p>
            <w:pPr>
              <w:spacing w:line="360" w:lineRule="auto"/>
              <w:ind w:firstLine="597" w:firstLineChars="249"/>
              <w:rPr>
                <w:color w:val="000000" w:themeColor="text1"/>
                <w:sz w:val="24"/>
              </w:rPr>
            </w:pPr>
            <w:r>
              <w:rPr>
                <w:color w:val="000000" w:themeColor="text1"/>
                <w:sz w:val="24"/>
              </w:rPr>
              <w:t>项目所在地属新平县扬武</w:t>
            </w:r>
            <w:r>
              <w:rPr>
                <w:rFonts w:hint="eastAsia"/>
                <w:color w:val="000000" w:themeColor="text1"/>
                <w:sz w:val="24"/>
              </w:rPr>
              <w:t>镇</w:t>
            </w:r>
            <w:r>
              <w:rPr>
                <w:color w:val="000000" w:themeColor="text1"/>
                <w:sz w:val="24"/>
              </w:rPr>
              <w:t>马鹿寨村民委员会</w:t>
            </w:r>
            <w:r>
              <w:rPr>
                <w:rFonts w:hint="eastAsia"/>
                <w:color w:val="000000" w:themeColor="text1"/>
                <w:sz w:val="24"/>
              </w:rPr>
              <w:t>，</w:t>
            </w:r>
            <w:r>
              <w:rPr>
                <w:color w:val="000000" w:themeColor="text1"/>
                <w:sz w:val="24"/>
              </w:rPr>
              <w:t>新平县扬武</w:t>
            </w:r>
            <w:r>
              <w:rPr>
                <w:rFonts w:hint="eastAsia"/>
                <w:color w:val="000000" w:themeColor="text1"/>
                <w:sz w:val="24"/>
              </w:rPr>
              <w:t>镇地处哀牢山东麓，位于新平县城西南部，距县城118公里，东临石屏、南接元江、北邻峨山、西连新平县城，玉元高速昆曼国际大通道公路、323线横穿集镇，G8511国道线横贯乡境，交通便利。是玉溪、红河、思茅三地州（市）四县五乡（镇）物资集散地和八方商贾云集之地，是滇中经济区和滇南经济区的重要通道，距玉溪市红塔区65公里，距昆明163公里。</w:t>
            </w:r>
          </w:p>
          <w:p>
            <w:pPr>
              <w:spacing w:line="360" w:lineRule="auto"/>
              <w:ind w:firstLine="597" w:firstLineChars="249"/>
              <w:rPr>
                <w:color w:val="000000" w:themeColor="text1"/>
                <w:sz w:val="24"/>
              </w:rPr>
            </w:pPr>
            <w:r>
              <w:rPr>
                <w:rFonts w:hint="eastAsia"/>
                <w:color w:val="000000" w:themeColor="text1"/>
                <w:sz w:val="24"/>
              </w:rPr>
              <w:t>本</w:t>
            </w:r>
            <w:r>
              <w:rPr>
                <w:color w:val="000000" w:themeColor="text1"/>
                <w:sz w:val="24"/>
              </w:rPr>
              <w:t>项目</w:t>
            </w:r>
            <w:r>
              <w:rPr>
                <w:rFonts w:hint="eastAsia"/>
                <w:color w:val="000000" w:themeColor="text1"/>
                <w:sz w:val="24"/>
              </w:rPr>
              <w:t>位于</w:t>
            </w:r>
            <w:r>
              <w:rPr>
                <w:color w:val="000000" w:themeColor="text1"/>
                <w:sz w:val="24"/>
              </w:rPr>
              <w:t>新平县扬武</w:t>
            </w:r>
            <w:r>
              <w:rPr>
                <w:rFonts w:hint="eastAsia"/>
                <w:color w:val="000000" w:themeColor="text1"/>
                <w:sz w:val="24"/>
              </w:rPr>
              <w:t>镇</w:t>
            </w:r>
            <w:r>
              <w:rPr>
                <w:color w:val="000000" w:themeColor="text1"/>
                <w:sz w:val="24"/>
              </w:rPr>
              <w:t>马鹿寨村民委员会</w:t>
            </w:r>
            <w:r>
              <w:rPr>
                <w:rFonts w:hint="eastAsia"/>
                <w:color w:val="000000" w:themeColor="text1"/>
                <w:sz w:val="24"/>
              </w:rPr>
              <w:t>玉租村、热水塘村、硝厂村和新寨河村4个村民小组之间。</w:t>
            </w:r>
            <w:r>
              <w:rPr>
                <w:color w:val="000000" w:themeColor="text1"/>
                <w:sz w:val="24"/>
              </w:rPr>
              <w:t>项目区中心地理坐标：E10</w:t>
            </w:r>
            <w:r>
              <w:rPr>
                <w:rFonts w:hint="eastAsia"/>
                <w:color w:val="000000" w:themeColor="text1"/>
                <w:sz w:val="24"/>
              </w:rPr>
              <w:t>1</w:t>
            </w:r>
            <w:r>
              <w:rPr>
                <w:color w:val="000000" w:themeColor="text1"/>
                <w:sz w:val="24"/>
              </w:rPr>
              <w:t>°</w:t>
            </w:r>
            <w:r>
              <w:rPr>
                <w:rFonts w:hint="eastAsia"/>
                <w:color w:val="000000" w:themeColor="text1"/>
                <w:sz w:val="24"/>
              </w:rPr>
              <w:t>52</w:t>
            </w:r>
            <w:r>
              <w:rPr>
                <w:color w:val="000000" w:themeColor="text1"/>
                <w:sz w:val="24"/>
              </w:rPr>
              <w:t>′</w:t>
            </w:r>
            <w:r>
              <w:rPr>
                <w:rFonts w:hint="eastAsia"/>
                <w:color w:val="000000" w:themeColor="text1"/>
                <w:sz w:val="24"/>
              </w:rPr>
              <w:t>52</w:t>
            </w:r>
            <w:r>
              <w:rPr>
                <w:color w:val="000000" w:themeColor="text1"/>
                <w:sz w:val="24"/>
              </w:rPr>
              <w:t>″，N2</w:t>
            </w:r>
            <w:r>
              <w:rPr>
                <w:rFonts w:hint="eastAsia"/>
                <w:color w:val="000000" w:themeColor="text1"/>
                <w:sz w:val="24"/>
              </w:rPr>
              <w:t>3</w:t>
            </w:r>
            <w:r>
              <w:rPr>
                <w:color w:val="000000" w:themeColor="text1"/>
                <w:sz w:val="24"/>
              </w:rPr>
              <w:t>°</w:t>
            </w:r>
            <w:r>
              <w:rPr>
                <w:rFonts w:hint="eastAsia"/>
                <w:color w:val="000000" w:themeColor="text1"/>
                <w:sz w:val="24"/>
              </w:rPr>
              <w:t>49</w:t>
            </w:r>
            <w:r>
              <w:rPr>
                <w:color w:val="000000" w:themeColor="text1"/>
                <w:sz w:val="24"/>
              </w:rPr>
              <w:t>′</w:t>
            </w:r>
            <w:r>
              <w:rPr>
                <w:rFonts w:hint="eastAsia"/>
                <w:color w:val="000000" w:themeColor="text1"/>
                <w:sz w:val="24"/>
              </w:rPr>
              <w:t>48</w:t>
            </w:r>
            <w:r>
              <w:rPr>
                <w:color w:val="000000" w:themeColor="text1"/>
                <w:sz w:val="24"/>
              </w:rPr>
              <w:t>″。</w:t>
            </w:r>
            <w:r>
              <w:rPr>
                <w:rFonts w:hint="eastAsia"/>
                <w:color w:val="000000" w:themeColor="text1"/>
                <w:sz w:val="24"/>
              </w:rPr>
              <w:t>项目区西南角为玉租村，周边均为山。</w:t>
            </w:r>
            <w:r>
              <w:rPr>
                <w:rFonts w:hint="eastAsia"/>
                <w:bCs/>
                <w:color w:val="000000" w:themeColor="text1"/>
                <w:sz w:val="24"/>
              </w:rPr>
              <w:t>项目区</w:t>
            </w:r>
            <w:r>
              <w:rPr>
                <w:rFonts w:hint="eastAsia"/>
                <w:color w:val="000000" w:themeColor="text1"/>
                <w:sz w:val="24"/>
              </w:rPr>
              <w:t>距离扬武镇48公里，离正在申报新建新平县至元江县高速公路的漠沙镇20公里，距正在申报新建机场高速项目20公里，项目区南侧有扬马路与扬武镇相连，现在的道路情况为4.5米宽水泥路面，交通便利，作为柑桔生产区区位优势明显。</w:t>
            </w:r>
          </w:p>
          <w:p>
            <w:pPr>
              <w:pStyle w:val="9"/>
              <w:spacing w:line="360" w:lineRule="auto"/>
              <w:ind w:firstLine="480" w:firstLineChars="200"/>
              <w:jc w:val="both"/>
              <w:rPr>
                <w:color w:val="000000" w:themeColor="text1"/>
                <w:sz w:val="24"/>
              </w:rPr>
            </w:pPr>
            <w:r>
              <w:rPr>
                <w:rFonts w:hint="eastAsia"/>
                <w:color w:val="000000" w:themeColor="text1"/>
                <w:sz w:val="24"/>
              </w:rPr>
              <w:t>项目</w:t>
            </w:r>
            <w:r>
              <w:rPr>
                <w:color w:val="000000" w:themeColor="text1"/>
                <w:sz w:val="24"/>
              </w:rPr>
              <w:t>地理位置见附图</w:t>
            </w:r>
            <w:r>
              <w:rPr>
                <w:rFonts w:hint="eastAsia"/>
                <w:color w:val="000000" w:themeColor="text1"/>
                <w:sz w:val="24"/>
              </w:rPr>
              <w:t>一</w:t>
            </w:r>
            <w:r>
              <w:rPr>
                <w:color w:val="000000" w:themeColor="text1"/>
                <w:sz w:val="24"/>
              </w:rPr>
              <w:t>。</w:t>
            </w:r>
          </w:p>
          <w:p>
            <w:pPr>
              <w:pStyle w:val="9"/>
              <w:spacing w:line="360" w:lineRule="auto"/>
              <w:ind w:firstLine="482" w:firstLineChars="200"/>
              <w:rPr>
                <w:b/>
                <w:color w:val="000000" w:themeColor="text1"/>
                <w:sz w:val="24"/>
              </w:rPr>
            </w:pPr>
            <w:r>
              <w:rPr>
                <w:b/>
                <w:color w:val="000000" w:themeColor="text1"/>
                <w:sz w:val="24"/>
              </w:rPr>
              <w:t>2、地形、地貌</w:t>
            </w:r>
          </w:p>
          <w:p>
            <w:pPr>
              <w:pStyle w:val="9"/>
              <w:spacing w:line="360" w:lineRule="auto"/>
              <w:ind w:firstLine="480" w:firstLineChars="200"/>
              <w:jc w:val="both"/>
              <w:rPr>
                <w:color w:val="000000" w:themeColor="text1"/>
                <w:sz w:val="24"/>
              </w:rPr>
            </w:pPr>
            <w:r>
              <w:rPr>
                <w:color w:val="000000" w:themeColor="text1"/>
                <w:sz w:val="24"/>
              </w:rPr>
              <w:t>新平县地处滇中高原南部，属高原地貌。由于断层陷落及河流切割等外力的作用，在境内形成平坝、中山、高山和零星丘陵四类不同的地貌景观。境内主要河流由西北向东南流淌，山脉纬向和经向构造均有，地势呈北高南低的态势。境内最高海拔3137.6m，最低海拔为422m。县内山峰林立，沟壑纵横，地表崎岖，中山侵蚀溶蚀地貌普遍发育；起伏不平的构造形成了丘陵、坡地、裸岩、陡峭等错综复杂，丰富多彩的地貌景观，属典型的山区县。</w:t>
            </w:r>
          </w:p>
          <w:p>
            <w:pPr>
              <w:pStyle w:val="9"/>
              <w:spacing w:line="360" w:lineRule="auto"/>
              <w:ind w:firstLine="480" w:firstLineChars="200"/>
              <w:jc w:val="both"/>
              <w:rPr>
                <w:color w:val="000000" w:themeColor="text1"/>
                <w:sz w:val="24"/>
              </w:rPr>
            </w:pPr>
            <w:r>
              <w:rPr>
                <w:color w:val="000000" w:themeColor="text1"/>
                <w:sz w:val="24"/>
              </w:rPr>
              <w:t>项目位于新平县扬武</w:t>
            </w:r>
            <w:r>
              <w:rPr>
                <w:rFonts w:hint="eastAsia"/>
                <w:color w:val="000000" w:themeColor="text1"/>
                <w:sz w:val="24"/>
              </w:rPr>
              <w:t>镇</w:t>
            </w:r>
            <w:r>
              <w:rPr>
                <w:color w:val="000000" w:themeColor="text1"/>
                <w:sz w:val="24"/>
              </w:rPr>
              <w:t>马鹿寨村民委员会，属低中山地貌，</w:t>
            </w:r>
            <w:r>
              <w:rPr>
                <w:rFonts w:hint="eastAsia"/>
                <w:color w:val="000000" w:themeColor="text1"/>
                <w:sz w:val="24"/>
              </w:rPr>
              <w:t>项目</w:t>
            </w:r>
            <w:r>
              <w:rPr>
                <w:color w:val="000000" w:themeColor="text1"/>
                <w:sz w:val="24"/>
              </w:rPr>
              <w:t>区总体地势较为平缓，其原始地势呈南高北低、西高东低之势，高程介于1464.18m~1471.44m之间，相对高差为7.26m。</w:t>
            </w:r>
          </w:p>
          <w:p>
            <w:pPr>
              <w:pStyle w:val="9"/>
              <w:spacing w:line="360" w:lineRule="auto"/>
              <w:ind w:firstLine="482" w:firstLineChars="200"/>
              <w:rPr>
                <w:b/>
                <w:color w:val="000000" w:themeColor="text1"/>
                <w:sz w:val="24"/>
              </w:rPr>
            </w:pPr>
            <w:r>
              <w:rPr>
                <w:b/>
                <w:color w:val="000000" w:themeColor="text1"/>
                <w:sz w:val="24"/>
              </w:rPr>
              <w:t>3、气候、气象</w:t>
            </w:r>
          </w:p>
          <w:p>
            <w:pPr>
              <w:pStyle w:val="9"/>
              <w:spacing w:line="360" w:lineRule="auto"/>
              <w:ind w:firstLine="415" w:firstLineChars="173"/>
              <w:rPr>
                <w:color w:val="000000" w:themeColor="text1"/>
                <w:sz w:val="24"/>
              </w:rPr>
            </w:pPr>
            <w:r>
              <w:rPr>
                <w:color w:val="000000" w:themeColor="text1"/>
                <w:sz w:val="24"/>
              </w:rPr>
              <w:t>新平县属中亚热带气候，气候垂直分带现象明显，海拔1900m以上的地区气候温凉，海拔1300m以下的河谷地带气候湿热。县内最高海拔哀牢山主峰大磨岩峰3165.9m，最低海拔漠沙南蒿村422m，呈明显的垂直立体气候，一山之中自红河谷到哀牢山顶可分为河谷热坝高温区，半山暖温区和高山寒温区，一天中可以感受到四时气候和景观。据县气象局27年资料统计，新平县年平均气温17.4</w:t>
            </w:r>
            <w:r>
              <w:rPr>
                <w:rFonts w:hint="eastAsia"/>
                <w:color w:val="000000" w:themeColor="text1"/>
                <w:sz w:val="24"/>
              </w:rPr>
              <w:t>℃</w:t>
            </w:r>
            <w:r>
              <w:rPr>
                <w:color w:val="000000" w:themeColor="text1"/>
                <w:sz w:val="24"/>
              </w:rPr>
              <w:t>、最高气温33.9</w:t>
            </w:r>
            <w:r>
              <w:rPr>
                <w:rFonts w:hint="eastAsia"/>
                <w:color w:val="000000" w:themeColor="text1"/>
                <w:sz w:val="24"/>
              </w:rPr>
              <w:t>℃</w:t>
            </w:r>
            <w:r>
              <w:rPr>
                <w:color w:val="000000" w:themeColor="text1"/>
                <w:sz w:val="24"/>
              </w:rPr>
              <w:t>，最低气温2.7</w:t>
            </w:r>
            <w:r>
              <w:rPr>
                <w:rFonts w:hint="eastAsia"/>
                <w:color w:val="000000" w:themeColor="text1"/>
                <w:sz w:val="24"/>
              </w:rPr>
              <w:t>℃</w:t>
            </w:r>
            <w:r>
              <w:rPr>
                <w:color w:val="000000" w:themeColor="text1"/>
                <w:sz w:val="24"/>
              </w:rPr>
              <w:t>，年平均降水量946mm，无霜期312天。全年有雨季和旱季之分，雨季为5月下旬至10月下旬，平均降雨量732.6mm，占年平均降雨量的77.39%。旱季为11月至次年5月中旬，平均降雨量为214mm，占年平均降雨量的22.61%。县内日照时间较长，年平均日照数2230h，旱季月平均日照数200-250h，雨季月平均日照数130-150h。全县年平均蒸发量为1270.8mm。6-10月为湿润期，降雨量大、蒸发量小，是土壤和水利的蓄水期。11月至次年5月为干燥期，降雨量小、蒸发量大，是土壤和水利工程的失水期。新平县城多年平均风速2.4m/s，最大风速17.0m/s，常年风向多以西南风为主。</w:t>
            </w:r>
          </w:p>
          <w:p>
            <w:pPr>
              <w:pStyle w:val="9"/>
              <w:spacing w:line="360" w:lineRule="auto"/>
              <w:ind w:firstLine="482" w:firstLineChars="200"/>
              <w:rPr>
                <w:b/>
                <w:color w:val="000000" w:themeColor="text1"/>
                <w:sz w:val="24"/>
              </w:rPr>
            </w:pPr>
            <w:r>
              <w:rPr>
                <w:b/>
                <w:color w:val="000000" w:themeColor="text1"/>
                <w:sz w:val="24"/>
              </w:rPr>
              <w:t>4、水文、水系</w:t>
            </w:r>
          </w:p>
          <w:p>
            <w:pPr>
              <w:pStyle w:val="9"/>
              <w:spacing w:line="360" w:lineRule="auto"/>
              <w:ind w:firstLine="480" w:firstLineChars="200"/>
              <w:jc w:val="both"/>
              <w:rPr>
                <w:color w:val="000000" w:themeColor="text1"/>
                <w:sz w:val="24"/>
              </w:rPr>
            </w:pPr>
            <w:r>
              <w:rPr>
                <w:color w:val="000000" w:themeColor="text1"/>
                <w:sz w:val="24"/>
              </w:rPr>
              <w:t>项目区地处红河流域元江水系，新平县境内水资源丰富，共有一江三十二条河流，县内河流除平掌乡过境河道谷麻江属李仙江水系外，其余均属元江水系。李仙江县境流程短，主要河流有麻大江河、班东河；元江干流经新平县境，长113.7千米，三江口以上称石羊江，三江口至河口大桥称戛洒江，河口大桥以下称漠沙江，于漠沙阿迭村流入元江县境。沿元江两岸较大的支流有绿汁江、大春河、南达河、棉花河、南恩河、达哈河、发启河、丫味河、曼蚌河、马龙河、蚌岗河、挖窖河、比里河、困龙河、峨德河、西尼河、南甘河、平甸河、康之河、亚尼河等。</w:t>
            </w:r>
          </w:p>
          <w:p>
            <w:pPr>
              <w:pStyle w:val="9"/>
              <w:spacing w:line="360" w:lineRule="auto"/>
              <w:ind w:firstLine="480" w:firstLineChars="200"/>
              <w:jc w:val="both"/>
              <w:rPr>
                <w:color w:val="000000" w:themeColor="text1"/>
                <w:sz w:val="24"/>
              </w:rPr>
            </w:pPr>
            <w:r>
              <w:rPr>
                <w:rFonts w:hint="eastAsia"/>
                <w:color w:val="000000" w:themeColor="text1"/>
                <w:sz w:val="24"/>
              </w:rPr>
              <w:t>项目所在区域受纳水体为项目附近的季节性冲沟，本项目区地势南高北低，项目区地表水顺地势向北随季节性冲沟流，向北约1000m后汇入南甘河，南甘河向西约14km汇入漠沙江。项目区水系图详见附图3。</w:t>
            </w:r>
          </w:p>
          <w:p>
            <w:pPr>
              <w:pStyle w:val="9"/>
              <w:spacing w:line="360" w:lineRule="auto"/>
              <w:ind w:firstLine="482" w:firstLineChars="200"/>
              <w:rPr>
                <w:b/>
                <w:color w:val="000000" w:themeColor="text1"/>
                <w:sz w:val="24"/>
              </w:rPr>
            </w:pPr>
            <w:r>
              <w:rPr>
                <w:rFonts w:hint="eastAsia"/>
                <w:b/>
                <w:color w:val="000000" w:themeColor="text1"/>
                <w:sz w:val="24"/>
              </w:rPr>
              <w:t>5、植被、土壤、生物多样性</w:t>
            </w:r>
          </w:p>
          <w:p>
            <w:pPr>
              <w:pStyle w:val="9"/>
              <w:spacing w:line="360" w:lineRule="auto"/>
              <w:ind w:firstLine="480" w:firstLineChars="200"/>
              <w:jc w:val="both"/>
              <w:rPr>
                <w:color w:val="000000" w:themeColor="text1"/>
                <w:sz w:val="24"/>
              </w:rPr>
            </w:pPr>
            <w:r>
              <w:rPr>
                <w:color w:val="000000" w:themeColor="text1"/>
                <w:sz w:val="24"/>
              </w:rPr>
              <w:t>新平县境</w:t>
            </w:r>
            <w:r>
              <w:rPr>
                <w:rFonts w:hint="eastAsia"/>
                <w:color w:val="000000" w:themeColor="text1"/>
                <w:sz w:val="24"/>
              </w:rPr>
              <w:t>内</w:t>
            </w:r>
            <w:r>
              <w:rPr>
                <w:color w:val="000000" w:themeColor="text1"/>
                <w:sz w:val="24"/>
              </w:rPr>
              <w:t>生物资源丰富。全县共有林地面积353万亩，占全县土地面积的55.8%，森林面积187万亩，森林覆盖率60.96%；草地面积126万亩。有高等植物219科762属1402种，有国家一级保护植物伯乐树、二级保护植物水青树、三级保护植物翠柏等；兽类75种，禽类153种，两栖爬行类45种，昆虫类130余种，其中有一级保护动物绿孔雀、二级保护动物白鹇等。哀牢山自然保护区是原始生态最为典型，为世界同纬度生物多样化，同类型植物群落保留最完整的地区，被列为联合国“人与生物圈”森林生态系统定位观察站和国际候鸟保护基地。</w:t>
            </w:r>
          </w:p>
          <w:p>
            <w:pPr>
              <w:pStyle w:val="9"/>
              <w:spacing w:line="360" w:lineRule="auto"/>
              <w:ind w:firstLine="480" w:firstLineChars="200"/>
              <w:rPr>
                <w:color w:val="000000" w:themeColor="text1"/>
                <w:sz w:val="24"/>
              </w:rPr>
            </w:pPr>
            <w:r>
              <w:rPr>
                <w:color w:val="000000" w:themeColor="text1"/>
                <w:sz w:val="24"/>
              </w:rPr>
              <w:t>新平县由于地理位置和气候条件的特殊性，地带性植被类型为干热河谷稀树灌木草丛植被型和暖热性针叶森林植被型两种。海拔800m~1300m，绝大多数为灌木，其次为杂草，稀疏的小树所</w:t>
            </w:r>
            <w:r>
              <w:rPr>
                <w:rFonts w:hint="eastAsia"/>
                <w:color w:val="000000" w:themeColor="text1"/>
                <w:sz w:val="24"/>
                <w:lang w:eastAsia="zh-CN"/>
              </w:rPr>
              <w:t>覆盖</w:t>
            </w:r>
            <w:r>
              <w:rPr>
                <w:color w:val="000000" w:themeColor="text1"/>
                <w:sz w:val="24"/>
              </w:rPr>
              <w:t>；海拔800m以下主要为灌木和杂草所</w:t>
            </w:r>
            <w:r>
              <w:rPr>
                <w:rFonts w:hint="eastAsia"/>
                <w:color w:val="000000" w:themeColor="text1"/>
                <w:sz w:val="24"/>
                <w:lang w:eastAsia="zh-CN"/>
              </w:rPr>
              <w:t>覆盖</w:t>
            </w:r>
            <w:r>
              <w:rPr>
                <w:color w:val="000000" w:themeColor="text1"/>
                <w:sz w:val="24"/>
              </w:rPr>
              <w:t>；1300m以上多为松树覆盖。</w:t>
            </w:r>
          </w:p>
          <w:p>
            <w:pPr>
              <w:pStyle w:val="9"/>
              <w:spacing w:line="360" w:lineRule="auto"/>
              <w:ind w:firstLine="480" w:firstLineChars="200"/>
              <w:rPr>
                <w:color w:val="000000" w:themeColor="text1"/>
                <w:sz w:val="24"/>
              </w:rPr>
            </w:pPr>
            <w:r>
              <w:rPr>
                <w:rFonts w:hint="eastAsia"/>
                <w:color w:val="000000" w:themeColor="text1"/>
                <w:sz w:val="24"/>
              </w:rPr>
              <w:t>新平县是滇中的林业大县，林业用地面积4748015亩，占国土面积的73.4%。在林业用地中，有林地面积占68.4%；灌木林地占27.2%；疏林地面积占20%。在有林地面积中，针叶林面积1711416亩，占有林地面积的52.7%；阔叶林面积1020042亩，占有林地面积的12.5%。全县活林木蓄积量1443.5万m³，森林覆盖率70.4%。其中有林地覆盖率50.4%，灌木林覆盖率20%。</w:t>
            </w:r>
          </w:p>
          <w:p>
            <w:pPr>
              <w:pStyle w:val="9"/>
              <w:spacing w:line="360" w:lineRule="auto"/>
              <w:ind w:firstLine="480" w:firstLineChars="200"/>
              <w:rPr>
                <w:color w:val="000000" w:themeColor="text1"/>
                <w:sz w:val="24"/>
              </w:rPr>
            </w:pPr>
            <w:r>
              <w:rPr>
                <w:color w:val="000000" w:themeColor="text1"/>
                <w:sz w:val="24"/>
              </w:rPr>
              <w:t>本项目所在</w:t>
            </w:r>
            <w:r>
              <w:rPr>
                <w:rFonts w:hint="eastAsia"/>
                <w:color w:val="000000" w:themeColor="text1"/>
                <w:sz w:val="24"/>
              </w:rPr>
              <w:t>区域土壤主要以赤红壤为主。区域</w:t>
            </w:r>
            <w:r>
              <w:rPr>
                <w:color w:val="000000" w:themeColor="text1"/>
                <w:sz w:val="24"/>
              </w:rPr>
              <w:t>植被类型主要</w:t>
            </w:r>
            <w:r>
              <w:rPr>
                <w:rFonts w:hint="eastAsia"/>
                <w:color w:val="000000" w:themeColor="text1"/>
                <w:sz w:val="24"/>
              </w:rPr>
              <w:t>为</w:t>
            </w:r>
            <w:r>
              <w:rPr>
                <w:color w:val="000000" w:themeColor="text1"/>
                <w:sz w:val="24"/>
              </w:rPr>
              <w:t>次生灌草丛</w:t>
            </w:r>
            <w:r>
              <w:rPr>
                <w:rFonts w:hint="eastAsia"/>
                <w:color w:val="000000" w:themeColor="text1"/>
                <w:sz w:val="24"/>
              </w:rPr>
              <w:t>、人工种植的树木和少量农作物，春夏季覆盖率较高，冬秋收获季节覆盖率较低，区域内生物多样性一般，其自身调节能力一般，项目所在地植被覆盖和生物多样性受人为因素影响大。</w:t>
            </w:r>
            <w:r>
              <w:rPr>
                <w:color w:val="000000" w:themeColor="text1"/>
                <w:sz w:val="24"/>
              </w:rPr>
              <w:t>根据调查，项目所在区域无古树名树，无需保护的野生动物。项目区无珍稀树种分布，不涉及自然保护区、生态功能区及风景名胜区。</w:t>
            </w:r>
          </w:p>
          <w:p>
            <w:pPr>
              <w:pStyle w:val="9"/>
              <w:spacing w:line="360" w:lineRule="auto"/>
              <w:ind w:firstLine="480" w:firstLineChars="200"/>
              <w:jc w:val="both"/>
              <w:rPr>
                <w:color w:val="000000" w:themeColor="text1"/>
                <w:sz w:val="24"/>
              </w:rPr>
            </w:pPr>
            <w:r>
              <w:rPr>
                <w:color w:val="000000" w:themeColor="text1"/>
                <w:sz w:val="24"/>
              </w:rPr>
              <w:t>项目区周边常见野生动物主要为当地常见种，缺乏大型兽类及鸟类，</w:t>
            </w:r>
            <w:r>
              <w:rPr>
                <w:rFonts w:hint="eastAsia"/>
                <w:color w:val="000000" w:themeColor="text1"/>
                <w:sz w:val="24"/>
              </w:rPr>
              <w:t>评价范围</w:t>
            </w:r>
            <w:r>
              <w:rPr>
                <w:color w:val="000000" w:themeColor="text1"/>
                <w:sz w:val="24"/>
              </w:rPr>
              <w:t>内以小型哺乳动物、常见鸟类、爬行动物为主，小型哺乳动物主要为啮齿类动物，如松鼠、家鼠、草兔等，鸟类主要有雉鸡</w:t>
            </w:r>
            <w:r>
              <w:rPr>
                <w:rFonts w:hint="eastAsia"/>
                <w:color w:val="000000" w:themeColor="text1"/>
                <w:sz w:val="24"/>
              </w:rPr>
              <w:t>、</w:t>
            </w:r>
            <w:r>
              <w:rPr>
                <w:color w:val="000000" w:themeColor="text1"/>
                <w:sz w:val="24"/>
              </w:rPr>
              <w:t>麻雀、乌鸦、燕子、斑鸠等。经调查，区内野生动物的种类和数量均不丰富，均为常见种，评价区范围内未发现国家及地方珍稀濒危保护动物和地方特有种。</w:t>
            </w:r>
          </w:p>
          <w:p>
            <w:pPr>
              <w:spacing w:line="360" w:lineRule="auto"/>
              <w:rPr>
                <w:b/>
                <w:color w:val="000000" w:themeColor="text1"/>
                <w:sz w:val="24"/>
              </w:rPr>
            </w:pPr>
            <w:r>
              <w:rPr>
                <w:b/>
                <w:color w:val="000000" w:themeColor="text1"/>
                <w:sz w:val="24"/>
              </w:rPr>
              <w:t>社会环境简况（行政区划、教育、文化、社会经济结构、文物保护等）：</w:t>
            </w:r>
          </w:p>
          <w:p>
            <w:pPr>
              <w:pStyle w:val="9"/>
              <w:spacing w:line="360" w:lineRule="auto"/>
              <w:ind w:firstLine="482" w:firstLineChars="200"/>
              <w:rPr>
                <w:b/>
                <w:color w:val="000000" w:themeColor="text1"/>
                <w:sz w:val="24"/>
              </w:rPr>
            </w:pPr>
            <w:bookmarkStart w:id="2" w:name="_Toc403986709"/>
            <w:r>
              <w:rPr>
                <w:b/>
                <w:color w:val="000000" w:themeColor="text1"/>
                <w:sz w:val="24"/>
              </w:rPr>
              <w:t>1、项目所在县域行政区划及人口</w:t>
            </w:r>
          </w:p>
          <w:p>
            <w:pPr>
              <w:pStyle w:val="9"/>
              <w:spacing w:line="360" w:lineRule="auto"/>
              <w:ind w:firstLine="480" w:firstLineChars="200"/>
              <w:jc w:val="both"/>
              <w:rPr>
                <w:color w:val="000000" w:themeColor="text1"/>
                <w:sz w:val="24"/>
              </w:rPr>
            </w:pPr>
            <w:r>
              <w:rPr>
                <w:color w:val="000000" w:themeColor="text1"/>
                <w:sz w:val="24"/>
              </w:rPr>
              <w:t>新平县位于云南省中部偏西，东接峨山和红河州的石屏县，南邻元江县，西与镇远县相依相伴，北与楚雄州的双柏县隔江相望。213国道及玉-元高等级公路穿境而过。</w:t>
            </w:r>
          </w:p>
          <w:p>
            <w:pPr>
              <w:pStyle w:val="9"/>
              <w:spacing w:line="360" w:lineRule="auto"/>
              <w:ind w:firstLine="480" w:firstLineChars="200"/>
              <w:jc w:val="both"/>
              <w:rPr>
                <w:color w:val="000000" w:themeColor="text1"/>
                <w:sz w:val="24"/>
              </w:rPr>
            </w:pPr>
            <w:r>
              <w:rPr>
                <w:rFonts w:hint="eastAsia"/>
                <w:color w:val="000000" w:themeColor="text1"/>
                <w:sz w:val="24"/>
              </w:rPr>
              <w:t>新平县辖二街道四镇六乡，即桂山街道办事处、古城街道办事处、扬武镇、漠沙镇、戛洒镇、水塘镇及平甸乡、新化乡、老厂乡、建兴乡、平掌乡、者竜乡，共设村（居）民委员会123个，村（居）民小组1461个</w:t>
            </w:r>
            <w:r>
              <w:rPr>
                <w:color w:val="000000" w:themeColor="text1"/>
                <w:sz w:val="24"/>
              </w:rPr>
              <w:t>。根据新平县201</w:t>
            </w:r>
            <w:r>
              <w:rPr>
                <w:rFonts w:hint="eastAsia"/>
                <w:color w:val="000000" w:themeColor="text1"/>
                <w:sz w:val="24"/>
              </w:rPr>
              <w:t>6</w:t>
            </w:r>
            <w:r>
              <w:rPr>
                <w:color w:val="000000" w:themeColor="text1"/>
                <w:sz w:val="24"/>
              </w:rPr>
              <w:t>年统计资料，</w:t>
            </w:r>
            <w:r>
              <w:rPr>
                <w:rFonts w:hint="eastAsia"/>
                <w:color w:val="000000" w:themeColor="text1"/>
                <w:sz w:val="24"/>
              </w:rPr>
              <w:t>全县户籍人口总户数88927户，比上年减0.05%。户籍人口275082人，比上年减0.2%，其中：城镇户数26629户，人口57986人；乡村户数62298户，人口217096人。彝族傣族人口179806人，比上年增0.04%，占全县总人口的65.4%。年内，出生人口2596人，出生率9.42‰；死亡人口1749人，死亡率6.34‰。人口自然增长率3.07‰，比上年减21.5%。</w:t>
            </w:r>
          </w:p>
          <w:p>
            <w:pPr>
              <w:pStyle w:val="9"/>
              <w:spacing w:line="360" w:lineRule="auto"/>
              <w:ind w:firstLine="482" w:firstLineChars="200"/>
              <w:rPr>
                <w:b/>
                <w:color w:val="000000" w:themeColor="text1"/>
                <w:sz w:val="24"/>
              </w:rPr>
            </w:pPr>
            <w:r>
              <w:rPr>
                <w:b/>
                <w:color w:val="000000" w:themeColor="text1"/>
                <w:sz w:val="24"/>
              </w:rPr>
              <w:t>2、社会经济</w:t>
            </w:r>
          </w:p>
          <w:p>
            <w:pPr>
              <w:pStyle w:val="9"/>
              <w:spacing w:line="360" w:lineRule="auto"/>
              <w:ind w:firstLine="480" w:firstLineChars="200"/>
              <w:jc w:val="both"/>
              <w:rPr>
                <w:color w:val="000000" w:themeColor="text1"/>
                <w:sz w:val="24"/>
              </w:rPr>
            </w:pPr>
            <w:r>
              <w:rPr>
                <w:color w:val="000000" w:themeColor="text1"/>
                <w:sz w:val="24"/>
              </w:rPr>
              <w:t>据201</w:t>
            </w:r>
            <w:r>
              <w:rPr>
                <w:rFonts w:hint="eastAsia"/>
                <w:color w:val="000000" w:themeColor="text1"/>
                <w:sz w:val="24"/>
              </w:rPr>
              <w:t>6</w:t>
            </w:r>
            <w:r>
              <w:rPr>
                <w:color w:val="000000" w:themeColor="text1"/>
                <w:sz w:val="24"/>
              </w:rPr>
              <w:t>年统计资料，国民经济快速增长。</w:t>
            </w:r>
            <w:r>
              <w:rPr>
                <w:rFonts w:hint="eastAsia"/>
                <w:color w:val="000000" w:themeColor="text1"/>
                <w:sz w:val="24"/>
              </w:rPr>
              <w:t>全县实现生产总值1246767万元，比上年增长10.1%，增速高于全市水平2.5个百分点，列全市第八位。生产总值中：第一产业增加值186389万元，比上年增长7.0%，拉动GDP增长1.0个百分点，对GDP增长的贡献率为10.3%。增速高于全市水平0.9个百分点，列全市第一位；第二产业增加值486222万元，比上年增长10.9%，拉动GDP增长4.4个百分点，对GDP增长的贡献率为43.5%。增速高于全市水平6.5个百分点，列全市第八位；第三产业增加值574156万元，比上年增长10.5%，拉动GDP增长4.7个百分点，对GDP增长的贡献率为46.2%。增速低于全市水平2.4个百分点，列全市第九位。三次产业结构由上年的14.9:40.4:44.7调整为今年的14.9：39.0:46.1,第二产业比重下降1.4个百分点，第三产业比重上升1.4个百分点，经济结构呈三、二、一格局。</w:t>
            </w:r>
          </w:p>
          <w:p>
            <w:pPr>
              <w:pStyle w:val="9"/>
              <w:spacing w:line="360" w:lineRule="auto"/>
              <w:ind w:firstLine="482" w:firstLineChars="200"/>
              <w:rPr>
                <w:b/>
                <w:color w:val="000000" w:themeColor="text1"/>
                <w:sz w:val="24"/>
              </w:rPr>
            </w:pPr>
            <w:r>
              <w:rPr>
                <w:b/>
                <w:color w:val="000000" w:themeColor="text1"/>
                <w:sz w:val="24"/>
              </w:rPr>
              <w:t>3、</w:t>
            </w:r>
            <w:r>
              <w:rPr>
                <w:rFonts w:hint="eastAsia"/>
                <w:b/>
                <w:color w:val="000000" w:themeColor="text1"/>
                <w:sz w:val="24"/>
              </w:rPr>
              <w:t>教育、文化</w:t>
            </w:r>
          </w:p>
          <w:p>
            <w:pPr>
              <w:pStyle w:val="9"/>
              <w:spacing w:line="360" w:lineRule="auto"/>
              <w:ind w:firstLine="480" w:firstLineChars="200"/>
              <w:jc w:val="both"/>
              <w:rPr>
                <w:color w:val="000000" w:themeColor="text1"/>
                <w:sz w:val="24"/>
              </w:rPr>
            </w:pPr>
            <w:r>
              <w:rPr>
                <w:color w:val="000000" w:themeColor="text1"/>
                <w:sz w:val="24"/>
              </w:rPr>
              <w:t>据201</w:t>
            </w:r>
            <w:r>
              <w:rPr>
                <w:rFonts w:hint="eastAsia"/>
                <w:color w:val="000000" w:themeColor="text1"/>
                <w:sz w:val="24"/>
              </w:rPr>
              <w:t>6</w:t>
            </w:r>
            <w:r>
              <w:rPr>
                <w:color w:val="000000" w:themeColor="text1"/>
                <w:sz w:val="24"/>
              </w:rPr>
              <w:t>年统计资料，</w:t>
            </w:r>
            <w:r>
              <w:rPr>
                <w:rFonts w:hint="eastAsia"/>
                <w:color w:val="000000" w:themeColor="text1"/>
                <w:sz w:val="24"/>
              </w:rPr>
              <w:t>全县有各级各类学校140所，其中：高中1所，高级职业中学1所，教师进修学校1所，初中12所，小学95所，幼儿园30所（民办幼儿园28所）。教职员工3314人，专任教师2917人，其中：小学1537人。在校学生40305人，比上年减2.6%，其中：小学18811人，比上年减4.4%。毕业学生10935人，比上年减5.3%，其中小学9603人，比上年减5.0%。学龄儿童入学率99.9%，小学巩固率99.5%，小学升学率98.2%，初中升学率79.4%，高中升学率87.5%。全县有党职技校13所，其中县委党校1所，乡镇党职技校12所。年内，完成教育信息化一期项目建设，实施扬武中学综合楼等12个美丽100校园行动计划暨校舍安全工程项目建设，改造薄弱学校食堂项目28个。</w:t>
            </w:r>
          </w:p>
          <w:p>
            <w:pPr>
              <w:pStyle w:val="9"/>
              <w:spacing w:line="360" w:lineRule="auto"/>
              <w:ind w:firstLine="482" w:firstLineChars="200"/>
              <w:rPr>
                <w:b/>
                <w:color w:val="000000" w:themeColor="text1"/>
                <w:sz w:val="24"/>
              </w:rPr>
            </w:pPr>
            <w:r>
              <w:rPr>
                <w:b/>
                <w:color w:val="000000" w:themeColor="text1"/>
                <w:sz w:val="24"/>
              </w:rPr>
              <w:t>4、</w:t>
            </w:r>
            <w:bookmarkStart w:id="3" w:name="_Toc281205432"/>
            <w:bookmarkStart w:id="4" w:name="_Toc313607677"/>
            <w:r>
              <w:rPr>
                <w:b/>
                <w:color w:val="000000" w:themeColor="text1"/>
                <w:sz w:val="24"/>
              </w:rPr>
              <w:t>文物</w:t>
            </w:r>
            <w:r>
              <w:rPr>
                <w:rFonts w:hint="eastAsia"/>
                <w:b/>
                <w:color w:val="000000" w:themeColor="text1"/>
                <w:sz w:val="24"/>
              </w:rPr>
              <w:t>、动植物资源</w:t>
            </w:r>
            <w:bookmarkEnd w:id="3"/>
            <w:bookmarkEnd w:id="4"/>
          </w:p>
          <w:p>
            <w:pPr>
              <w:pStyle w:val="9"/>
              <w:spacing w:line="360" w:lineRule="auto"/>
              <w:ind w:firstLine="480" w:firstLineChars="200"/>
              <w:jc w:val="both"/>
              <w:rPr>
                <w:color w:val="000000" w:themeColor="text1"/>
                <w:sz w:val="24"/>
              </w:rPr>
            </w:pPr>
            <w:r>
              <w:rPr>
                <w:rFonts w:hint="eastAsia"/>
                <w:color w:val="000000" w:themeColor="text1"/>
                <w:sz w:val="24"/>
              </w:rPr>
              <w:t>项目所在地无重点文物保护单位，</w:t>
            </w:r>
            <w:bookmarkEnd w:id="2"/>
            <w:r>
              <w:rPr>
                <w:rFonts w:hint="eastAsia"/>
                <w:color w:val="000000" w:themeColor="text1"/>
                <w:sz w:val="24"/>
              </w:rPr>
              <w:t>项目占地不涉及国务院、国家有关部门、省（自治区、直辖市）人民政府、市（州）人民政府、县（区、市）人民政府规定的生态保护区、自然保护区、风景名胜区、文化遗产保护区、水源保护区，区内无国家规定的保护动植物。</w:t>
            </w: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jc w:val="both"/>
              <w:rPr>
                <w:color w:val="000000" w:themeColor="text1"/>
                <w:sz w:val="24"/>
              </w:rPr>
            </w:pPr>
          </w:p>
        </w:tc>
      </w:tr>
    </w:tbl>
    <w:p>
      <w:pPr>
        <w:rPr>
          <w:color w:val="000000" w:themeColor="text1"/>
        </w:rPr>
      </w:pPr>
    </w:p>
    <w:p>
      <w:pPr>
        <w:pStyle w:val="9"/>
        <w:outlineLvl w:val="0"/>
        <w:rPr>
          <w:b/>
          <w:bCs/>
          <w:color w:val="000000" w:themeColor="text1"/>
          <w:sz w:val="28"/>
          <w:szCs w:val="32"/>
        </w:rPr>
      </w:pPr>
      <w:r>
        <w:rPr>
          <w:color w:val="000000" w:themeColor="text1"/>
        </w:rPr>
        <w:br w:type="page"/>
      </w:r>
      <w:r>
        <w:rPr>
          <w:b/>
          <w:bCs/>
          <w:color w:val="000000" w:themeColor="text1"/>
          <w:sz w:val="28"/>
          <w:szCs w:val="32"/>
        </w:rPr>
        <w:t>表三、环境质量状况</w:t>
      </w:r>
    </w:p>
    <w:tbl>
      <w:tblPr>
        <w:tblStyle w:val="22"/>
        <w:tblW w:w="9072" w:type="dxa"/>
        <w:jc w:val="center"/>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3" w:hRule="atLeast"/>
          <w:jc w:val="center"/>
        </w:trPr>
        <w:tc>
          <w:tcPr>
            <w:tcW w:w="9072" w:type="dxa"/>
          </w:tcPr>
          <w:p>
            <w:pPr>
              <w:pStyle w:val="9"/>
              <w:spacing w:line="360" w:lineRule="auto"/>
              <w:ind w:firstLine="354" w:firstLineChars="147"/>
              <w:rPr>
                <w:b/>
                <w:color w:val="000000" w:themeColor="text1"/>
                <w:sz w:val="24"/>
              </w:rPr>
            </w:pPr>
            <w:r>
              <w:rPr>
                <w:b/>
                <w:color w:val="000000" w:themeColor="text1"/>
                <w:sz w:val="24"/>
              </w:rPr>
              <w:t>建设项目所在地区域环境质量现状及主要环境问题（环境空气、地面水、地下水、声环境、生态环境等）</w:t>
            </w:r>
          </w:p>
          <w:p>
            <w:pPr>
              <w:pStyle w:val="9"/>
              <w:spacing w:line="360" w:lineRule="auto"/>
              <w:ind w:firstLine="482" w:firstLineChars="200"/>
              <w:rPr>
                <w:b/>
                <w:color w:val="000000" w:themeColor="text1"/>
                <w:sz w:val="24"/>
              </w:rPr>
            </w:pPr>
            <w:r>
              <w:rPr>
                <w:b/>
                <w:color w:val="000000" w:themeColor="text1"/>
                <w:sz w:val="24"/>
              </w:rPr>
              <w:t>1、环境空气质量现状</w:t>
            </w:r>
          </w:p>
          <w:p>
            <w:pPr>
              <w:spacing w:line="360" w:lineRule="auto"/>
              <w:ind w:firstLine="480" w:firstLineChars="200"/>
              <w:rPr>
                <w:color w:val="000000" w:themeColor="text1"/>
                <w:sz w:val="24"/>
              </w:rPr>
            </w:pPr>
            <w:r>
              <w:rPr>
                <w:color w:val="000000" w:themeColor="text1"/>
                <w:sz w:val="24"/>
              </w:rPr>
              <w:t>本项目位于新平县扬武马鹿寨村民委员会，</w:t>
            </w:r>
            <w:r>
              <w:rPr>
                <w:rFonts w:hint="eastAsia"/>
                <w:color w:val="000000" w:themeColor="text1"/>
                <w:sz w:val="24"/>
              </w:rPr>
              <w:t>项目所在地环境空气功能区划为二类，项目基地地处山区，根据现场踏勘，周边主要是林地和山地，</w:t>
            </w:r>
            <w:r>
              <w:rPr>
                <w:color w:val="000000" w:themeColor="text1"/>
                <w:sz w:val="24"/>
              </w:rPr>
              <w:t>区域无大的污染源，预计项目区域环境质量满足《环境空气质量标准》（GB3095-2012）二级标准。</w:t>
            </w:r>
          </w:p>
          <w:p>
            <w:pPr>
              <w:pStyle w:val="9"/>
              <w:spacing w:line="360" w:lineRule="auto"/>
              <w:ind w:firstLine="482" w:firstLineChars="200"/>
              <w:rPr>
                <w:b/>
                <w:color w:val="000000" w:themeColor="text1"/>
                <w:sz w:val="24"/>
              </w:rPr>
            </w:pPr>
            <w:r>
              <w:rPr>
                <w:b/>
                <w:color w:val="000000" w:themeColor="text1"/>
                <w:sz w:val="24"/>
              </w:rPr>
              <w:t>2、地表水环境质量现状</w:t>
            </w:r>
          </w:p>
          <w:p>
            <w:pPr>
              <w:spacing w:line="360" w:lineRule="auto"/>
              <w:ind w:firstLine="480" w:firstLineChars="200"/>
              <w:rPr>
                <w:color w:val="000000" w:themeColor="text1"/>
                <w:sz w:val="24"/>
              </w:rPr>
            </w:pPr>
            <w:r>
              <w:rPr>
                <w:rFonts w:hint="eastAsia"/>
                <w:color w:val="000000" w:themeColor="text1"/>
                <w:sz w:val="24"/>
              </w:rPr>
              <w:t>项目所在区域受纳水体为项目附近的季节性冲沟，季节性冲沟流入南甘河，南甘河最终汇入漠沙江。南甘河近期未作水质监测，也未做过区划，该河流现状水体的环境功能为农田灌溉，同时兼有泄洪功能，河流沿途无集中饮用水功能；因此，本次地表水季节性冲沟、南甘河现状评价根据水体现在的水质现状使用功能及汇入河流漠沙江水体功能作出评价，漠沙江根据《云南省地表水水功能区划2010-2020》</w:t>
            </w:r>
            <w:r>
              <w:rPr>
                <w:color w:val="000000" w:themeColor="text1"/>
                <w:sz w:val="24"/>
              </w:rPr>
              <w:t>（</w:t>
            </w:r>
            <w:r>
              <w:rPr>
                <w:rFonts w:hint="eastAsia"/>
                <w:color w:val="000000" w:themeColor="text1"/>
                <w:sz w:val="24"/>
              </w:rPr>
              <w:t>红</w:t>
            </w:r>
            <w:r>
              <w:rPr>
                <w:color w:val="000000" w:themeColor="text1"/>
                <w:sz w:val="24"/>
              </w:rPr>
              <w:t>河</w:t>
            </w:r>
            <w:r>
              <w:rPr>
                <w:rFonts w:hint="eastAsia"/>
                <w:color w:val="000000" w:themeColor="text1"/>
                <w:sz w:val="24"/>
              </w:rPr>
              <w:t>三江口—蔓耗桥</w:t>
            </w:r>
            <w:r>
              <w:rPr>
                <w:color w:val="000000" w:themeColor="text1"/>
                <w:sz w:val="24"/>
              </w:rPr>
              <w:t>）</w:t>
            </w:r>
            <w:r>
              <w:rPr>
                <w:rFonts w:hint="eastAsia"/>
                <w:color w:val="000000" w:themeColor="text1"/>
                <w:sz w:val="24"/>
              </w:rPr>
              <w:t>元江漠沙江段水体功能类别为GB3838-2002《地表水环境质量标准》IV类水水质标准，季节性冲沟、南甘河参照漠沙江执行，水质执行标准也为GB3838-2002《地表水环境质量标准》IV类水标准。</w:t>
            </w:r>
          </w:p>
          <w:p>
            <w:pPr>
              <w:spacing w:line="360" w:lineRule="auto"/>
              <w:ind w:firstLine="480" w:firstLineChars="200"/>
              <w:rPr>
                <w:color w:val="000000" w:themeColor="text1"/>
                <w:sz w:val="24"/>
              </w:rPr>
            </w:pPr>
            <w:r>
              <w:rPr>
                <w:color w:val="000000" w:themeColor="text1"/>
                <w:sz w:val="24"/>
              </w:rPr>
              <w:t>根据调查，</w:t>
            </w:r>
            <w:r>
              <w:rPr>
                <w:rFonts w:hint="eastAsia"/>
                <w:color w:val="000000" w:themeColor="text1"/>
                <w:sz w:val="24"/>
              </w:rPr>
              <w:t>南甘</w:t>
            </w:r>
            <w:r>
              <w:rPr>
                <w:color w:val="000000" w:themeColor="text1"/>
                <w:sz w:val="24"/>
              </w:rPr>
              <w:t>河无大的地表水污染源，预计</w:t>
            </w:r>
            <w:r>
              <w:rPr>
                <w:rFonts w:hint="eastAsia"/>
                <w:color w:val="000000" w:themeColor="text1"/>
                <w:sz w:val="24"/>
              </w:rPr>
              <w:t>南甘</w:t>
            </w:r>
            <w:r>
              <w:rPr>
                <w:color w:val="000000" w:themeColor="text1"/>
                <w:sz w:val="24"/>
              </w:rPr>
              <w:t>河可满足《地表水环境质量标准》（GB3838-2002）</w:t>
            </w:r>
            <w:r>
              <w:rPr>
                <w:rFonts w:hint="eastAsia"/>
                <w:color w:val="000000" w:themeColor="text1"/>
                <w:sz w:val="24"/>
              </w:rPr>
              <w:t>IV</w:t>
            </w:r>
            <w:r>
              <w:rPr>
                <w:color w:val="000000" w:themeColor="text1"/>
                <w:sz w:val="24"/>
              </w:rPr>
              <w:t>类水环境质量标准。</w:t>
            </w:r>
          </w:p>
          <w:p>
            <w:pPr>
              <w:pStyle w:val="9"/>
              <w:spacing w:line="360" w:lineRule="auto"/>
              <w:ind w:firstLine="482" w:firstLineChars="200"/>
              <w:rPr>
                <w:b/>
                <w:color w:val="000000" w:themeColor="text1"/>
                <w:sz w:val="24"/>
              </w:rPr>
            </w:pPr>
            <w:r>
              <w:rPr>
                <w:b/>
                <w:color w:val="000000" w:themeColor="text1"/>
                <w:sz w:val="24"/>
              </w:rPr>
              <w:t>3、声环境质量现状</w:t>
            </w:r>
          </w:p>
          <w:p>
            <w:pPr>
              <w:spacing w:line="360" w:lineRule="auto"/>
              <w:ind w:firstLine="480" w:firstLineChars="200"/>
              <w:rPr>
                <w:b/>
                <w:bCs/>
                <w:color w:val="000000" w:themeColor="text1"/>
                <w:sz w:val="24"/>
              </w:rPr>
            </w:pPr>
            <w:r>
              <w:rPr>
                <w:color w:val="000000" w:themeColor="text1"/>
                <w:sz w:val="24"/>
              </w:rPr>
              <w:t>本项目位于新平县扬武马鹿寨村民委员会，</w:t>
            </w:r>
            <w:r>
              <w:rPr>
                <w:rFonts w:hint="eastAsia"/>
                <w:color w:val="000000" w:themeColor="text1"/>
                <w:sz w:val="24"/>
              </w:rPr>
              <w:t>项目所在地区噪声</w:t>
            </w:r>
            <w:r>
              <w:rPr>
                <w:color w:val="000000" w:themeColor="text1"/>
                <w:sz w:val="24"/>
              </w:rPr>
              <w:t>执行《声环境质量标准》（GB3096-2008）中</w:t>
            </w:r>
            <w:r>
              <w:rPr>
                <w:rFonts w:hint="eastAsia"/>
                <w:color w:val="000000" w:themeColor="text1"/>
                <w:sz w:val="24"/>
              </w:rPr>
              <w:t>1</w:t>
            </w:r>
            <w:r>
              <w:rPr>
                <w:color w:val="000000" w:themeColor="text1"/>
                <w:sz w:val="24"/>
              </w:rPr>
              <w:t>类标准</w:t>
            </w:r>
            <w:r>
              <w:rPr>
                <w:rFonts w:hint="eastAsia"/>
                <w:color w:val="000000" w:themeColor="text1"/>
                <w:sz w:val="24"/>
              </w:rPr>
              <w:t>。项目所处区域为山地、林地，周围无其他大的噪声污染源，声环境质量较好，预计</w:t>
            </w:r>
            <w:r>
              <w:rPr>
                <w:color w:val="000000" w:themeColor="text1"/>
                <w:sz w:val="24"/>
              </w:rPr>
              <w:t>能够满足声环境质量要求。</w:t>
            </w:r>
          </w:p>
          <w:p>
            <w:pPr>
              <w:pStyle w:val="9"/>
              <w:spacing w:line="360" w:lineRule="auto"/>
              <w:ind w:firstLine="482" w:firstLineChars="200"/>
              <w:rPr>
                <w:b/>
                <w:color w:val="000000" w:themeColor="text1"/>
                <w:sz w:val="24"/>
              </w:rPr>
            </w:pPr>
            <w:r>
              <w:rPr>
                <w:b/>
                <w:color w:val="000000" w:themeColor="text1"/>
                <w:sz w:val="24"/>
              </w:rPr>
              <w:t>4、生态环境质量现状</w:t>
            </w:r>
          </w:p>
          <w:p>
            <w:pPr>
              <w:spacing w:line="360" w:lineRule="auto"/>
              <w:ind w:firstLine="480" w:firstLineChars="200"/>
              <w:rPr>
                <w:bCs/>
                <w:color w:val="000000" w:themeColor="text1"/>
                <w:sz w:val="24"/>
              </w:rPr>
            </w:pPr>
            <w:r>
              <w:rPr>
                <w:rFonts w:hint="eastAsia"/>
                <w:bCs/>
                <w:color w:val="000000" w:themeColor="text1"/>
                <w:sz w:val="24"/>
              </w:rPr>
              <w:t>扬武镇境内植被类型主要以落叶阔叶森林植被类型、暖温性针叶森林植被型为主。扬武镇森林覆盖率84.4%，境内的主要林种为云南松、桉树、扭松、柳树、喜树、栎树等。从现场调查的情况来看，项目所在区域目主要为荒坡和灌木林，零散分布有少量的桉树林、竹林及少量农作物，春夏季覆盖率较高，冬秋收获季节覆盖率较低，区域内生物多样性一般，其自身调节能力一般。未发现需要特别保护的动植物物种，项目区无自然保护区、风景名胜区等环境敏感目标。</w:t>
            </w:r>
          </w:p>
          <w:p>
            <w:pPr>
              <w:pStyle w:val="9"/>
              <w:spacing w:line="360" w:lineRule="auto"/>
              <w:ind w:firstLine="354" w:firstLineChars="147"/>
              <w:rPr>
                <w:b/>
                <w:color w:val="000000" w:themeColor="text1"/>
                <w:sz w:val="24"/>
              </w:rPr>
            </w:pPr>
            <w:r>
              <w:rPr>
                <w:b/>
                <w:color w:val="000000" w:themeColor="text1"/>
                <w:sz w:val="24"/>
              </w:rPr>
              <w:t>主要环境保护目标（列出名单及保护级别）：</w:t>
            </w:r>
          </w:p>
          <w:p>
            <w:pPr>
              <w:spacing w:line="360" w:lineRule="auto"/>
              <w:ind w:firstLine="480" w:firstLineChars="200"/>
              <w:rPr>
                <w:color w:val="000000" w:themeColor="text1"/>
                <w:sz w:val="24"/>
              </w:rPr>
            </w:pPr>
            <w:r>
              <w:rPr>
                <w:color w:val="000000" w:themeColor="text1"/>
                <w:sz w:val="24"/>
              </w:rPr>
              <w:t>本项目位于新平县扬武马鹿寨村民委员会玉租村民小组、热水塘村民小组、硝厂村民小组、新寨河村民小组，项目不涉及自然保护区、风景名胜区和饮用水源保护区等环境敏感区，根据现场踏勘、环境现状调查评价结果，本项目主要环境保护目标如下表所示。</w:t>
            </w:r>
          </w:p>
          <w:p>
            <w:pPr>
              <w:snapToGrid w:val="0"/>
              <w:jc w:val="center"/>
              <w:rPr>
                <w:b/>
                <w:color w:val="000000" w:themeColor="text1"/>
                <w:szCs w:val="21"/>
              </w:rPr>
            </w:pPr>
            <w:r>
              <w:rPr>
                <w:b/>
                <w:color w:val="000000" w:themeColor="text1"/>
                <w:szCs w:val="21"/>
              </w:rPr>
              <w:t>表3-1 主要环境保护目标</w:t>
            </w:r>
          </w:p>
          <w:tbl>
            <w:tblPr>
              <w:tblStyle w:val="22"/>
              <w:tblW w:w="8856" w:type="dxa"/>
              <w:tblInd w:w="0" w:type="dxa"/>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81"/>
              <w:gridCol w:w="1421"/>
              <w:gridCol w:w="708"/>
              <w:gridCol w:w="1275"/>
              <w:gridCol w:w="1844"/>
              <w:gridCol w:w="2627"/>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4" w:hRule="atLeast"/>
              </w:trPr>
              <w:tc>
                <w:tcPr>
                  <w:tcW w:w="981" w:type="dxa"/>
                  <w:vAlign w:val="center"/>
                </w:tcPr>
                <w:p>
                  <w:pPr>
                    <w:spacing w:line="360" w:lineRule="exact"/>
                    <w:jc w:val="center"/>
                    <w:rPr>
                      <w:b/>
                      <w:color w:val="000000" w:themeColor="text1"/>
                      <w:szCs w:val="21"/>
                    </w:rPr>
                  </w:pPr>
                  <w:r>
                    <w:rPr>
                      <w:b/>
                      <w:color w:val="000000" w:themeColor="text1"/>
                      <w:szCs w:val="21"/>
                    </w:rPr>
                    <w:t>类别</w:t>
                  </w:r>
                </w:p>
              </w:tc>
              <w:tc>
                <w:tcPr>
                  <w:tcW w:w="1421" w:type="dxa"/>
                  <w:vAlign w:val="center"/>
                </w:tcPr>
                <w:p>
                  <w:pPr>
                    <w:spacing w:line="360" w:lineRule="exact"/>
                    <w:jc w:val="center"/>
                    <w:rPr>
                      <w:b/>
                      <w:color w:val="000000" w:themeColor="text1"/>
                      <w:szCs w:val="21"/>
                    </w:rPr>
                  </w:pPr>
                  <w:r>
                    <w:rPr>
                      <w:b/>
                      <w:color w:val="000000" w:themeColor="text1"/>
                      <w:szCs w:val="21"/>
                    </w:rPr>
                    <w:t>保护目标</w:t>
                  </w:r>
                </w:p>
              </w:tc>
              <w:tc>
                <w:tcPr>
                  <w:tcW w:w="708" w:type="dxa"/>
                  <w:vAlign w:val="center"/>
                </w:tcPr>
                <w:p>
                  <w:pPr>
                    <w:spacing w:line="360" w:lineRule="exact"/>
                    <w:jc w:val="center"/>
                    <w:rPr>
                      <w:b/>
                      <w:color w:val="000000" w:themeColor="text1"/>
                      <w:szCs w:val="21"/>
                    </w:rPr>
                  </w:pPr>
                  <w:r>
                    <w:rPr>
                      <w:b/>
                      <w:color w:val="000000" w:themeColor="text1"/>
                      <w:szCs w:val="21"/>
                    </w:rPr>
                    <w:t>方位</w:t>
                  </w:r>
                </w:p>
              </w:tc>
              <w:tc>
                <w:tcPr>
                  <w:tcW w:w="1275" w:type="dxa"/>
                  <w:vAlign w:val="center"/>
                </w:tcPr>
                <w:p>
                  <w:pPr>
                    <w:spacing w:line="360" w:lineRule="exact"/>
                    <w:jc w:val="center"/>
                    <w:rPr>
                      <w:b/>
                      <w:color w:val="000000" w:themeColor="text1"/>
                      <w:szCs w:val="21"/>
                    </w:rPr>
                  </w:pPr>
                  <w:r>
                    <w:rPr>
                      <w:rFonts w:hint="eastAsia"/>
                      <w:b/>
                      <w:color w:val="000000" w:themeColor="text1"/>
                      <w:szCs w:val="21"/>
                    </w:rPr>
                    <w:t>与项目红线</w:t>
                  </w:r>
                  <w:r>
                    <w:rPr>
                      <w:b/>
                      <w:color w:val="000000" w:themeColor="text1"/>
                      <w:szCs w:val="21"/>
                    </w:rPr>
                    <w:t>距离</w:t>
                  </w:r>
                </w:p>
              </w:tc>
              <w:tc>
                <w:tcPr>
                  <w:tcW w:w="1844" w:type="dxa"/>
                  <w:vAlign w:val="center"/>
                </w:tcPr>
                <w:p>
                  <w:pPr>
                    <w:spacing w:line="360" w:lineRule="exact"/>
                    <w:jc w:val="center"/>
                    <w:rPr>
                      <w:b/>
                      <w:color w:val="000000" w:themeColor="text1"/>
                      <w:szCs w:val="21"/>
                    </w:rPr>
                  </w:pPr>
                  <w:r>
                    <w:rPr>
                      <w:b/>
                      <w:color w:val="000000" w:themeColor="text1"/>
                      <w:szCs w:val="21"/>
                    </w:rPr>
                    <w:t>主要情况</w:t>
                  </w:r>
                </w:p>
              </w:tc>
              <w:tc>
                <w:tcPr>
                  <w:tcW w:w="2627" w:type="dxa"/>
                  <w:vAlign w:val="center"/>
                </w:tcPr>
                <w:p>
                  <w:pPr>
                    <w:spacing w:line="360" w:lineRule="exact"/>
                    <w:jc w:val="center"/>
                    <w:rPr>
                      <w:b/>
                      <w:color w:val="000000" w:themeColor="text1"/>
                      <w:szCs w:val="21"/>
                    </w:rPr>
                  </w:pPr>
                  <w:r>
                    <w:rPr>
                      <w:b/>
                      <w:color w:val="000000" w:themeColor="text1"/>
                      <w:szCs w:val="21"/>
                    </w:rPr>
                    <w:t>保护级别</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2" w:hRule="atLeast"/>
              </w:trPr>
              <w:tc>
                <w:tcPr>
                  <w:tcW w:w="981" w:type="dxa"/>
                  <w:vAlign w:val="center"/>
                </w:tcPr>
                <w:p>
                  <w:pPr>
                    <w:spacing w:line="360" w:lineRule="exact"/>
                    <w:jc w:val="center"/>
                    <w:rPr>
                      <w:color w:val="000000" w:themeColor="text1"/>
                      <w:szCs w:val="21"/>
                    </w:rPr>
                  </w:pPr>
                  <w:r>
                    <w:rPr>
                      <w:color w:val="000000" w:themeColor="text1"/>
                      <w:szCs w:val="21"/>
                    </w:rPr>
                    <w:t>环境空气</w:t>
                  </w:r>
                </w:p>
              </w:tc>
              <w:tc>
                <w:tcPr>
                  <w:tcW w:w="1421" w:type="dxa"/>
                  <w:vAlign w:val="center"/>
                </w:tcPr>
                <w:p>
                  <w:pPr>
                    <w:spacing w:line="360" w:lineRule="exact"/>
                    <w:jc w:val="center"/>
                    <w:rPr>
                      <w:color w:val="000000" w:themeColor="text1"/>
                      <w:szCs w:val="21"/>
                    </w:rPr>
                  </w:pPr>
                  <w:r>
                    <w:rPr>
                      <w:rFonts w:hint="eastAsia"/>
                      <w:color w:val="000000" w:themeColor="text1"/>
                      <w:szCs w:val="21"/>
                    </w:rPr>
                    <w:t>玉租村民小组</w:t>
                  </w:r>
                </w:p>
              </w:tc>
              <w:tc>
                <w:tcPr>
                  <w:tcW w:w="708" w:type="dxa"/>
                  <w:vAlign w:val="center"/>
                </w:tcPr>
                <w:p>
                  <w:pPr>
                    <w:spacing w:line="360" w:lineRule="exact"/>
                    <w:jc w:val="center"/>
                    <w:rPr>
                      <w:color w:val="000000" w:themeColor="text1"/>
                      <w:szCs w:val="21"/>
                    </w:rPr>
                  </w:pPr>
                  <w:r>
                    <w:rPr>
                      <w:rFonts w:hint="eastAsia"/>
                      <w:color w:val="000000" w:themeColor="text1"/>
                      <w:szCs w:val="21"/>
                    </w:rPr>
                    <w:t>南侧</w:t>
                  </w:r>
                </w:p>
              </w:tc>
              <w:tc>
                <w:tcPr>
                  <w:tcW w:w="1275" w:type="dxa"/>
                  <w:vAlign w:val="center"/>
                </w:tcPr>
                <w:p>
                  <w:pPr>
                    <w:spacing w:line="360" w:lineRule="exact"/>
                    <w:jc w:val="center"/>
                    <w:rPr>
                      <w:color w:val="000000" w:themeColor="text1"/>
                      <w:szCs w:val="21"/>
                    </w:rPr>
                  </w:pPr>
                  <w:r>
                    <w:rPr>
                      <w:rFonts w:hint="eastAsia"/>
                      <w:color w:val="000000" w:themeColor="text1"/>
                      <w:szCs w:val="21"/>
                    </w:rPr>
                    <w:t>200</w:t>
                  </w:r>
                  <w:r>
                    <w:rPr>
                      <w:color w:val="000000" w:themeColor="text1"/>
                      <w:szCs w:val="21"/>
                    </w:rPr>
                    <w:t>m</w:t>
                  </w:r>
                </w:p>
              </w:tc>
              <w:tc>
                <w:tcPr>
                  <w:tcW w:w="1844" w:type="dxa"/>
                  <w:vAlign w:val="center"/>
                </w:tcPr>
                <w:p>
                  <w:pPr>
                    <w:spacing w:line="360" w:lineRule="exact"/>
                    <w:rPr>
                      <w:color w:val="000000" w:themeColor="text1"/>
                      <w:szCs w:val="21"/>
                    </w:rPr>
                  </w:pPr>
                  <w:r>
                    <w:rPr>
                      <w:rFonts w:hint="eastAsia"/>
                      <w:color w:val="000000" w:themeColor="text1"/>
                      <w:szCs w:val="21"/>
                    </w:rPr>
                    <w:t>20户，</w:t>
                  </w:r>
                  <w:r>
                    <w:rPr>
                      <w:color w:val="000000" w:themeColor="text1"/>
                      <w:szCs w:val="21"/>
                    </w:rPr>
                    <w:t>约</w:t>
                  </w:r>
                  <w:r>
                    <w:rPr>
                      <w:rFonts w:hint="eastAsia"/>
                      <w:color w:val="000000" w:themeColor="text1"/>
                      <w:szCs w:val="21"/>
                    </w:rPr>
                    <w:t>60</w:t>
                  </w:r>
                  <w:r>
                    <w:rPr>
                      <w:color w:val="000000" w:themeColor="text1"/>
                      <w:szCs w:val="21"/>
                    </w:rPr>
                    <w:t>人</w:t>
                  </w:r>
                </w:p>
              </w:tc>
              <w:tc>
                <w:tcPr>
                  <w:tcW w:w="2627" w:type="dxa"/>
                  <w:vAlign w:val="center"/>
                </w:tcPr>
                <w:p>
                  <w:pPr>
                    <w:spacing w:line="360" w:lineRule="exact"/>
                    <w:ind w:firstLine="210" w:firstLineChars="100"/>
                    <w:jc w:val="left"/>
                    <w:rPr>
                      <w:color w:val="000000" w:themeColor="text1"/>
                      <w:szCs w:val="21"/>
                    </w:rPr>
                  </w:pPr>
                  <w:r>
                    <w:rPr>
                      <w:color w:val="000000" w:themeColor="text1"/>
                      <w:szCs w:val="21"/>
                    </w:rPr>
                    <w:t>《环境空气质量标准》（GB3095-2012）二级标准</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2" w:hRule="atLeast"/>
              </w:trPr>
              <w:tc>
                <w:tcPr>
                  <w:tcW w:w="981" w:type="dxa"/>
                  <w:vAlign w:val="center"/>
                </w:tcPr>
                <w:p>
                  <w:pPr>
                    <w:spacing w:line="360" w:lineRule="exact"/>
                    <w:jc w:val="center"/>
                    <w:rPr>
                      <w:color w:val="000000" w:themeColor="text1"/>
                      <w:szCs w:val="21"/>
                    </w:rPr>
                  </w:pPr>
                  <w:r>
                    <w:rPr>
                      <w:color w:val="000000" w:themeColor="text1"/>
                      <w:szCs w:val="21"/>
                    </w:rPr>
                    <w:t>声</w:t>
                  </w:r>
                  <w:r>
                    <w:rPr>
                      <w:rFonts w:hint="eastAsia"/>
                      <w:color w:val="000000" w:themeColor="text1"/>
                      <w:szCs w:val="21"/>
                    </w:rPr>
                    <w:t>环</w:t>
                  </w:r>
                  <w:r>
                    <w:rPr>
                      <w:color w:val="000000" w:themeColor="text1"/>
                      <w:szCs w:val="21"/>
                    </w:rPr>
                    <w:t>境</w:t>
                  </w:r>
                </w:p>
              </w:tc>
              <w:tc>
                <w:tcPr>
                  <w:tcW w:w="1421" w:type="dxa"/>
                  <w:vAlign w:val="center"/>
                </w:tcPr>
                <w:p>
                  <w:pPr>
                    <w:spacing w:line="360" w:lineRule="exact"/>
                    <w:jc w:val="center"/>
                    <w:rPr>
                      <w:color w:val="000000" w:themeColor="text1"/>
                      <w:szCs w:val="21"/>
                    </w:rPr>
                  </w:pPr>
                  <w:r>
                    <w:rPr>
                      <w:rFonts w:hint="eastAsia"/>
                      <w:color w:val="000000" w:themeColor="text1"/>
                      <w:szCs w:val="21"/>
                    </w:rPr>
                    <w:t>玉租村民小组</w:t>
                  </w:r>
                </w:p>
              </w:tc>
              <w:tc>
                <w:tcPr>
                  <w:tcW w:w="708" w:type="dxa"/>
                  <w:shd w:val="clear" w:color="auto" w:fill="auto"/>
                  <w:vAlign w:val="center"/>
                </w:tcPr>
                <w:p>
                  <w:pPr>
                    <w:spacing w:line="360" w:lineRule="exact"/>
                    <w:jc w:val="center"/>
                    <w:rPr>
                      <w:color w:val="000000" w:themeColor="text1"/>
                      <w:szCs w:val="21"/>
                    </w:rPr>
                  </w:pPr>
                  <w:r>
                    <w:rPr>
                      <w:rFonts w:hint="eastAsia"/>
                      <w:color w:val="000000" w:themeColor="text1"/>
                      <w:szCs w:val="21"/>
                    </w:rPr>
                    <w:t>南</w:t>
                  </w:r>
                  <w:r>
                    <w:rPr>
                      <w:color w:val="000000" w:themeColor="text1"/>
                      <w:szCs w:val="21"/>
                    </w:rPr>
                    <w:t>侧</w:t>
                  </w:r>
                </w:p>
              </w:tc>
              <w:tc>
                <w:tcPr>
                  <w:tcW w:w="1275" w:type="dxa"/>
                  <w:shd w:val="clear" w:color="auto" w:fill="auto"/>
                  <w:vAlign w:val="center"/>
                </w:tcPr>
                <w:p>
                  <w:pPr>
                    <w:spacing w:line="360" w:lineRule="exact"/>
                    <w:jc w:val="center"/>
                    <w:rPr>
                      <w:color w:val="000000" w:themeColor="text1"/>
                      <w:szCs w:val="21"/>
                    </w:rPr>
                  </w:pPr>
                  <w:r>
                    <w:rPr>
                      <w:rFonts w:hint="eastAsia"/>
                      <w:color w:val="000000" w:themeColor="text1"/>
                      <w:szCs w:val="21"/>
                    </w:rPr>
                    <w:t>200</w:t>
                  </w:r>
                  <w:r>
                    <w:rPr>
                      <w:color w:val="000000" w:themeColor="text1"/>
                      <w:szCs w:val="21"/>
                    </w:rPr>
                    <w:t>m</w:t>
                  </w:r>
                </w:p>
              </w:tc>
              <w:tc>
                <w:tcPr>
                  <w:tcW w:w="1844" w:type="dxa"/>
                  <w:shd w:val="clear" w:color="auto" w:fill="auto"/>
                  <w:vAlign w:val="center"/>
                </w:tcPr>
                <w:p>
                  <w:pPr>
                    <w:spacing w:line="360" w:lineRule="exact"/>
                    <w:rPr>
                      <w:color w:val="000000" w:themeColor="text1"/>
                      <w:szCs w:val="21"/>
                    </w:rPr>
                  </w:pPr>
                  <w:r>
                    <w:rPr>
                      <w:rFonts w:hint="eastAsia"/>
                      <w:color w:val="000000" w:themeColor="text1"/>
                      <w:szCs w:val="21"/>
                    </w:rPr>
                    <w:t>20户，</w:t>
                  </w:r>
                  <w:r>
                    <w:rPr>
                      <w:color w:val="000000" w:themeColor="text1"/>
                      <w:szCs w:val="21"/>
                    </w:rPr>
                    <w:t>约</w:t>
                  </w:r>
                  <w:r>
                    <w:rPr>
                      <w:rFonts w:hint="eastAsia"/>
                      <w:color w:val="000000" w:themeColor="text1"/>
                      <w:szCs w:val="21"/>
                    </w:rPr>
                    <w:t>60</w:t>
                  </w:r>
                  <w:r>
                    <w:rPr>
                      <w:color w:val="000000" w:themeColor="text1"/>
                      <w:szCs w:val="21"/>
                    </w:rPr>
                    <w:t>人</w:t>
                  </w:r>
                </w:p>
              </w:tc>
              <w:tc>
                <w:tcPr>
                  <w:tcW w:w="2627" w:type="dxa"/>
                  <w:vAlign w:val="center"/>
                </w:tcPr>
                <w:p>
                  <w:pPr>
                    <w:spacing w:line="360" w:lineRule="exact"/>
                    <w:ind w:firstLine="210" w:firstLineChars="100"/>
                    <w:jc w:val="left"/>
                    <w:rPr>
                      <w:color w:val="000000" w:themeColor="text1"/>
                      <w:szCs w:val="21"/>
                    </w:rPr>
                  </w:pPr>
                  <w:r>
                    <w:rPr>
                      <w:color w:val="000000" w:themeColor="text1"/>
                      <w:szCs w:val="21"/>
                    </w:rPr>
                    <w:t>《声环境质量标准》（GB396-2008）中</w:t>
                  </w:r>
                  <w:r>
                    <w:rPr>
                      <w:rFonts w:hint="eastAsia"/>
                      <w:color w:val="000000" w:themeColor="text1"/>
                      <w:szCs w:val="21"/>
                    </w:rPr>
                    <w:t>1</w:t>
                  </w:r>
                  <w:r>
                    <w:rPr>
                      <w:color w:val="000000" w:themeColor="text1"/>
                      <w:szCs w:val="21"/>
                    </w:rPr>
                    <w:t>类标准</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2" w:hRule="atLeast"/>
              </w:trPr>
              <w:tc>
                <w:tcPr>
                  <w:tcW w:w="981" w:type="dxa"/>
                  <w:vAlign w:val="center"/>
                </w:tcPr>
                <w:p>
                  <w:pPr>
                    <w:spacing w:line="360" w:lineRule="exact"/>
                    <w:jc w:val="center"/>
                    <w:rPr>
                      <w:color w:val="000000" w:themeColor="text1"/>
                      <w:szCs w:val="21"/>
                    </w:rPr>
                  </w:pPr>
                  <w:r>
                    <w:rPr>
                      <w:color w:val="000000" w:themeColor="text1"/>
                      <w:szCs w:val="21"/>
                    </w:rPr>
                    <w:t>地表水</w:t>
                  </w:r>
                </w:p>
              </w:tc>
              <w:tc>
                <w:tcPr>
                  <w:tcW w:w="1421" w:type="dxa"/>
                  <w:vAlign w:val="center"/>
                </w:tcPr>
                <w:p>
                  <w:pPr>
                    <w:spacing w:line="360" w:lineRule="exact"/>
                    <w:jc w:val="center"/>
                    <w:rPr>
                      <w:color w:val="000000" w:themeColor="text1"/>
                      <w:szCs w:val="21"/>
                    </w:rPr>
                  </w:pPr>
                  <w:r>
                    <w:rPr>
                      <w:rFonts w:hint="eastAsia"/>
                      <w:color w:val="000000" w:themeColor="text1"/>
                      <w:szCs w:val="21"/>
                    </w:rPr>
                    <w:t>南甘</w:t>
                  </w:r>
                  <w:r>
                    <w:rPr>
                      <w:color w:val="000000" w:themeColor="text1"/>
                      <w:szCs w:val="21"/>
                    </w:rPr>
                    <w:t>河</w:t>
                  </w:r>
                </w:p>
              </w:tc>
              <w:tc>
                <w:tcPr>
                  <w:tcW w:w="708" w:type="dxa"/>
                  <w:vAlign w:val="center"/>
                </w:tcPr>
                <w:p>
                  <w:pPr>
                    <w:spacing w:line="360" w:lineRule="exact"/>
                    <w:jc w:val="center"/>
                    <w:rPr>
                      <w:color w:val="000000" w:themeColor="text1"/>
                      <w:szCs w:val="21"/>
                    </w:rPr>
                  </w:pPr>
                  <w:r>
                    <w:rPr>
                      <w:rFonts w:hint="eastAsia"/>
                      <w:color w:val="000000" w:themeColor="text1"/>
                      <w:szCs w:val="21"/>
                    </w:rPr>
                    <w:t>西</w:t>
                  </w:r>
                  <w:r>
                    <w:rPr>
                      <w:color w:val="000000" w:themeColor="text1"/>
                      <w:szCs w:val="21"/>
                    </w:rPr>
                    <w:t>侧</w:t>
                  </w:r>
                </w:p>
              </w:tc>
              <w:tc>
                <w:tcPr>
                  <w:tcW w:w="1275" w:type="dxa"/>
                  <w:vAlign w:val="center"/>
                </w:tcPr>
                <w:p>
                  <w:pPr>
                    <w:spacing w:line="360" w:lineRule="exact"/>
                    <w:jc w:val="center"/>
                    <w:rPr>
                      <w:color w:val="000000" w:themeColor="text1"/>
                      <w:szCs w:val="21"/>
                    </w:rPr>
                  </w:pPr>
                  <w:r>
                    <w:rPr>
                      <w:rFonts w:hint="eastAsia"/>
                      <w:color w:val="000000" w:themeColor="text1"/>
                      <w:szCs w:val="21"/>
                    </w:rPr>
                    <w:t>1000</w:t>
                  </w:r>
                  <w:r>
                    <w:rPr>
                      <w:color w:val="000000" w:themeColor="text1"/>
                      <w:szCs w:val="21"/>
                    </w:rPr>
                    <w:t>m</w:t>
                  </w:r>
                </w:p>
              </w:tc>
              <w:tc>
                <w:tcPr>
                  <w:tcW w:w="1844" w:type="dxa"/>
                  <w:vAlign w:val="center"/>
                </w:tcPr>
                <w:p>
                  <w:pPr>
                    <w:spacing w:line="360" w:lineRule="exact"/>
                    <w:jc w:val="left"/>
                    <w:rPr>
                      <w:color w:val="000000" w:themeColor="text1"/>
                      <w:szCs w:val="21"/>
                    </w:rPr>
                  </w:pPr>
                  <w:r>
                    <w:rPr>
                      <w:color w:val="000000" w:themeColor="text1"/>
                      <w:szCs w:val="21"/>
                    </w:rPr>
                    <w:t>工业用水、农业用水、一般鱼类保护</w:t>
                  </w:r>
                </w:p>
              </w:tc>
              <w:tc>
                <w:tcPr>
                  <w:tcW w:w="2627" w:type="dxa"/>
                  <w:vAlign w:val="center"/>
                </w:tcPr>
                <w:p>
                  <w:pPr>
                    <w:spacing w:line="360" w:lineRule="exact"/>
                    <w:ind w:firstLine="210" w:firstLineChars="100"/>
                    <w:jc w:val="left"/>
                    <w:rPr>
                      <w:color w:val="000000" w:themeColor="text1"/>
                      <w:szCs w:val="21"/>
                    </w:rPr>
                  </w:pPr>
                  <w:r>
                    <w:rPr>
                      <w:color w:val="000000" w:themeColor="text1"/>
                      <w:szCs w:val="21"/>
                    </w:rPr>
                    <w:t>《地表水环境质量》（GB3838-2002）</w:t>
                  </w:r>
                  <w:r>
                    <w:rPr>
                      <w:color w:val="000000" w:themeColor="text1"/>
                      <w:szCs w:val="21"/>
                    </w:rPr>
                    <w:fldChar w:fldCharType="begin"/>
                  </w:r>
                  <w:r>
                    <w:rPr>
                      <w:color w:val="000000" w:themeColor="text1"/>
                      <w:szCs w:val="21"/>
                    </w:rPr>
                    <w:instrText xml:space="preserve"> = 3 \* ROMAN </w:instrText>
                  </w:r>
                  <w:r>
                    <w:rPr>
                      <w:color w:val="000000" w:themeColor="text1"/>
                      <w:szCs w:val="21"/>
                    </w:rPr>
                    <w:fldChar w:fldCharType="separate"/>
                  </w:r>
                  <w:r>
                    <w:rPr>
                      <w:color w:val="000000" w:themeColor="text1"/>
                      <w:szCs w:val="21"/>
                    </w:rPr>
                    <w:t>III</w:t>
                  </w:r>
                  <w:r>
                    <w:rPr>
                      <w:color w:val="000000" w:themeColor="text1"/>
                      <w:szCs w:val="21"/>
                    </w:rPr>
                    <w:fldChar w:fldCharType="end"/>
                  </w:r>
                  <w:r>
                    <w:rPr>
                      <w:color w:val="000000" w:themeColor="text1"/>
                      <w:szCs w:val="21"/>
                    </w:rPr>
                    <w:t>类标准</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2" w:hRule="atLeast"/>
              </w:trPr>
              <w:tc>
                <w:tcPr>
                  <w:tcW w:w="2402" w:type="dxa"/>
                  <w:gridSpan w:val="2"/>
                  <w:vAlign w:val="center"/>
                </w:tcPr>
                <w:p>
                  <w:pPr>
                    <w:spacing w:line="360" w:lineRule="exact"/>
                    <w:jc w:val="center"/>
                    <w:rPr>
                      <w:color w:val="000000" w:themeColor="text1"/>
                      <w:szCs w:val="21"/>
                    </w:rPr>
                  </w:pPr>
                  <w:r>
                    <w:rPr>
                      <w:color w:val="000000" w:themeColor="text1"/>
                      <w:szCs w:val="21"/>
                    </w:rPr>
                    <w:t>生态环境</w:t>
                  </w:r>
                </w:p>
              </w:tc>
              <w:tc>
                <w:tcPr>
                  <w:tcW w:w="6454" w:type="dxa"/>
                  <w:gridSpan w:val="4"/>
                  <w:vAlign w:val="center"/>
                </w:tcPr>
                <w:p>
                  <w:pPr>
                    <w:spacing w:line="360" w:lineRule="exact"/>
                    <w:jc w:val="center"/>
                    <w:rPr>
                      <w:color w:val="000000" w:themeColor="text1"/>
                      <w:szCs w:val="21"/>
                    </w:rPr>
                  </w:pPr>
                  <w:r>
                    <w:rPr>
                      <w:color w:val="000000" w:themeColor="text1"/>
                      <w:szCs w:val="21"/>
                    </w:rPr>
                    <w:t>评价区范围内的</w:t>
                  </w:r>
                  <w:r>
                    <w:rPr>
                      <w:rFonts w:hint="eastAsia"/>
                      <w:color w:val="000000" w:themeColor="text1"/>
                      <w:szCs w:val="21"/>
                    </w:rPr>
                    <w:t>土</w:t>
                  </w:r>
                  <w:r>
                    <w:rPr>
                      <w:color w:val="000000" w:themeColor="text1"/>
                      <w:szCs w:val="21"/>
                    </w:rPr>
                    <w:t>壤、植被以及动植物</w:t>
                  </w:r>
                </w:p>
              </w:tc>
            </w:tr>
          </w:tbl>
          <w:p>
            <w:pPr>
              <w:spacing w:line="360" w:lineRule="auto"/>
              <w:ind w:firstLine="480" w:firstLineChars="200"/>
              <w:rPr>
                <w:color w:val="000000" w:themeColor="text1"/>
                <w:sz w:val="24"/>
              </w:rPr>
            </w:pPr>
            <w:r>
              <w:rPr>
                <w:color w:val="000000" w:themeColor="text1"/>
                <w:sz w:val="24"/>
              </w:rPr>
              <w:t xml:space="preserve">    </w:t>
            </w: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rPr>
                <w:color w:val="000000" w:themeColor="text1"/>
                <w:sz w:val="24"/>
              </w:rPr>
            </w:pPr>
            <w:r>
              <w:rPr>
                <w:rFonts w:hint="eastAsia"/>
                <w:color w:val="000000" w:themeColor="text1"/>
                <w:sz w:val="24"/>
              </w:rPr>
              <w:t xml:space="preserve">    </w:t>
            </w: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tc>
      </w:tr>
    </w:tbl>
    <w:p>
      <w:pPr>
        <w:pStyle w:val="9"/>
        <w:outlineLvl w:val="0"/>
        <w:rPr>
          <w:b/>
          <w:bCs/>
          <w:color w:val="000000" w:themeColor="text1"/>
          <w:szCs w:val="32"/>
        </w:rPr>
      </w:pPr>
      <w:r>
        <w:rPr>
          <w:b/>
          <w:bCs/>
          <w:color w:val="000000" w:themeColor="text1"/>
          <w:szCs w:val="32"/>
        </w:rPr>
        <w:br w:type="page"/>
      </w:r>
      <w:r>
        <w:rPr>
          <w:b/>
          <w:bCs/>
          <w:color w:val="000000" w:themeColor="text1"/>
          <w:sz w:val="28"/>
          <w:szCs w:val="32"/>
        </w:rPr>
        <w:t>表四、评价适用标准</w:t>
      </w:r>
    </w:p>
    <w:tbl>
      <w:tblPr>
        <w:tblStyle w:val="22"/>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3" w:hRule="atLeast"/>
          <w:jc w:val="center"/>
        </w:trPr>
        <w:tc>
          <w:tcPr>
            <w:tcW w:w="456" w:type="dxa"/>
            <w:vAlign w:val="center"/>
          </w:tcPr>
          <w:p>
            <w:pPr>
              <w:pStyle w:val="12"/>
              <w:ind w:left="0" w:leftChars="0"/>
              <w:jc w:val="center"/>
              <w:rPr>
                <w:color w:val="000000" w:themeColor="text1"/>
                <w:sz w:val="24"/>
              </w:rPr>
            </w:pPr>
            <w:r>
              <w:rPr>
                <w:color w:val="000000" w:themeColor="text1"/>
                <w:sz w:val="24"/>
              </w:rPr>
              <w:t>环境质量标准</w:t>
            </w:r>
          </w:p>
        </w:tc>
        <w:tc>
          <w:tcPr>
            <w:tcW w:w="8624" w:type="dxa"/>
          </w:tcPr>
          <w:p>
            <w:pPr>
              <w:pStyle w:val="9"/>
              <w:spacing w:line="360" w:lineRule="auto"/>
              <w:ind w:firstLine="482" w:firstLineChars="200"/>
              <w:jc w:val="both"/>
              <w:rPr>
                <w:b/>
                <w:color w:val="000000" w:themeColor="text1"/>
                <w:sz w:val="24"/>
              </w:rPr>
            </w:pPr>
            <w:r>
              <w:rPr>
                <w:b/>
                <w:color w:val="000000" w:themeColor="text1"/>
                <w:sz w:val="24"/>
              </w:rPr>
              <w:t>1、环境空气质量标准</w:t>
            </w:r>
          </w:p>
          <w:p>
            <w:pPr>
              <w:pStyle w:val="9"/>
              <w:spacing w:line="360" w:lineRule="auto"/>
              <w:ind w:firstLine="480" w:firstLineChars="200"/>
              <w:jc w:val="both"/>
              <w:rPr>
                <w:color w:val="000000" w:themeColor="text1"/>
                <w:sz w:val="24"/>
              </w:rPr>
            </w:pPr>
            <w:r>
              <w:rPr>
                <w:color w:val="000000" w:themeColor="text1"/>
                <w:sz w:val="24"/>
              </w:rPr>
              <w:t>项目区域环境空气质量执行国家《环境空气质量标准》（GB3095-2012）二级标准，标准值如下表：</w:t>
            </w:r>
          </w:p>
          <w:p>
            <w:pPr>
              <w:jc w:val="center"/>
              <w:rPr>
                <w:b/>
                <w:color w:val="000000" w:themeColor="text1"/>
                <w:szCs w:val="21"/>
              </w:rPr>
            </w:pPr>
            <w:r>
              <w:rPr>
                <w:b/>
                <w:color w:val="000000" w:themeColor="text1"/>
                <w:szCs w:val="21"/>
              </w:rPr>
              <w:t>表4-1  环境空气质量标准   单位：μg/m</w:t>
            </w:r>
            <w:r>
              <w:rPr>
                <w:b/>
                <w:color w:val="000000" w:themeColor="text1"/>
                <w:szCs w:val="21"/>
                <w:vertAlign w:val="superscript"/>
              </w:rPr>
              <w:t>3</w:t>
            </w:r>
          </w:p>
          <w:tbl>
            <w:tblPr>
              <w:tblStyle w:val="22"/>
              <w:tblW w:w="8215" w:type="dxa"/>
              <w:jc w:val="center"/>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59"/>
              <w:gridCol w:w="1504"/>
              <w:gridCol w:w="865"/>
              <w:gridCol w:w="893"/>
              <w:gridCol w:w="990"/>
              <w:gridCol w:w="1301"/>
              <w:gridCol w:w="903"/>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263" w:type="dxa"/>
                  <w:gridSpan w:val="2"/>
                  <w:vAlign w:val="center"/>
                </w:tcPr>
                <w:p>
                  <w:pPr>
                    <w:rPr>
                      <w:color w:val="000000" w:themeColor="text1"/>
                      <w:kern w:val="24"/>
                      <w:szCs w:val="20"/>
                    </w:rPr>
                  </w:pPr>
                  <w:r>
                    <w:rPr>
                      <w:color w:val="000000" w:themeColor="text1"/>
                      <w:kern w:val="24"/>
                      <w:szCs w:val="20"/>
                    </w:rPr>
                    <w:t>污染物名称</w:t>
                  </w:r>
                </w:p>
              </w:tc>
              <w:tc>
                <w:tcPr>
                  <w:tcW w:w="865" w:type="dxa"/>
                  <w:vAlign w:val="center"/>
                </w:tcPr>
                <w:p>
                  <w:pPr>
                    <w:rPr>
                      <w:color w:val="000000" w:themeColor="text1"/>
                      <w:kern w:val="24"/>
                      <w:szCs w:val="20"/>
                    </w:rPr>
                  </w:pPr>
                  <w:r>
                    <w:rPr>
                      <w:color w:val="000000" w:themeColor="text1"/>
                      <w:kern w:val="24"/>
                      <w:szCs w:val="20"/>
                    </w:rPr>
                    <w:t>SO</w:t>
                  </w:r>
                  <w:r>
                    <w:rPr>
                      <w:color w:val="000000" w:themeColor="text1"/>
                      <w:kern w:val="24"/>
                      <w:szCs w:val="20"/>
                      <w:vertAlign w:val="subscript"/>
                    </w:rPr>
                    <w:t>2</w:t>
                  </w:r>
                </w:p>
              </w:tc>
              <w:tc>
                <w:tcPr>
                  <w:tcW w:w="893" w:type="dxa"/>
                  <w:vAlign w:val="center"/>
                </w:tcPr>
                <w:p>
                  <w:pPr>
                    <w:rPr>
                      <w:color w:val="000000" w:themeColor="text1"/>
                      <w:kern w:val="24"/>
                      <w:szCs w:val="20"/>
                    </w:rPr>
                  </w:pPr>
                  <w:r>
                    <w:rPr>
                      <w:color w:val="000000" w:themeColor="text1"/>
                      <w:kern w:val="24"/>
                      <w:szCs w:val="20"/>
                    </w:rPr>
                    <w:t>TSP</w:t>
                  </w:r>
                </w:p>
              </w:tc>
              <w:tc>
                <w:tcPr>
                  <w:tcW w:w="990" w:type="dxa"/>
                </w:tcPr>
                <w:p>
                  <w:pPr>
                    <w:rPr>
                      <w:color w:val="000000" w:themeColor="text1"/>
                      <w:kern w:val="24"/>
                      <w:szCs w:val="20"/>
                    </w:rPr>
                  </w:pPr>
                  <w:r>
                    <w:rPr>
                      <w:color w:val="000000" w:themeColor="text1"/>
                      <w:kern w:val="24"/>
                      <w:szCs w:val="20"/>
                    </w:rPr>
                    <w:t>PM</w:t>
                  </w:r>
                  <w:r>
                    <w:rPr>
                      <w:color w:val="000000" w:themeColor="text1"/>
                      <w:kern w:val="24"/>
                      <w:szCs w:val="20"/>
                      <w:vertAlign w:val="subscript"/>
                    </w:rPr>
                    <w:t>10</w:t>
                  </w:r>
                </w:p>
              </w:tc>
              <w:tc>
                <w:tcPr>
                  <w:tcW w:w="1301" w:type="dxa"/>
                </w:tcPr>
                <w:p>
                  <w:pPr>
                    <w:rPr>
                      <w:color w:val="000000" w:themeColor="text1"/>
                      <w:kern w:val="24"/>
                      <w:szCs w:val="20"/>
                    </w:rPr>
                  </w:pPr>
                  <w:r>
                    <w:rPr>
                      <w:color w:val="000000" w:themeColor="text1"/>
                      <w:kern w:val="24"/>
                      <w:szCs w:val="20"/>
                    </w:rPr>
                    <w:t>PM</w:t>
                  </w:r>
                  <w:r>
                    <w:rPr>
                      <w:color w:val="000000" w:themeColor="text1"/>
                      <w:kern w:val="24"/>
                      <w:szCs w:val="20"/>
                      <w:vertAlign w:val="subscript"/>
                    </w:rPr>
                    <w:t>2.5</w:t>
                  </w:r>
                </w:p>
              </w:tc>
              <w:tc>
                <w:tcPr>
                  <w:tcW w:w="903" w:type="dxa"/>
                </w:tcPr>
                <w:p>
                  <w:pPr>
                    <w:rPr>
                      <w:color w:val="000000" w:themeColor="text1"/>
                      <w:kern w:val="24"/>
                      <w:szCs w:val="20"/>
                    </w:rPr>
                  </w:pPr>
                  <w:r>
                    <w:rPr>
                      <w:color w:val="000000" w:themeColor="text1"/>
                      <w:kern w:val="24"/>
                      <w:szCs w:val="20"/>
                    </w:rPr>
                    <w:t>NO</w:t>
                  </w:r>
                  <w:r>
                    <w:rPr>
                      <w:color w:val="000000" w:themeColor="text1"/>
                      <w:kern w:val="24"/>
                      <w:szCs w:val="20"/>
                      <w:vertAlign w:val="subscript"/>
                    </w:rPr>
                    <w:t>2</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759" w:type="dxa"/>
                  <w:vMerge w:val="restart"/>
                  <w:vAlign w:val="center"/>
                </w:tcPr>
                <w:p>
                  <w:pPr>
                    <w:rPr>
                      <w:color w:val="000000" w:themeColor="text1"/>
                      <w:kern w:val="24"/>
                      <w:szCs w:val="20"/>
                    </w:rPr>
                  </w:pPr>
                  <w:r>
                    <w:rPr>
                      <w:color w:val="000000" w:themeColor="text1"/>
                      <w:kern w:val="24"/>
                      <w:szCs w:val="20"/>
                    </w:rPr>
                    <w:t>浓度限值</w:t>
                  </w:r>
                </w:p>
              </w:tc>
              <w:tc>
                <w:tcPr>
                  <w:tcW w:w="1504" w:type="dxa"/>
                  <w:vAlign w:val="center"/>
                </w:tcPr>
                <w:p>
                  <w:pPr>
                    <w:rPr>
                      <w:color w:val="000000" w:themeColor="text1"/>
                      <w:kern w:val="24"/>
                      <w:szCs w:val="20"/>
                    </w:rPr>
                  </w:pPr>
                  <w:r>
                    <w:rPr>
                      <w:color w:val="000000" w:themeColor="text1"/>
                      <w:kern w:val="24"/>
                      <w:szCs w:val="20"/>
                    </w:rPr>
                    <w:t>年平均</w:t>
                  </w:r>
                </w:p>
              </w:tc>
              <w:tc>
                <w:tcPr>
                  <w:tcW w:w="865" w:type="dxa"/>
                  <w:vAlign w:val="center"/>
                </w:tcPr>
                <w:p>
                  <w:pPr>
                    <w:rPr>
                      <w:bCs/>
                      <w:color w:val="000000" w:themeColor="text1"/>
                      <w:kern w:val="24"/>
                      <w:szCs w:val="20"/>
                    </w:rPr>
                  </w:pPr>
                  <w:r>
                    <w:rPr>
                      <w:bCs/>
                      <w:color w:val="000000" w:themeColor="text1"/>
                      <w:kern w:val="24"/>
                      <w:szCs w:val="20"/>
                    </w:rPr>
                    <w:t>600</w:t>
                  </w:r>
                </w:p>
              </w:tc>
              <w:tc>
                <w:tcPr>
                  <w:tcW w:w="893" w:type="dxa"/>
                  <w:vAlign w:val="center"/>
                </w:tcPr>
                <w:p>
                  <w:pPr>
                    <w:rPr>
                      <w:bCs/>
                      <w:color w:val="000000" w:themeColor="text1"/>
                      <w:kern w:val="24"/>
                      <w:szCs w:val="20"/>
                    </w:rPr>
                  </w:pPr>
                  <w:r>
                    <w:rPr>
                      <w:bCs/>
                      <w:color w:val="000000" w:themeColor="text1"/>
                      <w:kern w:val="24"/>
                      <w:szCs w:val="20"/>
                    </w:rPr>
                    <w:t>200</w:t>
                  </w:r>
                </w:p>
              </w:tc>
              <w:tc>
                <w:tcPr>
                  <w:tcW w:w="990" w:type="dxa"/>
                  <w:vAlign w:val="center"/>
                </w:tcPr>
                <w:p>
                  <w:pPr>
                    <w:rPr>
                      <w:bCs/>
                      <w:color w:val="000000" w:themeColor="text1"/>
                      <w:kern w:val="24"/>
                      <w:szCs w:val="20"/>
                    </w:rPr>
                  </w:pPr>
                  <w:r>
                    <w:rPr>
                      <w:bCs/>
                      <w:color w:val="000000" w:themeColor="text1"/>
                      <w:kern w:val="24"/>
                      <w:szCs w:val="20"/>
                    </w:rPr>
                    <w:t>70</w:t>
                  </w:r>
                </w:p>
              </w:tc>
              <w:tc>
                <w:tcPr>
                  <w:tcW w:w="1301" w:type="dxa"/>
                  <w:vAlign w:val="center"/>
                </w:tcPr>
                <w:p>
                  <w:pPr>
                    <w:rPr>
                      <w:bCs/>
                      <w:color w:val="000000" w:themeColor="text1"/>
                      <w:kern w:val="24"/>
                      <w:szCs w:val="20"/>
                    </w:rPr>
                  </w:pPr>
                  <w:r>
                    <w:rPr>
                      <w:bCs/>
                      <w:color w:val="000000" w:themeColor="text1"/>
                      <w:kern w:val="24"/>
                      <w:szCs w:val="20"/>
                    </w:rPr>
                    <w:t>35</w:t>
                  </w:r>
                </w:p>
              </w:tc>
              <w:tc>
                <w:tcPr>
                  <w:tcW w:w="903" w:type="dxa"/>
                  <w:vAlign w:val="center"/>
                </w:tcPr>
                <w:p>
                  <w:pPr>
                    <w:rPr>
                      <w:bCs/>
                      <w:color w:val="000000" w:themeColor="text1"/>
                      <w:kern w:val="24"/>
                      <w:szCs w:val="20"/>
                    </w:rPr>
                  </w:pPr>
                  <w:r>
                    <w:rPr>
                      <w:bCs/>
                      <w:color w:val="000000" w:themeColor="text1"/>
                      <w:kern w:val="24"/>
                      <w:szCs w:val="20"/>
                    </w:rPr>
                    <w:t>40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759" w:type="dxa"/>
                  <w:vMerge w:val="continue"/>
                  <w:vAlign w:val="center"/>
                </w:tcPr>
                <w:p>
                  <w:pPr>
                    <w:rPr>
                      <w:color w:val="000000" w:themeColor="text1"/>
                      <w:kern w:val="24"/>
                      <w:szCs w:val="20"/>
                    </w:rPr>
                  </w:pPr>
                </w:p>
              </w:tc>
              <w:tc>
                <w:tcPr>
                  <w:tcW w:w="1504" w:type="dxa"/>
                  <w:vAlign w:val="center"/>
                </w:tcPr>
                <w:p>
                  <w:pPr>
                    <w:rPr>
                      <w:color w:val="000000" w:themeColor="text1"/>
                      <w:kern w:val="24"/>
                      <w:szCs w:val="20"/>
                    </w:rPr>
                  </w:pPr>
                  <w:r>
                    <w:rPr>
                      <w:color w:val="000000" w:themeColor="text1"/>
                      <w:kern w:val="24"/>
                      <w:szCs w:val="20"/>
                    </w:rPr>
                    <w:t>日平均</w:t>
                  </w:r>
                </w:p>
              </w:tc>
              <w:tc>
                <w:tcPr>
                  <w:tcW w:w="865" w:type="dxa"/>
                  <w:vAlign w:val="center"/>
                </w:tcPr>
                <w:p>
                  <w:pPr>
                    <w:rPr>
                      <w:bCs/>
                      <w:color w:val="000000" w:themeColor="text1"/>
                      <w:kern w:val="24"/>
                      <w:szCs w:val="20"/>
                    </w:rPr>
                  </w:pPr>
                  <w:r>
                    <w:rPr>
                      <w:bCs/>
                      <w:color w:val="000000" w:themeColor="text1"/>
                      <w:kern w:val="24"/>
                      <w:szCs w:val="20"/>
                    </w:rPr>
                    <w:t>150</w:t>
                  </w:r>
                </w:p>
              </w:tc>
              <w:tc>
                <w:tcPr>
                  <w:tcW w:w="893" w:type="dxa"/>
                  <w:vAlign w:val="center"/>
                </w:tcPr>
                <w:p>
                  <w:pPr>
                    <w:rPr>
                      <w:bCs/>
                      <w:color w:val="000000" w:themeColor="text1"/>
                      <w:kern w:val="24"/>
                      <w:szCs w:val="20"/>
                    </w:rPr>
                  </w:pPr>
                  <w:r>
                    <w:rPr>
                      <w:bCs/>
                      <w:color w:val="000000" w:themeColor="text1"/>
                      <w:kern w:val="24"/>
                      <w:szCs w:val="20"/>
                    </w:rPr>
                    <w:t>300</w:t>
                  </w:r>
                </w:p>
              </w:tc>
              <w:tc>
                <w:tcPr>
                  <w:tcW w:w="990" w:type="dxa"/>
                  <w:vAlign w:val="center"/>
                </w:tcPr>
                <w:p>
                  <w:pPr>
                    <w:rPr>
                      <w:bCs/>
                      <w:color w:val="000000" w:themeColor="text1"/>
                      <w:kern w:val="24"/>
                      <w:szCs w:val="20"/>
                    </w:rPr>
                  </w:pPr>
                  <w:r>
                    <w:rPr>
                      <w:bCs/>
                      <w:color w:val="000000" w:themeColor="text1"/>
                      <w:kern w:val="24"/>
                      <w:szCs w:val="20"/>
                    </w:rPr>
                    <w:t>150</w:t>
                  </w:r>
                </w:p>
              </w:tc>
              <w:tc>
                <w:tcPr>
                  <w:tcW w:w="1301" w:type="dxa"/>
                  <w:vAlign w:val="center"/>
                </w:tcPr>
                <w:p>
                  <w:pPr>
                    <w:rPr>
                      <w:bCs/>
                      <w:color w:val="000000" w:themeColor="text1"/>
                      <w:kern w:val="24"/>
                      <w:szCs w:val="20"/>
                    </w:rPr>
                  </w:pPr>
                  <w:r>
                    <w:rPr>
                      <w:bCs/>
                      <w:color w:val="000000" w:themeColor="text1"/>
                      <w:kern w:val="24"/>
                      <w:szCs w:val="20"/>
                    </w:rPr>
                    <w:t>75</w:t>
                  </w:r>
                </w:p>
              </w:tc>
              <w:tc>
                <w:tcPr>
                  <w:tcW w:w="903" w:type="dxa"/>
                  <w:vAlign w:val="center"/>
                </w:tcPr>
                <w:p>
                  <w:pPr>
                    <w:rPr>
                      <w:bCs/>
                      <w:color w:val="000000" w:themeColor="text1"/>
                      <w:kern w:val="24"/>
                      <w:szCs w:val="20"/>
                    </w:rPr>
                  </w:pPr>
                  <w:r>
                    <w:rPr>
                      <w:bCs/>
                      <w:color w:val="000000" w:themeColor="text1"/>
                      <w:kern w:val="24"/>
                      <w:szCs w:val="20"/>
                    </w:rPr>
                    <w:t>80</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759" w:type="dxa"/>
                  <w:vMerge w:val="continue"/>
                  <w:vAlign w:val="center"/>
                </w:tcPr>
                <w:p>
                  <w:pPr>
                    <w:rPr>
                      <w:color w:val="000000" w:themeColor="text1"/>
                      <w:kern w:val="24"/>
                      <w:szCs w:val="20"/>
                    </w:rPr>
                  </w:pPr>
                </w:p>
              </w:tc>
              <w:tc>
                <w:tcPr>
                  <w:tcW w:w="1504" w:type="dxa"/>
                  <w:vAlign w:val="center"/>
                </w:tcPr>
                <w:p>
                  <w:pPr>
                    <w:rPr>
                      <w:color w:val="000000" w:themeColor="text1"/>
                      <w:kern w:val="24"/>
                      <w:szCs w:val="20"/>
                    </w:rPr>
                  </w:pPr>
                  <w:r>
                    <w:rPr>
                      <w:color w:val="000000" w:themeColor="text1"/>
                      <w:kern w:val="24"/>
                      <w:szCs w:val="20"/>
                    </w:rPr>
                    <w:t>1小时平均</w:t>
                  </w:r>
                </w:p>
              </w:tc>
              <w:tc>
                <w:tcPr>
                  <w:tcW w:w="865" w:type="dxa"/>
                  <w:vAlign w:val="center"/>
                </w:tcPr>
                <w:p>
                  <w:pPr>
                    <w:rPr>
                      <w:bCs/>
                      <w:color w:val="000000" w:themeColor="text1"/>
                      <w:kern w:val="24"/>
                      <w:szCs w:val="20"/>
                    </w:rPr>
                  </w:pPr>
                  <w:r>
                    <w:rPr>
                      <w:bCs/>
                      <w:color w:val="000000" w:themeColor="text1"/>
                      <w:kern w:val="24"/>
                      <w:szCs w:val="20"/>
                    </w:rPr>
                    <w:t>500</w:t>
                  </w:r>
                </w:p>
              </w:tc>
              <w:tc>
                <w:tcPr>
                  <w:tcW w:w="893" w:type="dxa"/>
                  <w:vAlign w:val="center"/>
                </w:tcPr>
                <w:p>
                  <w:pPr>
                    <w:rPr>
                      <w:bCs/>
                      <w:color w:val="000000" w:themeColor="text1"/>
                      <w:kern w:val="24"/>
                      <w:szCs w:val="20"/>
                    </w:rPr>
                  </w:pPr>
                  <w:r>
                    <w:rPr>
                      <w:bCs/>
                      <w:color w:val="000000" w:themeColor="text1"/>
                      <w:kern w:val="24"/>
                      <w:szCs w:val="20"/>
                    </w:rPr>
                    <w:t>─</w:t>
                  </w:r>
                </w:p>
              </w:tc>
              <w:tc>
                <w:tcPr>
                  <w:tcW w:w="990" w:type="dxa"/>
                  <w:vAlign w:val="center"/>
                </w:tcPr>
                <w:p>
                  <w:pPr>
                    <w:rPr>
                      <w:bCs/>
                      <w:color w:val="000000" w:themeColor="text1"/>
                      <w:kern w:val="24"/>
                      <w:szCs w:val="20"/>
                    </w:rPr>
                  </w:pPr>
                  <w:r>
                    <w:rPr>
                      <w:bCs/>
                      <w:color w:val="000000" w:themeColor="text1"/>
                      <w:kern w:val="24"/>
                      <w:szCs w:val="20"/>
                    </w:rPr>
                    <w:t>—</w:t>
                  </w:r>
                </w:p>
              </w:tc>
              <w:tc>
                <w:tcPr>
                  <w:tcW w:w="1301" w:type="dxa"/>
                  <w:vAlign w:val="center"/>
                </w:tcPr>
                <w:p>
                  <w:pPr>
                    <w:rPr>
                      <w:bCs/>
                      <w:color w:val="000000" w:themeColor="text1"/>
                      <w:kern w:val="24"/>
                      <w:szCs w:val="20"/>
                    </w:rPr>
                  </w:pPr>
                  <w:r>
                    <w:rPr>
                      <w:bCs/>
                      <w:color w:val="000000" w:themeColor="text1"/>
                      <w:kern w:val="24"/>
                      <w:szCs w:val="20"/>
                    </w:rPr>
                    <w:t>—</w:t>
                  </w:r>
                </w:p>
              </w:tc>
              <w:tc>
                <w:tcPr>
                  <w:tcW w:w="903" w:type="dxa"/>
                  <w:vAlign w:val="center"/>
                </w:tcPr>
                <w:p>
                  <w:pPr>
                    <w:rPr>
                      <w:bCs/>
                      <w:color w:val="000000" w:themeColor="text1"/>
                      <w:kern w:val="24"/>
                      <w:szCs w:val="20"/>
                    </w:rPr>
                  </w:pPr>
                  <w:r>
                    <w:rPr>
                      <w:bCs/>
                      <w:color w:val="000000" w:themeColor="text1"/>
                      <w:kern w:val="24"/>
                      <w:szCs w:val="20"/>
                    </w:rPr>
                    <w:t>200</w:t>
                  </w:r>
                </w:p>
              </w:tc>
            </w:tr>
          </w:tbl>
          <w:p>
            <w:pPr>
              <w:pStyle w:val="9"/>
              <w:spacing w:before="156" w:beforeLines="50" w:line="360" w:lineRule="auto"/>
              <w:ind w:firstLine="482" w:firstLineChars="200"/>
              <w:jc w:val="both"/>
              <w:rPr>
                <w:b/>
                <w:color w:val="000000" w:themeColor="text1"/>
                <w:sz w:val="24"/>
              </w:rPr>
            </w:pPr>
            <w:r>
              <w:rPr>
                <w:b/>
                <w:color w:val="000000" w:themeColor="text1"/>
                <w:sz w:val="24"/>
              </w:rPr>
              <w:t>2、地表水环境质量标准</w:t>
            </w:r>
          </w:p>
          <w:p>
            <w:pPr>
              <w:pStyle w:val="9"/>
              <w:spacing w:line="360" w:lineRule="auto"/>
              <w:ind w:firstLine="480" w:firstLineChars="200"/>
              <w:jc w:val="both"/>
              <w:rPr>
                <w:color w:val="000000" w:themeColor="text1"/>
                <w:sz w:val="24"/>
              </w:rPr>
            </w:pPr>
            <w:r>
              <w:rPr>
                <w:color w:val="000000" w:themeColor="text1"/>
                <w:sz w:val="24"/>
              </w:rPr>
              <w:t>项目所在区域属于</w:t>
            </w:r>
            <w:r>
              <w:rPr>
                <w:rFonts w:hint="eastAsia"/>
                <w:color w:val="000000" w:themeColor="text1"/>
                <w:sz w:val="24"/>
              </w:rPr>
              <w:t>南甘</w:t>
            </w:r>
            <w:r>
              <w:rPr>
                <w:color w:val="000000" w:themeColor="text1"/>
                <w:sz w:val="24"/>
              </w:rPr>
              <w:t>河的汇水范围</w:t>
            </w:r>
            <w:r>
              <w:rPr>
                <w:rFonts w:hint="eastAsia"/>
                <w:color w:val="000000" w:themeColor="text1"/>
                <w:sz w:val="24"/>
              </w:rPr>
              <w:t>，</w:t>
            </w:r>
            <w:r>
              <w:rPr>
                <w:color w:val="000000" w:themeColor="text1"/>
                <w:sz w:val="24"/>
              </w:rPr>
              <w:t>根据《云南省地表水水环境功能区划（2010~2020年）》</w:t>
            </w:r>
            <w:r>
              <w:rPr>
                <w:rFonts w:hint="eastAsia"/>
                <w:color w:val="000000" w:themeColor="text1"/>
                <w:sz w:val="24"/>
              </w:rPr>
              <w:t>红</w:t>
            </w:r>
            <w:r>
              <w:rPr>
                <w:color w:val="000000" w:themeColor="text1"/>
                <w:sz w:val="24"/>
              </w:rPr>
              <w:t>河（</w:t>
            </w:r>
            <w:r>
              <w:rPr>
                <w:rFonts w:hint="eastAsia"/>
                <w:color w:val="000000" w:themeColor="text1"/>
                <w:sz w:val="24"/>
              </w:rPr>
              <w:t>三江口—蔓耗桥</w:t>
            </w:r>
            <w:r>
              <w:rPr>
                <w:color w:val="000000" w:themeColor="text1"/>
                <w:sz w:val="24"/>
              </w:rPr>
              <w:t>）水环境功能为工业用水、农业用水，保护类别为</w:t>
            </w:r>
            <w:r>
              <w:rPr>
                <w:rFonts w:hint="eastAsia" w:ascii="宋体" w:hAnsi="宋体"/>
                <w:color w:val="000000" w:themeColor="text1"/>
                <w:sz w:val="24"/>
              </w:rPr>
              <w:t>Ⅳ</w:t>
            </w:r>
            <w:r>
              <w:rPr>
                <w:color w:val="000000" w:themeColor="text1"/>
                <w:sz w:val="24"/>
              </w:rPr>
              <w:t>类水质标准。则项目区域</w:t>
            </w:r>
            <w:r>
              <w:rPr>
                <w:rFonts w:hint="eastAsia"/>
                <w:color w:val="000000" w:themeColor="text1"/>
                <w:sz w:val="24"/>
              </w:rPr>
              <w:t>季节性冲沟、南甘河、漠沙江执行GB3838-2002《地表水环境质量标准》</w:t>
            </w:r>
            <w:r>
              <w:rPr>
                <w:rFonts w:hint="eastAsia" w:ascii="宋体" w:hAnsi="宋体" w:cs="宋体"/>
                <w:color w:val="000000" w:themeColor="text1"/>
                <w:sz w:val="24"/>
              </w:rPr>
              <w:t>Ⅳ</w:t>
            </w:r>
            <w:r>
              <w:rPr>
                <w:rFonts w:hint="eastAsia"/>
                <w:color w:val="000000" w:themeColor="text1"/>
                <w:sz w:val="24"/>
              </w:rPr>
              <w:t>类标准</w:t>
            </w:r>
            <w:r>
              <w:rPr>
                <w:color w:val="000000" w:themeColor="text1"/>
                <w:sz w:val="24"/>
              </w:rPr>
              <w:t>各污染物浓度限值见下表。</w:t>
            </w:r>
          </w:p>
          <w:p>
            <w:pPr>
              <w:jc w:val="center"/>
              <w:rPr>
                <w:b/>
                <w:bCs/>
                <w:color w:val="000000" w:themeColor="text1"/>
                <w:szCs w:val="21"/>
              </w:rPr>
            </w:pPr>
            <w:r>
              <w:rPr>
                <w:b/>
                <w:bCs/>
                <w:color w:val="000000" w:themeColor="text1"/>
                <w:szCs w:val="21"/>
              </w:rPr>
              <w:t>表4-2  地表水环境质量标准  单位：mg/L</w:t>
            </w:r>
          </w:p>
          <w:tbl>
            <w:tblPr>
              <w:tblStyle w:val="22"/>
              <w:tblW w:w="8408"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71"/>
              <w:gridCol w:w="831"/>
              <w:gridCol w:w="990"/>
              <w:gridCol w:w="982"/>
              <w:gridCol w:w="1012"/>
              <w:gridCol w:w="135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3" w:type="dxa"/>
                  <w:vAlign w:val="center"/>
                </w:tcPr>
                <w:p>
                  <w:pPr>
                    <w:spacing w:line="360" w:lineRule="exact"/>
                    <w:rPr>
                      <w:color w:val="000000" w:themeColor="text1"/>
                      <w:szCs w:val="21"/>
                    </w:rPr>
                  </w:pPr>
                  <w:r>
                    <w:rPr>
                      <w:color w:val="000000" w:themeColor="text1"/>
                      <w:szCs w:val="21"/>
                    </w:rPr>
                    <w:t>污染物</w:t>
                  </w:r>
                </w:p>
              </w:tc>
              <w:tc>
                <w:tcPr>
                  <w:tcW w:w="1571" w:type="dxa"/>
                  <w:vAlign w:val="center"/>
                </w:tcPr>
                <w:p>
                  <w:pPr>
                    <w:spacing w:line="360" w:lineRule="exact"/>
                    <w:rPr>
                      <w:color w:val="000000" w:themeColor="text1"/>
                      <w:szCs w:val="21"/>
                    </w:rPr>
                  </w:pPr>
                  <w:r>
                    <w:rPr>
                      <w:color w:val="000000" w:themeColor="text1"/>
                      <w:szCs w:val="21"/>
                    </w:rPr>
                    <w:t>pH（无量纲）</w:t>
                  </w:r>
                </w:p>
              </w:tc>
              <w:tc>
                <w:tcPr>
                  <w:tcW w:w="831" w:type="dxa"/>
                  <w:vAlign w:val="center"/>
                </w:tcPr>
                <w:p>
                  <w:pPr>
                    <w:spacing w:line="360" w:lineRule="exact"/>
                    <w:rPr>
                      <w:color w:val="000000" w:themeColor="text1"/>
                      <w:szCs w:val="21"/>
                      <w:vertAlign w:val="subscript"/>
                    </w:rPr>
                  </w:pPr>
                  <w:r>
                    <w:rPr>
                      <w:color w:val="000000" w:themeColor="text1"/>
                      <w:szCs w:val="21"/>
                    </w:rPr>
                    <w:t>COD</w:t>
                  </w:r>
                  <w:r>
                    <w:rPr>
                      <w:rFonts w:hint="eastAsia"/>
                      <w:color w:val="000000" w:themeColor="text1"/>
                      <w:szCs w:val="21"/>
                      <w:vertAlign w:val="subscript"/>
                    </w:rPr>
                    <w:t>cr</w:t>
                  </w:r>
                </w:p>
              </w:tc>
              <w:tc>
                <w:tcPr>
                  <w:tcW w:w="990" w:type="dxa"/>
                  <w:vAlign w:val="center"/>
                </w:tcPr>
                <w:p>
                  <w:pPr>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982" w:type="dxa"/>
                  <w:vAlign w:val="center"/>
                </w:tcPr>
                <w:p>
                  <w:pPr>
                    <w:spacing w:line="360" w:lineRule="exact"/>
                    <w:rPr>
                      <w:color w:val="000000" w:themeColor="text1"/>
                      <w:szCs w:val="21"/>
                    </w:rPr>
                  </w:pPr>
                  <w:r>
                    <w:rPr>
                      <w:color w:val="000000" w:themeColor="text1"/>
                      <w:szCs w:val="21"/>
                    </w:rPr>
                    <w:t>氨氮</w:t>
                  </w:r>
                </w:p>
              </w:tc>
              <w:tc>
                <w:tcPr>
                  <w:tcW w:w="1012" w:type="dxa"/>
                  <w:vAlign w:val="center"/>
                </w:tcPr>
                <w:p>
                  <w:pPr>
                    <w:spacing w:line="360" w:lineRule="exact"/>
                    <w:rPr>
                      <w:color w:val="000000" w:themeColor="text1"/>
                      <w:szCs w:val="21"/>
                    </w:rPr>
                  </w:pPr>
                  <w:r>
                    <w:rPr>
                      <w:color w:val="000000" w:themeColor="text1"/>
                      <w:szCs w:val="21"/>
                    </w:rPr>
                    <w:t>TP</w:t>
                  </w:r>
                </w:p>
              </w:tc>
              <w:tc>
                <w:tcPr>
                  <w:tcW w:w="1359" w:type="dxa"/>
                  <w:vAlign w:val="center"/>
                </w:tcPr>
                <w:p>
                  <w:pPr>
                    <w:spacing w:line="360" w:lineRule="exact"/>
                    <w:rPr>
                      <w:color w:val="000000" w:themeColor="text1"/>
                      <w:szCs w:val="21"/>
                    </w:rPr>
                  </w:pPr>
                  <w:r>
                    <w:rPr>
                      <w:rFonts w:hint="eastAsia"/>
                      <w:color w:val="000000" w:themeColor="text1"/>
                      <w:szCs w:val="21"/>
                    </w:rPr>
                    <w:t>石油类</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3" w:type="dxa"/>
                  <w:vAlign w:val="center"/>
                </w:tcPr>
                <w:p>
                  <w:pPr>
                    <w:spacing w:line="360" w:lineRule="exact"/>
                    <w:rPr>
                      <w:color w:val="000000" w:themeColor="text1"/>
                      <w:szCs w:val="21"/>
                    </w:rPr>
                  </w:pPr>
                  <w:r>
                    <w:rPr>
                      <w:color w:val="000000" w:themeColor="text1"/>
                      <w:szCs w:val="21"/>
                    </w:rPr>
                    <w:t>标准值（≤）</w:t>
                  </w:r>
                </w:p>
              </w:tc>
              <w:tc>
                <w:tcPr>
                  <w:tcW w:w="1571" w:type="dxa"/>
                  <w:vAlign w:val="center"/>
                </w:tcPr>
                <w:p>
                  <w:pPr>
                    <w:spacing w:line="360" w:lineRule="exact"/>
                    <w:rPr>
                      <w:color w:val="000000" w:themeColor="text1"/>
                      <w:szCs w:val="21"/>
                    </w:rPr>
                  </w:pPr>
                  <w:r>
                    <w:rPr>
                      <w:color w:val="000000" w:themeColor="text1"/>
                      <w:szCs w:val="21"/>
                    </w:rPr>
                    <w:t>6～9</w:t>
                  </w:r>
                </w:p>
              </w:tc>
              <w:tc>
                <w:tcPr>
                  <w:tcW w:w="831" w:type="dxa"/>
                  <w:vAlign w:val="center"/>
                </w:tcPr>
                <w:p>
                  <w:pPr>
                    <w:spacing w:line="360" w:lineRule="exact"/>
                    <w:rPr>
                      <w:color w:val="000000" w:themeColor="text1"/>
                      <w:szCs w:val="21"/>
                    </w:rPr>
                  </w:pPr>
                  <w:r>
                    <w:rPr>
                      <w:rFonts w:hint="eastAsia"/>
                      <w:color w:val="000000" w:themeColor="text1"/>
                      <w:szCs w:val="21"/>
                    </w:rPr>
                    <w:t>3</w:t>
                  </w:r>
                  <w:r>
                    <w:rPr>
                      <w:color w:val="000000" w:themeColor="text1"/>
                      <w:szCs w:val="21"/>
                    </w:rPr>
                    <w:t>0</w:t>
                  </w:r>
                </w:p>
              </w:tc>
              <w:tc>
                <w:tcPr>
                  <w:tcW w:w="990" w:type="dxa"/>
                  <w:vAlign w:val="center"/>
                </w:tcPr>
                <w:p>
                  <w:pPr>
                    <w:spacing w:line="360" w:lineRule="exact"/>
                    <w:rPr>
                      <w:color w:val="000000" w:themeColor="text1"/>
                      <w:szCs w:val="21"/>
                    </w:rPr>
                  </w:pPr>
                  <w:r>
                    <w:rPr>
                      <w:rFonts w:hint="eastAsia"/>
                      <w:color w:val="000000" w:themeColor="text1"/>
                      <w:szCs w:val="21"/>
                    </w:rPr>
                    <w:t>6</w:t>
                  </w:r>
                </w:p>
              </w:tc>
              <w:tc>
                <w:tcPr>
                  <w:tcW w:w="982" w:type="dxa"/>
                  <w:vAlign w:val="center"/>
                </w:tcPr>
                <w:p>
                  <w:pPr>
                    <w:spacing w:line="360" w:lineRule="exact"/>
                    <w:rPr>
                      <w:color w:val="000000" w:themeColor="text1"/>
                      <w:szCs w:val="21"/>
                    </w:rPr>
                  </w:pPr>
                  <w:r>
                    <w:rPr>
                      <w:color w:val="000000" w:themeColor="text1"/>
                      <w:szCs w:val="21"/>
                    </w:rPr>
                    <w:t>1.</w:t>
                  </w:r>
                  <w:r>
                    <w:rPr>
                      <w:rFonts w:hint="eastAsia"/>
                      <w:color w:val="000000" w:themeColor="text1"/>
                      <w:szCs w:val="21"/>
                    </w:rPr>
                    <w:t>5</w:t>
                  </w:r>
                </w:p>
              </w:tc>
              <w:tc>
                <w:tcPr>
                  <w:tcW w:w="1012" w:type="dxa"/>
                  <w:vAlign w:val="center"/>
                </w:tcPr>
                <w:p>
                  <w:pPr>
                    <w:spacing w:line="360" w:lineRule="exact"/>
                    <w:rPr>
                      <w:color w:val="000000" w:themeColor="text1"/>
                      <w:szCs w:val="21"/>
                    </w:rPr>
                  </w:pPr>
                  <w:r>
                    <w:rPr>
                      <w:color w:val="000000" w:themeColor="text1"/>
                      <w:szCs w:val="21"/>
                    </w:rPr>
                    <w:t>0.</w:t>
                  </w:r>
                  <w:r>
                    <w:rPr>
                      <w:rFonts w:hint="eastAsia"/>
                      <w:color w:val="000000" w:themeColor="text1"/>
                      <w:szCs w:val="21"/>
                    </w:rPr>
                    <w:t>3</w:t>
                  </w:r>
                </w:p>
              </w:tc>
              <w:tc>
                <w:tcPr>
                  <w:tcW w:w="1359" w:type="dxa"/>
                  <w:vAlign w:val="center"/>
                </w:tcPr>
                <w:p>
                  <w:pPr>
                    <w:spacing w:line="360" w:lineRule="exact"/>
                    <w:rPr>
                      <w:color w:val="000000" w:themeColor="text1"/>
                      <w:szCs w:val="21"/>
                    </w:rPr>
                  </w:pPr>
                  <w:r>
                    <w:rPr>
                      <w:rFonts w:hint="eastAsia"/>
                      <w:color w:val="000000" w:themeColor="text1"/>
                      <w:szCs w:val="21"/>
                    </w:rPr>
                    <w:t>0.5</w:t>
                  </w:r>
                </w:p>
              </w:tc>
            </w:tr>
          </w:tbl>
          <w:p>
            <w:pPr>
              <w:pStyle w:val="9"/>
              <w:spacing w:before="156" w:beforeLines="50" w:line="360" w:lineRule="auto"/>
              <w:ind w:firstLine="482" w:firstLineChars="200"/>
              <w:jc w:val="both"/>
              <w:rPr>
                <w:b/>
                <w:color w:val="000000" w:themeColor="text1"/>
                <w:sz w:val="24"/>
              </w:rPr>
            </w:pPr>
            <w:r>
              <w:rPr>
                <w:b/>
                <w:color w:val="000000" w:themeColor="text1"/>
                <w:sz w:val="24"/>
              </w:rPr>
              <w:t>3、声环境质量标准：</w:t>
            </w:r>
          </w:p>
          <w:p>
            <w:pPr>
              <w:pStyle w:val="9"/>
              <w:spacing w:line="360" w:lineRule="auto"/>
              <w:ind w:firstLine="480" w:firstLineChars="200"/>
              <w:jc w:val="both"/>
              <w:rPr>
                <w:color w:val="000000" w:themeColor="text1"/>
                <w:sz w:val="24"/>
              </w:rPr>
            </w:pPr>
            <w:r>
              <w:rPr>
                <w:rFonts w:hint="eastAsia"/>
                <w:color w:val="000000" w:themeColor="text1"/>
                <w:sz w:val="24"/>
              </w:rPr>
              <w:t>项目区域</w:t>
            </w:r>
            <w:r>
              <w:rPr>
                <w:color w:val="000000" w:themeColor="text1"/>
                <w:sz w:val="24"/>
              </w:rPr>
              <w:t>执行</w:t>
            </w:r>
            <w:r>
              <w:rPr>
                <w:bCs/>
                <w:color w:val="000000" w:themeColor="text1"/>
                <w:sz w:val="24"/>
              </w:rPr>
              <w:t>《声环境质量标准》</w:t>
            </w:r>
            <w:r>
              <w:rPr>
                <w:color w:val="000000" w:themeColor="text1"/>
                <w:sz w:val="24"/>
              </w:rPr>
              <w:t>（GB396-2008）中</w:t>
            </w:r>
            <w:r>
              <w:rPr>
                <w:rFonts w:hint="eastAsia"/>
                <w:color w:val="000000" w:themeColor="text1"/>
                <w:sz w:val="24"/>
              </w:rPr>
              <w:t>1</w:t>
            </w:r>
            <w:r>
              <w:rPr>
                <w:color w:val="000000" w:themeColor="text1"/>
                <w:sz w:val="24"/>
              </w:rPr>
              <w:t>类标准，标准值见下表。</w:t>
            </w:r>
          </w:p>
          <w:p>
            <w:pPr>
              <w:jc w:val="center"/>
              <w:rPr>
                <w:b/>
                <w:bCs/>
                <w:color w:val="000000" w:themeColor="text1"/>
              </w:rPr>
            </w:pPr>
            <w:r>
              <w:rPr>
                <w:b/>
                <w:bCs/>
                <w:color w:val="000000" w:themeColor="text1"/>
              </w:rPr>
              <w:t>表4-3   环境噪声限值</w:t>
            </w:r>
          </w:p>
          <w:tbl>
            <w:tblPr>
              <w:tblStyle w:val="22"/>
              <w:tblW w:w="8408"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095"/>
              <w:gridCol w:w="2287"/>
              <w:gridCol w:w="239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634" w:type="dxa"/>
                </w:tcPr>
                <w:p>
                  <w:pPr>
                    <w:spacing w:line="360" w:lineRule="exact"/>
                    <w:rPr>
                      <w:color w:val="000000" w:themeColor="text1"/>
                      <w:szCs w:val="21"/>
                    </w:rPr>
                  </w:pPr>
                  <w:r>
                    <w:rPr>
                      <w:color w:val="000000" w:themeColor="text1"/>
                      <w:szCs w:val="21"/>
                    </w:rPr>
                    <w:t>污染物</w:t>
                  </w:r>
                </w:p>
              </w:tc>
              <w:tc>
                <w:tcPr>
                  <w:tcW w:w="2095" w:type="dxa"/>
                </w:tcPr>
                <w:p>
                  <w:pPr>
                    <w:spacing w:line="360" w:lineRule="exact"/>
                    <w:rPr>
                      <w:color w:val="000000" w:themeColor="text1"/>
                      <w:szCs w:val="21"/>
                    </w:rPr>
                  </w:pPr>
                  <w:r>
                    <w:rPr>
                      <w:color w:val="000000" w:themeColor="text1"/>
                      <w:szCs w:val="21"/>
                    </w:rPr>
                    <w:t>标准</w:t>
                  </w:r>
                </w:p>
              </w:tc>
              <w:tc>
                <w:tcPr>
                  <w:tcW w:w="2287" w:type="dxa"/>
                </w:tcPr>
                <w:p>
                  <w:pPr>
                    <w:spacing w:line="360" w:lineRule="exact"/>
                    <w:rPr>
                      <w:color w:val="000000" w:themeColor="text1"/>
                      <w:szCs w:val="21"/>
                    </w:rPr>
                  </w:pPr>
                  <w:r>
                    <w:rPr>
                      <w:color w:val="000000" w:themeColor="text1"/>
                      <w:szCs w:val="21"/>
                    </w:rPr>
                    <w:t>昼间dB（A）</w:t>
                  </w:r>
                </w:p>
              </w:tc>
              <w:tc>
                <w:tcPr>
                  <w:tcW w:w="2392" w:type="dxa"/>
                </w:tcPr>
                <w:p>
                  <w:pPr>
                    <w:spacing w:line="360" w:lineRule="exact"/>
                    <w:rPr>
                      <w:color w:val="000000" w:themeColor="text1"/>
                      <w:szCs w:val="21"/>
                    </w:rPr>
                  </w:pPr>
                  <w:r>
                    <w:rPr>
                      <w:color w:val="000000" w:themeColor="text1"/>
                      <w:szCs w:val="21"/>
                    </w:rPr>
                    <w:t>夜间dB（A）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1634" w:type="dxa"/>
                  <w:vAlign w:val="center"/>
                </w:tcPr>
                <w:p>
                  <w:pPr>
                    <w:spacing w:line="360" w:lineRule="exact"/>
                    <w:rPr>
                      <w:color w:val="000000" w:themeColor="text1"/>
                      <w:szCs w:val="21"/>
                    </w:rPr>
                  </w:pPr>
                  <w:r>
                    <w:rPr>
                      <w:color w:val="000000" w:themeColor="text1"/>
                      <w:szCs w:val="21"/>
                    </w:rPr>
                    <w:t>噪声</w:t>
                  </w:r>
                </w:p>
              </w:tc>
              <w:tc>
                <w:tcPr>
                  <w:tcW w:w="2095" w:type="dxa"/>
                </w:tcPr>
                <w:p>
                  <w:pPr>
                    <w:spacing w:line="360" w:lineRule="exact"/>
                    <w:rPr>
                      <w:color w:val="000000" w:themeColor="text1"/>
                      <w:szCs w:val="21"/>
                    </w:rPr>
                  </w:pPr>
                  <w:r>
                    <w:rPr>
                      <w:rFonts w:hint="eastAsia"/>
                      <w:color w:val="000000" w:themeColor="text1"/>
                      <w:szCs w:val="21"/>
                    </w:rPr>
                    <w:t>1</w:t>
                  </w:r>
                  <w:r>
                    <w:rPr>
                      <w:color w:val="000000" w:themeColor="text1"/>
                      <w:szCs w:val="21"/>
                    </w:rPr>
                    <w:t>类</w:t>
                  </w:r>
                </w:p>
              </w:tc>
              <w:tc>
                <w:tcPr>
                  <w:tcW w:w="2287" w:type="dxa"/>
                </w:tcPr>
                <w:p>
                  <w:pPr>
                    <w:spacing w:line="360" w:lineRule="exact"/>
                    <w:rPr>
                      <w:color w:val="000000" w:themeColor="text1"/>
                      <w:szCs w:val="21"/>
                    </w:rPr>
                  </w:pPr>
                  <w:r>
                    <w:rPr>
                      <w:rFonts w:hint="eastAsia"/>
                      <w:color w:val="000000" w:themeColor="text1"/>
                      <w:szCs w:val="21"/>
                    </w:rPr>
                    <w:t>55</w:t>
                  </w:r>
                </w:p>
              </w:tc>
              <w:tc>
                <w:tcPr>
                  <w:tcW w:w="2392" w:type="dxa"/>
                </w:tcPr>
                <w:p>
                  <w:pPr>
                    <w:spacing w:line="360" w:lineRule="exact"/>
                    <w:rPr>
                      <w:color w:val="000000" w:themeColor="text1"/>
                      <w:szCs w:val="21"/>
                    </w:rPr>
                  </w:pPr>
                  <w:r>
                    <w:rPr>
                      <w:rFonts w:hint="eastAsia"/>
                      <w:color w:val="000000" w:themeColor="text1"/>
                      <w:szCs w:val="21"/>
                    </w:rPr>
                    <w:t>45</w:t>
                  </w:r>
                </w:p>
              </w:tc>
            </w:tr>
          </w:tbl>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pStyle w:val="12"/>
              <w:ind w:left="0" w:leftChars="0"/>
              <w:jc w:val="center"/>
              <w:rPr>
                <w:color w:val="000000" w:themeColor="text1"/>
                <w:sz w:val="24"/>
              </w:rPr>
            </w:pPr>
            <w:r>
              <w:rPr>
                <w:color w:val="000000" w:themeColor="text1"/>
                <w:sz w:val="24"/>
              </w:rPr>
              <w:t>污染物排放标准</w:t>
            </w:r>
          </w:p>
        </w:tc>
        <w:tc>
          <w:tcPr>
            <w:tcW w:w="8624" w:type="dxa"/>
            <w:vAlign w:val="center"/>
          </w:tcPr>
          <w:p>
            <w:pPr>
              <w:pStyle w:val="9"/>
              <w:spacing w:line="360" w:lineRule="auto"/>
              <w:ind w:firstLine="482" w:firstLineChars="200"/>
              <w:rPr>
                <w:b/>
                <w:color w:val="000000" w:themeColor="text1"/>
                <w:sz w:val="24"/>
              </w:rPr>
            </w:pPr>
            <w:r>
              <w:rPr>
                <w:b/>
                <w:color w:val="000000" w:themeColor="text1"/>
                <w:sz w:val="24"/>
              </w:rPr>
              <w:t>1、大气污染物排放标准</w:t>
            </w:r>
          </w:p>
          <w:p>
            <w:pPr>
              <w:pStyle w:val="9"/>
              <w:spacing w:line="360" w:lineRule="auto"/>
              <w:ind w:firstLine="482" w:firstLineChars="200"/>
              <w:rPr>
                <w:b/>
                <w:color w:val="000000" w:themeColor="text1"/>
                <w:sz w:val="24"/>
              </w:rPr>
            </w:pPr>
            <w:r>
              <w:rPr>
                <w:b/>
                <w:color w:val="000000" w:themeColor="text1"/>
                <w:sz w:val="24"/>
              </w:rPr>
              <w:t>（1）施工期废气排放标准</w:t>
            </w:r>
          </w:p>
          <w:p>
            <w:pPr>
              <w:pStyle w:val="9"/>
              <w:spacing w:line="360" w:lineRule="auto"/>
              <w:ind w:firstLine="480" w:firstLineChars="200"/>
              <w:rPr>
                <w:color w:val="000000" w:themeColor="text1"/>
                <w:sz w:val="24"/>
              </w:rPr>
            </w:pPr>
            <w:r>
              <w:rPr>
                <w:color w:val="000000" w:themeColor="text1"/>
                <w:sz w:val="24"/>
              </w:rPr>
              <w:t>施工期大气污染物排放执行《大气污染物综合排放标准》（GB16297-1996）表2中无组织排放浓度排放限值。标准值如下表所示。</w:t>
            </w:r>
          </w:p>
          <w:p>
            <w:pPr>
              <w:jc w:val="center"/>
              <w:rPr>
                <w:b/>
                <w:bCs/>
                <w:color w:val="000000" w:themeColor="text1"/>
              </w:rPr>
            </w:pPr>
            <w:r>
              <w:rPr>
                <w:b/>
                <w:bCs/>
                <w:color w:val="000000" w:themeColor="text1"/>
              </w:rPr>
              <w:t>表4-4 大气污染物排放限值    单位：mg/m³</w:t>
            </w:r>
          </w:p>
          <w:tbl>
            <w:tblPr>
              <w:tblStyle w:val="22"/>
              <w:tblW w:w="8408"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730"/>
              <w:gridCol w:w="446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18" w:type="dxa"/>
                </w:tcPr>
                <w:p>
                  <w:pPr>
                    <w:adjustRightInd w:val="0"/>
                    <w:snapToGrid w:val="0"/>
                    <w:spacing w:line="360" w:lineRule="exact"/>
                    <w:jc w:val="center"/>
                    <w:rPr>
                      <w:color w:val="000000" w:themeColor="text1"/>
                    </w:rPr>
                  </w:pPr>
                  <w:r>
                    <w:rPr>
                      <w:color w:val="000000" w:themeColor="text1"/>
                    </w:rPr>
                    <w:t>污染物</w:t>
                  </w:r>
                </w:p>
              </w:tc>
              <w:tc>
                <w:tcPr>
                  <w:tcW w:w="2730" w:type="dxa"/>
                </w:tcPr>
                <w:p>
                  <w:pPr>
                    <w:adjustRightInd w:val="0"/>
                    <w:snapToGrid w:val="0"/>
                    <w:spacing w:line="360" w:lineRule="exact"/>
                    <w:jc w:val="center"/>
                    <w:rPr>
                      <w:color w:val="000000" w:themeColor="text1"/>
                    </w:rPr>
                  </w:pPr>
                  <w:r>
                    <w:rPr>
                      <w:color w:val="000000" w:themeColor="text1"/>
                    </w:rPr>
                    <w:t>最高允许排放浓度</w:t>
                  </w:r>
                </w:p>
              </w:tc>
              <w:tc>
                <w:tcPr>
                  <w:tcW w:w="4460" w:type="dxa"/>
                </w:tcPr>
                <w:p>
                  <w:pPr>
                    <w:adjustRightInd w:val="0"/>
                    <w:snapToGrid w:val="0"/>
                    <w:spacing w:line="360" w:lineRule="exact"/>
                    <w:jc w:val="center"/>
                    <w:rPr>
                      <w:color w:val="000000" w:themeColor="text1"/>
                    </w:rPr>
                  </w:pPr>
                  <w:r>
                    <w:rPr>
                      <w:color w:val="000000" w:themeColor="text1"/>
                    </w:rPr>
                    <w:t>无组织排放监控浓度限值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18" w:type="dxa"/>
                </w:tcPr>
                <w:p>
                  <w:pPr>
                    <w:adjustRightInd w:val="0"/>
                    <w:snapToGrid w:val="0"/>
                    <w:spacing w:line="360" w:lineRule="exact"/>
                    <w:jc w:val="center"/>
                    <w:rPr>
                      <w:color w:val="000000" w:themeColor="text1"/>
                    </w:rPr>
                  </w:pPr>
                  <w:r>
                    <w:rPr>
                      <w:rFonts w:hint="eastAsia"/>
                      <w:color w:val="000000" w:themeColor="text1"/>
                    </w:rPr>
                    <w:t>颗粒</w:t>
                  </w:r>
                  <w:r>
                    <w:rPr>
                      <w:color w:val="000000" w:themeColor="text1"/>
                    </w:rPr>
                    <w:t>物</w:t>
                  </w:r>
                </w:p>
              </w:tc>
              <w:tc>
                <w:tcPr>
                  <w:tcW w:w="2730" w:type="dxa"/>
                </w:tcPr>
                <w:p>
                  <w:pPr>
                    <w:adjustRightInd w:val="0"/>
                    <w:snapToGrid w:val="0"/>
                    <w:spacing w:line="360" w:lineRule="exact"/>
                    <w:jc w:val="center"/>
                    <w:rPr>
                      <w:color w:val="000000" w:themeColor="text1"/>
                    </w:rPr>
                  </w:pPr>
                  <w:r>
                    <w:rPr>
                      <w:color w:val="000000" w:themeColor="text1"/>
                    </w:rPr>
                    <w:t>--</w:t>
                  </w:r>
                </w:p>
              </w:tc>
              <w:tc>
                <w:tcPr>
                  <w:tcW w:w="4460" w:type="dxa"/>
                </w:tcPr>
                <w:p>
                  <w:pPr>
                    <w:adjustRightInd w:val="0"/>
                    <w:snapToGrid w:val="0"/>
                    <w:spacing w:line="360" w:lineRule="exact"/>
                    <w:jc w:val="center"/>
                    <w:rPr>
                      <w:color w:val="000000" w:themeColor="text1"/>
                    </w:rPr>
                  </w:pPr>
                  <w:r>
                    <w:rPr>
                      <w:color w:val="000000" w:themeColor="text1"/>
                    </w:rPr>
                    <w:t>1.0</w:t>
                  </w:r>
                </w:p>
              </w:tc>
            </w:tr>
          </w:tbl>
          <w:p>
            <w:pPr>
              <w:pStyle w:val="9"/>
              <w:spacing w:before="156" w:beforeLines="50" w:line="360" w:lineRule="auto"/>
              <w:ind w:firstLine="482" w:firstLineChars="200"/>
              <w:rPr>
                <w:b/>
                <w:color w:val="000000" w:themeColor="text1"/>
                <w:sz w:val="24"/>
              </w:rPr>
            </w:pPr>
            <w:r>
              <w:rPr>
                <w:b/>
                <w:color w:val="000000" w:themeColor="text1"/>
                <w:sz w:val="24"/>
              </w:rPr>
              <w:t>（2）运营期废气排放标准</w:t>
            </w:r>
          </w:p>
          <w:p>
            <w:pPr>
              <w:pStyle w:val="9"/>
              <w:spacing w:before="156" w:beforeLines="50" w:line="360" w:lineRule="auto"/>
              <w:ind w:firstLine="480" w:firstLineChars="200"/>
              <w:rPr>
                <w:color w:val="000000" w:themeColor="text1"/>
                <w:sz w:val="24"/>
              </w:rPr>
            </w:pPr>
            <w:r>
              <w:rPr>
                <w:color w:val="000000" w:themeColor="text1"/>
                <w:sz w:val="24"/>
              </w:rPr>
              <w:t>运营期项目食堂设置</w:t>
            </w:r>
            <w:r>
              <w:rPr>
                <w:rFonts w:hint="eastAsia"/>
                <w:color w:val="000000" w:themeColor="text1"/>
                <w:sz w:val="24"/>
              </w:rPr>
              <w:t>2</w:t>
            </w:r>
            <w:r>
              <w:rPr>
                <w:color w:val="000000" w:themeColor="text1"/>
                <w:sz w:val="24"/>
              </w:rPr>
              <w:t>个灶头，食堂油烟废气执行《饮食业油烟排放标准》（GB18483-2001）（试行）小型标准，标准值如下表所示。</w:t>
            </w:r>
          </w:p>
          <w:p>
            <w:pPr>
              <w:jc w:val="center"/>
              <w:rPr>
                <w:b/>
                <w:bCs/>
                <w:color w:val="000000" w:themeColor="text1"/>
                <w:szCs w:val="21"/>
              </w:rPr>
            </w:pPr>
            <w:r>
              <w:rPr>
                <w:b/>
                <w:bCs/>
                <w:color w:val="000000" w:themeColor="text1"/>
                <w:szCs w:val="21"/>
              </w:rPr>
              <w:t>表4-</w:t>
            </w:r>
            <w:r>
              <w:rPr>
                <w:rFonts w:hint="eastAsia"/>
                <w:b/>
                <w:bCs/>
                <w:color w:val="000000" w:themeColor="text1"/>
                <w:szCs w:val="21"/>
              </w:rPr>
              <w:t xml:space="preserve">5 </w:t>
            </w:r>
            <w:r>
              <w:rPr>
                <w:b/>
                <w:bCs/>
                <w:color w:val="000000" w:themeColor="text1"/>
                <w:szCs w:val="21"/>
              </w:rPr>
              <w:t xml:space="preserve"> 饮食业单位的油烟最高允许排放浓度和油烟净化设施最低去除效率</w:t>
            </w:r>
          </w:p>
          <w:tbl>
            <w:tblPr>
              <w:tblStyle w:val="22"/>
              <w:tblW w:w="8363"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508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3276" w:type="dxa"/>
                  <w:vAlign w:val="center"/>
                </w:tcPr>
                <w:p>
                  <w:pPr>
                    <w:adjustRightInd w:val="0"/>
                    <w:snapToGrid w:val="0"/>
                    <w:spacing w:line="360" w:lineRule="exact"/>
                    <w:jc w:val="center"/>
                    <w:rPr>
                      <w:color w:val="000000" w:themeColor="text1"/>
                      <w:szCs w:val="21"/>
                    </w:rPr>
                  </w:pPr>
                  <w:r>
                    <w:rPr>
                      <w:color w:val="000000" w:themeColor="text1"/>
                      <w:szCs w:val="21"/>
                    </w:rPr>
                    <w:t>规模</w:t>
                  </w:r>
                </w:p>
              </w:tc>
              <w:tc>
                <w:tcPr>
                  <w:tcW w:w="5087" w:type="dxa"/>
                  <w:vAlign w:val="center"/>
                </w:tcPr>
                <w:p>
                  <w:pPr>
                    <w:adjustRightInd w:val="0"/>
                    <w:snapToGrid w:val="0"/>
                    <w:spacing w:line="360" w:lineRule="exact"/>
                    <w:jc w:val="center"/>
                    <w:rPr>
                      <w:color w:val="000000" w:themeColor="text1"/>
                      <w:szCs w:val="21"/>
                    </w:rPr>
                  </w:pPr>
                  <w:r>
                    <w:rPr>
                      <w:color w:val="000000" w:themeColor="text1"/>
                      <w:szCs w:val="21"/>
                    </w:rPr>
                    <w:t>小型（基准灶头数≥1，＜3）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3276" w:type="dxa"/>
                  <w:vAlign w:val="center"/>
                </w:tcPr>
                <w:p>
                  <w:pPr>
                    <w:adjustRightInd w:val="0"/>
                    <w:snapToGrid w:val="0"/>
                    <w:spacing w:line="360" w:lineRule="exact"/>
                    <w:jc w:val="center"/>
                    <w:rPr>
                      <w:color w:val="000000" w:themeColor="text1"/>
                      <w:szCs w:val="21"/>
                    </w:rPr>
                  </w:pPr>
                  <w:r>
                    <w:rPr>
                      <w:color w:val="000000" w:themeColor="text1"/>
                      <w:szCs w:val="21"/>
                    </w:rPr>
                    <w:t>最高允许排放浓度(mg/m³)</w:t>
                  </w:r>
                </w:p>
              </w:tc>
              <w:tc>
                <w:tcPr>
                  <w:tcW w:w="5087" w:type="dxa"/>
                  <w:vAlign w:val="center"/>
                </w:tcPr>
                <w:p>
                  <w:pPr>
                    <w:adjustRightInd w:val="0"/>
                    <w:snapToGrid w:val="0"/>
                    <w:spacing w:line="360" w:lineRule="exact"/>
                    <w:jc w:val="center"/>
                    <w:rPr>
                      <w:color w:val="000000" w:themeColor="text1"/>
                      <w:szCs w:val="21"/>
                    </w:rPr>
                  </w:pPr>
                  <w:r>
                    <w:rPr>
                      <w:color w:val="000000" w:themeColor="text1"/>
                      <w:szCs w:val="21"/>
                    </w:rPr>
                    <w:t>2.0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3276" w:type="dxa"/>
                  <w:vAlign w:val="center"/>
                </w:tcPr>
                <w:p>
                  <w:pPr>
                    <w:adjustRightInd w:val="0"/>
                    <w:snapToGrid w:val="0"/>
                    <w:spacing w:line="360" w:lineRule="exact"/>
                    <w:jc w:val="center"/>
                    <w:rPr>
                      <w:color w:val="000000" w:themeColor="text1"/>
                      <w:szCs w:val="21"/>
                    </w:rPr>
                  </w:pPr>
                  <w:r>
                    <w:rPr>
                      <w:color w:val="000000" w:themeColor="text1"/>
                      <w:szCs w:val="21"/>
                    </w:rPr>
                    <w:t>净化设施最低去除效率（</w:t>
                  </w:r>
                  <w:r>
                    <w:rPr>
                      <w:rFonts w:hint="eastAsia"/>
                      <w:color w:val="000000" w:themeColor="text1"/>
                      <w:szCs w:val="21"/>
                    </w:rPr>
                    <w:t>%</w:t>
                  </w:r>
                  <w:r>
                    <w:rPr>
                      <w:color w:val="000000" w:themeColor="text1"/>
                      <w:szCs w:val="21"/>
                    </w:rPr>
                    <w:t>）</w:t>
                  </w:r>
                </w:p>
              </w:tc>
              <w:tc>
                <w:tcPr>
                  <w:tcW w:w="5087" w:type="dxa"/>
                  <w:vAlign w:val="center"/>
                </w:tcPr>
                <w:p>
                  <w:pPr>
                    <w:adjustRightInd w:val="0"/>
                    <w:snapToGrid w:val="0"/>
                    <w:spacing w:line="360" w:lineRule="exact"/>
                    <w:jc w:val="center"/>
                    <w:rPr>
                      <w:color w:val="000000" w:themeColor="text1"/>
                      <w:szCs w:val="21"/>
                    </w:rPr>
                  </w:pPr>
                  <w:r>
                    <w:rPr>
                      <w:color w:val="000000" w:themeColor="text1"/>
                      <w:szCs w:val="21"/>
                    </w:rPr>
                    <w:t>60</w:t>
                  </w:r>
                </w:p>
              </w:tc>
            </w:tr>
          </w:tbl>
          <w:p>
            <w:pPr>
              <w:pStyle w:val="9"/>
              <w:spacing w:before="156" w:beforeLines="50" w:line="360" w:lineRule="auto"/>
              <w:ind w:firstLine="482" w:firstLineChars="200"/>
              <w:rPr>
                <w:b/>
                <w:color w:val="000000" w:themeColor="text1"/>
                <w:sz w:val="24"/>
              </w:rPr>
            </w:pPr>
            <w:r>
              <w:rPr>
                <w:b/>
                <w:color w:val="000000" w:themeColor="text1"/>
                <w:sz w:val="24"/>
              </w:rPr>
              <w:t>2、废水排放标准</w:t>
            </w:r>
          </w:p>
          <w:p>
            <w:pPr>
              <w:pStyle w:val="9"/>
              <w:spacing w:line="360" w:lineRule="auto"/>
              <w:ind w:firstLine="480" w:firstLineChars="200"/>
              <w:rPr>
                <w:color w:val="000000" w:themeColor="text1"/>
                <w:sz w:val="24"/>
              </w:rPr>
            </w:pPr>
            <w:r>
              <w:rPr>
                <w:color w:val="000000" w:themeColor="text1"/>
                <w:sz w:val="24"/>
              </w:rPr>
              <w:t>（1）施工期废水</w:t>
            </w:r>
          </w:p>
          <w:p>
            <w:pPr>
              <w:pStyle w:val="9"/>
              <w:spacing w:line="360" w:lineRule="auto"/>
              <w:ind w:firstLine="480" w:firstLineChars="200"/>
              <w:rPr>
                <w:color w:val="000000" w:themeColor="text1"/>
                <w:sz w:val="24"/>
              </w:rPr>
            </w:pPr>
            <w:r>
              <w:rPr>
                <w:color w:val="000000" w:themeColor="text1"/>
                <w:sz w:val="24"/>
              </w:rPr>
              <w:t>项目施工废水经沉淀后回用，不外排。</w:t>
            </w:r>
          </w:p>
          <w:p>
            <w:pPr>
              <w:pStyle w:val="9"/>
              <w:spacing w:line="360" w:lineRule="auto"/>
              <w:ind w:firstLine="480" w:firstLineChars="200"/>
              <w:rPr>
                <w:color w:val="000000" w:themeColor="text1"/>
                <w:sz w:val="24"/>
              </w:rPr>
            </w:pPr>
            <w:r>
              <w:rPr>
                <w:color w:val="000000" w:themeColor="text1"/>
                <w:sz w:val="24"/>
              </w:rPr>
              <w:t>（2）运营期废水</w:t>
            </w:r>
          </w:p>
          <w:p>
            <w:pPr>
              <w:pStyle w:val="9"/>
              <w:spacing w:line="360" w:lineRule="auto"/>
              <w:ind w:firstLine="480" w:firstLineChars="200"/>
              <w:rPr>
                <w:color w:val="000000" w:themeColor="text1"/>
                <w:sz w:val="24"/>
              </w:rPr>
            </w:pPr>
            <w:r>
              <w:rPr>
                <w:rFonts w:hint="eastAsia"/>
                <w:color w:val="000000" w:themeColor="text1"/>
                <w:sz w:val="24"/>
              </w:rPr>
              <w:t>项目无生产废水产生，</w:t>
            </w:r>
            <w:r>
              <w:rPr>
                <w:color w:val="000000" w:themeColor="text1"/>
                <w:sz w:val="24"/>
              </w:rPr>
              <w:t>项目主要废水为生活废水，项目产生的废水经</w:t>
            </w:r>
            <w:r>
              <w:rPr>
                <w:rFonts w:hint="eastAsia"/>
                <w:color w:val="000000" w:themeColor="text1"/>
                <w:sz w:val="24"/>
              </w:rPr>
              <w:t>沉淀</w:t>
            </w:r>
            <w:r>
              <w:rPr>
                <w:color w:val="000000" w:themeColor="text1"/>
                <w:sz w:val="24"/>
              </w:rPr>
              <w:t>池（食堂废水先经隔油池）处理</w:t>
            </w:r>
            <w:r>
              <w:rPr>
                <w:rFonts w:hint="eastAsia"/>
                <w:color w:val="000000" w:themeColor="text1"/>
                <w:sz w:val="24"/>
              </w:rPr>
              <w:t>后作为有机肥浇灌项目内树苗，不外排，故不设废水排放标准。</w:t>
            </w:r>
          </w:p>
          <w:p>
            <w:pPr>
              <w:pStyle w:val="9"/>
              <w:spacing w:line="360" w:lineRule="auto"/>
              <w:ind w:firstLine="482" w:firstLineChars="200"/>
              <w:rPr>
                <w:b/>
                <w:color w:val="000000" w:themeColor="text1"/>
                <w:sz w:val="24"/>
              </w:rPr>
            </w:pPr>
            <w:r>
              <w:rPr>
                <w:b/>
                <w:color w:val="000000" w:themeColor="text1"/>
                <w:sz w:val="24"/>
              </w:rPr>
              <w:t>3、噪声排放标准</w:t>
            </w:r>
          </w:p>
          <w:p>
            <w:pPr>
              <w:spacing w:line="360" w:lineRule="auto"/>
              <w:ind w:firstLine="415" w:firstLineChars="173"/>
              <w:rPr>
                <w:color w:val="000000" w:themeColor="text1"/>
                <w:sz w:val="24"/>
              </w:rPr>
            </w:pPr>
            <w:r>
              <w:rPr>
                <w:color w:val="000000" w:themeColor="text1"/>
                <w:sz w:val="24"/>
              </w:rPr>
              <w:t>（1）施工期噪声执行《建筑施工场界环境噪声排放标准》（GB12523-2011），标准限值见下表。</w:t>
            </w:r>
          </w:p>
          <w:p>
            <w:pPr>
              <w:pStyle w:val="50"/>
              <w:rPr>
                <w:color w:val="000000" w:themeColor="text1"/>
              </w:rPr>
            </w:pPr>
            <w:r>
              <w:rPr>
                <w:color w:val="000000" w:themeColor="text1"/>
              </w:rPr>
              <w:t xml:space="preserve">  表4-</w:t>
            </w:r>
            <w:r>
              <w:rPr>
                <w:rFonts w:hint="eastAsia"/>
                <w:color w:val="000000" w:themeColor="text1"/>
              </w:rPr>
              <w:t>6</w:t>
            </w:r>
            <w:r>
              <w:rPr>
                <w:color w:val="000000" w:themeColor="text1"/>
              </w:rPr>
              <w:t xml:space="preserve"> 建筑施工场界环境噪声排放标准   单位：Leq[dB(A)]</w:t>
            </w:r>
          </w:p>
          <w:tbl>
            <w:tblPr>
              <w:tblStyle w:val="22"/>
              <w:tblW w:w="8408"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420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04" w:type="dxa"/>
                </w:tcPr>
                <w:p>
                  <w:pPr>
                    <w:adjustRightInd w:val="0"/>
                    <w:snapToGrid w:val="0"/>
                    <w:spacing w:line="360" w:lineRule="exact"/>
                    <w:jc w:val="center"/>
                    <w:rPr>
                      <w:color w:val="000000" w:themeColor="text1"/>
                    </w:rPr>
                  </w:pPr>
                  <w:r>
                    <w:rPr>
                      <w:color w:val="000000" w:themeColor="text1"/>
                    </w:rPr>
                    <w:t>昼间</w:t>
                  </w:r>
                </w:p>
              </w:tc>
              <w:tc>
                <w:tcPr>
                  <w:tcW w:w="4204" w:type="dxa"/>
                </w:tcPr>
                <w:p>
                  <w:pPr>
                    <w:adjustRightInd w:val="0"/>
                    <w:snapToGrid w:val="0"/>
                    <w:spacing w:line="360" w:lineRule="exact"/>
                    <w:jc w:val="center"/>
                    <w:rPr>
                      <w:color w:val="000000" w:themeColor="text1"/>
                    </w:rPr>
                  </w:pPr>
                  <w:r>
                    <w:rPr>
                      <w:color w:val="000000" w:themeColor="text1"/>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4204" w:type="dxa"/>
                </w:tcPr>
                <w:p>
                  <w:pPr>
                    <w:adjustRightInd w:val="0"/>
                    <w:snapToGrid w:val="0"/>
                    <w:spacing w:line="360" w:lineRule="exact"/>
                    <w:jc w:val="center"/>
                    <w:rPr>
                      <w:color w:val="000000" w:themeColor="text1"/>
                    </w:rPr>
                  </w:pPr>
                  <w:r>
                    <w:rPr>
                      <w:color w:val="000000" w:themeColor="text1"/>
                    </w:rPr>
                    <w:t>70</w:t>
                  </w:r>
                </w:p>
              </w:tc>
              <w:tc>
                <w:tcPr>
                  <w:tcW w:w="4204" w:type="dxa"/>
                </w:tcPr>
                <w:p>
                  <w:pPr>
                    <w:adjustRightInd w:val="0"/>
                    <w:snapToGrid w:val="0"/>
                    <w:spacing w:line="360" w:lineRule="exact"/>
                    <w:jc w:val="center"/>
                    <w:rPr>
                      <w:color w:val="000000" w:themeColor="text1"/>
                    </w:rPr>
                  </w:pPr>
                  <w:r>
                    <w:rPr>
                      <w:color w:val="000000" w:themeColor="text1"/>
                    </w:rPr>
                    <w:t>55</w:t>
                  </w:r>
                </w:p>
              </w:tc>
            </w:tr>
          </w:tbl>
          <w:p>
            <w:pPr>
              <w:spacing w:before="156" w:beforeLines="50" w:line="360" w:lineRule="auto"/>
              <w:ind w:firstLine="415" w:firstLineChars="173"/>
              <w:rPr>
                <w:color w:val="000000" w:themeColor="text1"/>
                <w:sz w:val="24"/>
              </w:rPr>
            </w:pPr>
            <w:r>
              <w:rPr>
                <w:color w:val="000000" w:themeColor="text1"/>
                <w:sz w:val="24"/>
              </w:rPr>
              <w:t>（2）运营期厂界噪声执行《工业企业厂界环境噪声排放标准》（GB12348-2008）中的</w:t>
            </w:r>
            <w:r>
              <w:rPr>
                <w:rFonts w:hint="eastAsia"/>
                <w:color w:val="000000" w:themeColor="text1"/>
                <w:sz w:val="24"/>
              </w:rPr>
              <w:t>1</w:t>
            </w:r>
            <w:r>
              <w:rPr>
                <w:color w:val="000000" w:themeColor="text1"/>
                <w:sz w:val="24"/>
              </w:rPr>
              <w:t>类标准，标准值见下表。</w:t>
            </w:r>
          </w:p>
          <w:p>
            <w:pPr>
              <w:pStyle w:val="50"/>
              <w:rPr>
                <w:color w:val="000000" w:themeColor="text1"/>
              </w:rPr>
            </w:pPr>
            <w:r>
              <w:rPr>
                <w:color w:val="000000" w:themeColor="text1"/>
              </w:rPr>
              <w:t>表4-</w:t>
            </w:r>
            <w:r>
              <w:rPr>
                <w:rFonts w:hint="eastAsia"/>
                <w:color w:val="000000" w:themeColor="text1"/>
              </w:rPr>
              <w:t>7</w:t>
            </w:r>
            <w:r>
              <w:rPr>
                <w:color w:val="000000" w:themeColor="text1"/>
              </w:rPr>
              <w:t xml:space="preserve"> 《工业企业厂界环境噪声排放标准》（GB12348-2008）</w:t>
            </w:r>
          </w:p>
          <w:tbl>
            <w:tblPr>
              <w:tblStyle w:val="22"/>
              <w:tblW w:w="8331"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2713"/>
              <w:gridCol w:w="241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3208" w:type="dxa"/>
                  <w:vMerge w:val="restart"/>
                  <w:vAlign w:val="center"/>
                </w:tcPr>
                <w:p>
                  <w:pPr>
                    <w:adjustRightInd w:val="0"/>
                    <w:snapToGrid w:val="0"/>
                    <w:spacing w:line="360" w:lineRule="exact"/>
                    <w:jc w:val="center"/>
                    <w:rPr>
                      <w:color w:val="000000" w:themeColor="text1"/>
                    </w:rPr>
                  </w:pPr>
                  <w:r>
                    <w:rPr>
                      <w:color w:val="000000" w:themeColor="text1"/>
                    </w:rPr>
                    <w:t>类别</w:t>
                  </w:r>
                </w:p>
              </w:tc>
              <w:tc>
                <w:tcPr>
                  <w:tcW w:w="5123" w:type="dxa"/>
                  <w:gridSpan w:val="2"/>
                  <w:vAlign w:val="center"/>
                </w:tcPr>
                <w:p>
                  <w:pPr>
                    <w:adjustRightInd w:val="0"/>
                    <w:snapToGrid w:val="0"/>
                    <w:spacing w:line="360" w:lineRule="exact"/>
                    <w:jc w:val="center"/>
                    <w:rPr>
                      <w:color w:val="000000" w:themeColor="text1"/>
                    </w:rPr>
                  </w:pPr>
                  <w:r>
                    <w:rPr>
                      <w:color w:val="000000" w:themeColor="text1"/>
                    </w:rPr>
                    <w:t>标准值LAeqdB(A)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3208" w:type="dxa"/>
                  <w:vMerge w:val="continue"/>
                  <w:vAlign w:val="center"/>
                </w:tcPr>
                <w:p>
                  <w:pPr>
                    <w:adjustRightInd w:val="0"/>
                    <w:snapToGrid w:val="0"/>
                    <w:spacing w:line="360" w:lineRule="exact"/>
                    <w:jc w:val="center"/>
                    <w:rPr>
                      <w:color w:val="000000" w:themeColor="text1"/>
                    </w:rPr>
                  </w:pPr>
                </w:p>
              </w:tc>
              <w:tc>
                <w:tcPr>
                  <w:tcW w:w="2713" w:type="dxa"/>
                  <w:vAlign w:val="center"/>
                </w:tcPr>
                <w:p>
                  <w:pPr>
                    <w:adjustRightInd w:val="0"/>
                    <w:snapToGrid w:val="0"/>
                    <w:spacing w:line="360" w:lineRule="exact"/>
                    <w:jc w:val="center"/>
                    <w:rPr>
                      <w:color w:val="000000" w:themeColor="text1"/>
                    </w:rPr>
                  </w:pPr>
                  <w:r>
                    <w:rPr>
                      <w:color w:val="000000" w:themeColor="text1"/>
                    </w:rPr>
                    <w:t>昼间</w:t>
                  </w:r>
                </w:p>
              </w:tc>
              <w:tc>
                <w:tcPr>
                  <w:tcW w:w="2410" w:type="dxa"/>
                </w:tcPr>
                <w:p>
                  <w:pPr>
                    <w:adjustRightInd w:val="0"/>
                    <w:snapToGrid w:val="0"/>
                    <w:spacing w:line="360" w:lineRule="exact"/>
                    <w:jc w:val="center"/>
                    <w:rPr>
                      <w:color w:val="000000" w:themeColor="text1"/>
                    </w:rPr>
                  </w:pPr>
                  <w:r>
                    <w:rPr>
                      <w:color w:val="000000" w:themeColor="text1"/>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208" w:type="dxa"/>
                  <w:vAlign w:val="center"/>
                </w:tcPr>
                <w:p>
                  <w:pPr>
                    <w:adjustRightInd w:val="0"/>
                    <w:snapToGrid w:val="0"/>
                    <w:spacing w:line="360" w:lineRule="exact"/>
                    <w:jc w:val="center"/>
                    <w:rPr>
                      <w:color w:val="000000" w:themeColor="text1"/>
                    </w:rPr>
                  </w:pPr>
                  <w:r>
                    <w:rPr>
                      <w:rFonts w:hint="eastAsia"/>
                      <w:color w:val="000000" w:themeColor="text1"/>
                    </w:rPr>
                    <w:t>1</w:t>
                  </w:r>
                  <w:r>
                    <w:rPr>
                      <w:color w:val="000000" w:themeColor="text1"/>
                    </w:rPr>
                    <w:t>类标准</w:t>
                  </w:r>
                </w:p>
              </w:tc>
              <w:tc>
                <w:tcPr>
                  <w:tcW w:w="2713" w:type="dxa"/>
                  <w:vAlign w:val="center"/>
                </w:tcPr>
                <w:p>
                  <w:pPr>
                    <w:adjustRightInd w:val="0"/>
                    <w:snapToGrid w:val="0"/>
                    <w:spacing w:line="360" w:lineRule="exact"/>
                    <w:jc w:val="center"/>
                    <w:rPr>
                      <w:color w:val="000000" w:themeColor="text1"/>
                    </w:rPr>
                  </w:pPr>
                  <w:r>
                    <w:rPr>
                      <w:rFonts w:hint="eastAsia"/>
                      <w:color w:val="000000" w:themeColor="text1"/>
                    </w:rPr>
                    <w:t>5</w:t>
                  </w:r>
                  <w:r>
                    <w:rPr>
                      <w:color w:val="000000" w:themeColor="text1"/>
                    </w:rPr>
                    <w:t>5</w:t>
                  </w:r>
                </w:p>
              </w:tc>
              <w:tc>
                <w:tcPr>
                  <w:tcW w:w="2410" w:type="dxa"/>
                </w:tcPr>
                <w:p>
                  <w:pPr>
                    <w:adjustRightInd w:val="0"/>
                    <w:snapToGrid w:val="0"/>
                    <w:spacing w:line="360" w:lineRule="exact"/>
                    <w:jc w:val="center"/>
                    <w:rPr>
                      <w:color w:val="000000" w:themeColor="text1"/>
                    </w:rPr>
                  </w:pPr>
                  <w:r>
                    <w:rPr>
                      <w:rFonts w:hint="eastAsia"/>
                      <w:color w:val="000000" w:themeColor="text1"/>
                    </w:rPr>
                    <w:t>45</w:t>
                  </w:r>
                </w:p>
              </w:tc>
            </w:tr>
          </w:tbl>
          <w:p>
            <w:pPr>
              <w:pStyle w:val="9"/>
              <w:spacing w:before="156" w:beforeLines="50" w:line="360" w:lineRule="auto"/>
              <w:ind w:firstLine="482" w:firstLineChars="200"/>
              <w:rPr>
                <w:b/>
                <w:color w:val="000000" w:themeColor="text1"/>
                <w:sz w:val="24"/>
              </w:rPr>
            </w:pPr>
            <w:r>
              <w:rPr>
                <w:b/>
                <w:color w:val="000000" w:themeColor="text1"/>
                <w:sz w:val="24"/>
              </w:rPr>
              <w:t>4、固体废物排放标准</w:t>
            </w:r>
          </w:p>
          <w:p>
            <w:pPr>
              <w:pStyle w:val="9"/>
              <w:spacing w:line="360" w:lineRule="auto"/>
              <w:ind w:firstLine="480" w:firstLineChars="200"/>
              <w:rPr>
                <w:color w:val="000000" w:themeColor="text1"/>
                <w:sz w:val="24"/>
              </w:rPr>
            </w:pPr>
            <w:r>
              <w:rPr>
                <w:rFonts w:hint="eastAsia"/>
                <w:color w:val="000000" w:themeColor="text1"/>
                <w:sz w:val="24"/>
              </w:rPr>
              <w:t>一般固废执行GB18599-2001《一般工业固体废物贮存、处置场污染物控制标准》，还应按照环境保护部公告公告2013年第36号关于发布《一般工业固体废物贮存、处置场污染控制标准》（GB18599-2001）等3项国家污染物控制标准修改单的公告执行。</w:t>
            </w:r>
          </w:p>
          <w:p>
            <w:pPr>
              <w:pStyle w:val="9"/>
              <w:spacing w:line="360" w:lineRule="auto"/>
              <w:ind w:firstLine="480" w:firstLineChars="200"/>
              <w:jc w:val="both"/>
              <w:rPr>
                <w:color w:val="000000" w:themeColor="text1"/>
                <w:sz w:val="24"/>
              </w:rPr>
            </w:pPr>
            <w:r>
              <w:rPr>
                <w:rFonts w:hint="eastAsia"/>
                <w:color w:val="000000" w:themeColor="text1"/>
                <w:sz w:val="24"/>
              </w:rPr>
              <w:t>项目</w:t>
            </w:r>
            <w:r>
              <w:rPr>
                <w:color w:val="000000" w:themeColor="text1"/>
                <w:sz w:val="24"/>
              </w:rPr>
              <w:t>营运过程中产生的农药包装袋（瓶）属于危险废物，执行《危险废物贮存污染控制标准》</w:t>
            </w:r>
            <w:r>
              <w:rPr>
                <w:rFonts w:hint="eastAsia"/>
                <w:color w:val="000000" w:themeColor="text1"/>
                <w:sz w:val="24"/>
              </w:rPr>
              <w:t>（</w:t>
            </w:r>
            <w:r>
              <w:rPr>
                <w:color w:val="000000" w:themeColor="text1"/>
                <w:sz w:val="24"/>
              </w:rPr>
              <w:t>GB18597-2001</w:t>
            </w:r>
            <w:r>
              <w:rPr>
                <w:rFonts w:hint="eastAsia"/>
                <w:color w:val="000000" w:themeColor="text1"/>
                <w:sz w:val="24"/>
              </w:rPr>
              <w:t>）</w:t>
            </w:r>
            <w:r>
              <w:rPr>
                <w:color w:val="000000" w:themeColor="text1"/>
                <w:sz w:val="24"/>
              </w:rPr>
              <w:t>及2013年修改单（公告2013年第36号）中的有关规定。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pStyle w:val="12"/>
              <w:ind w:left="0" w:leftChars="0"/>
              <w:jc w:val="center"/>
              <w:rPr>
                <w:color w:val="000000" w:themeColor="text1"/>
                <w:sz w:val="24"/>
              </w:rPr>
            </w:pPr>
            <w:r>
              <w:rPr>
                <w:color w:val="000000" w:themeColor="text1"/>
                <w:sz w:val="24"/>
              </w:rPr>
              <w:t>总量控制指标</w:t>
            </w:r>
          </w:p>
        </w:tc>
        <w:tc>
          <w:tcPr>
            <w:tcW w:w="8624" w:type="dxa"/>
            <w:vAlign w:val="center"/>
          </w:tcPr>
          <w:p>
            <w:pPr>
              <w:pStyle w:val="9"/>
              <w:spacing w:line="360" w:lineRule="auto"/>
              <w:ind w:firstLine="482" w:firstLineChars="200"/>
              <w:jc w:val="both"/>
              <w:rPr>
                <w:b/>
                <w:color w:val="000000" w:themeColor="text1"/>
                <w:sz w:val="24"/>
              </w:rPr>
            </w:pPr>
            <w:r>
              <w:rPr>
                <w:b/>
                <w:color w:val="000000" w:themeColor="text1"/>
                <w:sz w:val="24"/>
              </w:rPr>
              <w:t>本项目总量控制指标建议如下：</w:t>
            </w:r>
          </w:p>
          <w:p>
            <w:pPr>
              <w:pStyle w:val="9"/>
              <w:spacing w:line="360" w:lineRule="auto"/>
              <w:ind w:firstLine="480" w:firstLineChars="200"/>
              <w:rPr>
                <w:color w:val="000000" w:themeColor="text1"/>
                <w:sz w:val="24"/>
              </w:rPr>
            </w:pPr>
            <w:r>
              <w:rPr>
                <w:rFonts w:hint="eastAsia"/>
                <w:color w:val="000000" w:themeColor="text1"/>
                <w:sz w:val="24"/>
              </w:rPr>
              <w:t>根据本项目的排污特征，结合国家污染物排放总量控制原则，列出本项目建议执行的总量控制指标：</w:t>
            </w:r>
          </w:p>
          <w:p>
            <w:pPr>
              <w:pStyle w:val="9"/>
              <w:spacing w:line="360" w:lineRule="auto"/>
              <w:ind w:firstLine="480" w:firstLineChars="200"/>
              <w:rPr>
                <w:color w:val="000000" w:themeColor="text1"/>
                <w:sz w:val="24"/>
              </w:rPr>
            </w:pPr>
            <w:r>
              <w:rPr>
                <w:rFonts w:hint="eastAsia"/>
                <w:color w:val="000000" w:themeColor="text1"/>
                <w:sz w:val="24"/>
              </w:rPr>
              <w:t>项目废水经处理后用于项目内苗木的浇灌，无外排废水；故本项目不设废水总量控制指标。</w:t>
            </w:r>
          </w:p>
          <w:p>
            <w:pPr>
              <w:pStyle w:val="9"/>
              <w:spacing w:line="360" w:lineRule="auto"/>
              <w:ind w:firstLine="480" w:firstLineChars="200"/>
              <w:jc w:val="both"/>
              <w:rPr>
                <w:color w:val="000000" w:themeColor="text1"/>
                <w:sz w:val="24"/>
              </w:rPr>
            </w:pPr>
            <w:r>
              <w:rPr>
                <w:color w:val="000000" w:themeColor="text1"/>
                <w:sz w:val="24"/>
              </w:rPr>
              <w:t>固体废弃物：</w:t>
            </w:r>
            <w:r>
              <w:rPr>
                <w:rFonts w:hint="eastAsia"/>
                <w:color w:val="000000" w:themeColor="text1"/>
                <w:sz w:val="24"/>
              </w:rPr>
              <w:t>树枝约为6100t/a，</w:t>
            </w:r>
          </w:p>
          <w:p>
            <w:pPr>
              <w:pStyle w:val="9"/>
              <w:spacing w:line="360" w:lineRule="auto"/>
              <w:ind w:firstLine="480" w:firstLineChars="200"/>
              <w:jc w:val="both"/>
              <w:rPr>
                <w:color w:val="000000" w:themeColor="text1"/>
                <w:sz w:val="24"/>
              </w:rPr>
            </w:pPr>
            <w:r>
              <w:rPr>
                <w:rFonts w:hint="eastAsia"/>
                <w:color w:val="000000" w:themeColor="text1"/>
                <w:sz w:val="24"/>
              </w:rPr>
              <w:t>肥料包装袋1t/a；</w:t>
            </w:r>
          </w:p>
          <w:p>
            <w:pPr>
              <w:pStyle w:val="9"/>
              <w:spacing w:line="360" w:lineRule="auto"/>
              <w:ind w:firstLine="480" w:firstLineChars="200"/>
              <w:jc w:val="both"/>
              <w:rPr>
                <w:color w:val="000000" w:themeColor="text1"/>
                <w:sz w:val="24"/>
              </w:rPr>
            </w:pPr>
            <w:r>
              <w:rPr>
                <w:rFonts w:hint="eastAsia"/>
                <w:color w:val="000000" w:themeColor="text1"/>
                <w:sz w:val="24"/>
              </w:rPr>
              <w:t>农药包装瓶/袋少量；</w:t>
            </w:r>
          </w:p>
          <w:p>
            <w:pPr>
              <w:pStyle w:val="9"/>
              <w:spacing w:line="360" w:lineRule="auto"/>
              <w:ind w:firstLine="480" w:firstLineChars="200"/>
              <w:jc w:val="both"/>
              <w:rPr>
                <w:color w:val="000000" w:themeColor="text1"/>
                <w:sz w:val="24"/>
              </w:rPr>
            </w:pPr>
            <w:r>
              <w:rPr>
                <w:color w:val="000000" w:themeColor="text1"/>
                <w:sz w:val="24"/>
              </w:rPr>
              <w:t>生活垃圾</w:t>
            </w:r>
            <w:r>
              <w:rPr>
                <w:rFonts w:hint="eastAsia"/>
                <w:color w:val="000000" w:themeColor="text1"/>
                <w:sz w:val="24"/>
              </w:rPr>
              <w:t>18.25</w:t>
            </w:r>
            <w:r>
              <w:rPr>
                <w:color w:val="000000" w:themeColor="text1"/>
                <w:sz w:val="24"/>
              </w:rPr>
              <w:t>t/a</w:t>
            </w:r>
            <w:r>
              <w:rPr>
                <w:rFonts w:hint="eastAsia"/>
                <w:color w:val="000000" w:themeColor="text1"/>
                <w:sz w:val="24"/>
              </w:rPr>
              <w:t>。</w:t>
            </w:r>
            <w:r>
              <w:rPr>
                <w:color w:val="000000" w:themeColor="text1"/>
                <w:sz w:val="24"/>
              </w:rPr>
              <w:t>处置率100</w:t>
            </w:r>
            <w:r>
              <w:rPr>
                <w:rFonts w:hint="eastAsia"/>
                <w:color w:val="000000" w:themeColor="text1"/>
                <w:sz w:val="24"/>
              </w:rPr>
              <w:t>%</w:t>
            </w:r>
            <w:r>
              <w:rPr>
                <w:color w:val="000000" w:themeColor="text1"/>
                <w:sz w:val="24"/>
              </w:rPr>
              <w:t>；</w:t>
            </w: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ind w:firstLine="480" w:firstLineChars="200"/>
              <w:jc w:val="both"/>
              <w:rPr>
                <w:color w:val="000000" w:themeColor="text1"/>
                <w:sz w:val="24"/>
              </w:rPr>
            </w:pPr>
          </w:p>
          <w:p>
            <w:pPr>
              <w:pStyle w:val="9"/>
              <w:spacing w:line="360" w:lineRule="auto"/>
              <w:jc w:val="both"/>
              <w:rPr>
                <w:color w:val="000000" w:themeColor="text1"/>
                <w:sz w:val="24"/>
              </w:rPr>
            </w:pPr>
          </w:p>
        </w:tc>
      </w:tr>
    </w:tbl>
    <w:p>
      <w:pPr>
        <w:rPr>
          <w:color w:val="000000" w:themeColor="text1"/>
        </w:rPr>
      </w:pPr>
    </w:p>
    <w:p>
      <w:pPr>
        <w:pStyle w:val="9"/>
        <w:outlineLvl w:val="0"/>
        <w:rPr>
          <w:b/>
          <w:bCs/>
          <w:color w:val="000000" w:themeColor="text1"/>
          <w:sz w:val="28"/>
          <w:szCs w:val="32"/>
        </w:rPr>
      </w:pPr>
      <w:r>
        <w:rPr>
          <w:b/>
          <w:bCs/>
          <w:color w:val="000000" w:themeColor="text1"/>
          <w:sz w:val="28"/>
          <w:szCs w:val="32"/>
        </w:rPr>
        <w:t>表五、建设项目工程分析</w:t>
      </w:r>
    </w:p>
    <w:tbl>
      <w:tblPr>
        <w:tblStyle w:val="22"/>
        <w:tblW w:w="9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8" w:type="dxa"/>
          </w:tcPr>
          <w:p>
            <w:pPr>
              <w:spacing w:line="360" w:lineRule="auto"/>
              <w:ind w:firstLine="480"/>
              <w:rPr>
                <w:b/>
                <w:color w:val="000000" w:themeColor="text1"/>
                <w:sz w:val="28"/>
                <w:szCs w:val="28"/>
                <w:u w:val="single"/>
              </w:rPr>
            </w:pPr>
            <w:r>
              <w:rPr>
                <w:b/>
                <w:color w:val="000000" w:themeColor="text1"/>
                <w:sz w:val="28"/>
                <w:szCs w:val="28"/>
                <w:u w:val="single"/>
              </w:rPr>
              <w:t>工艺流程</w:t>
            </w:r>
            <w:r>
              <w:rPr>
                <w:rFonts w:hint="eastAsia"/>
                <w:b/>
                <w:color w:val="000000" w:themeColor="text1"/>
                <w:sz w:val="28"/>
                <w:szCs w:val="28"/>
                <w:u w:val="single"/>
              </w:rPr>
              <w:t>简述</w:t>
            </w:r>
          </w:p>
          <w:p>
            <w:pPr>
              <w:spacing w:line="360" w:lineRule="auto"/>
              <w:ind w:firstLine="482" w:firstLineChars="200"/>
              <w:rPr>
                <w:b/>
                <w:bCs/>
                <w:color w:val="000000" w:themeColor="text1"/>
                <w:kern w:val="0"/>
                <w:sz w:val="24"/>
              </w:rPr>
            </w:pPr>
            <w:r>
              <w:rPr>
                <w:rFonts w:hint="eastAsia"/>
                <w:b/>
                <w:bCs/>
                <w:color w:val="000000" w:themeColor="text1"/>
                <w:kern w:val="0"/>
                <w:sz w:val="24"/>
              </w:rPr>
              <w:t>一、施工期工艺流程简述</w:t>
            </w:r>
          </w:p>
          <w:p>
            <w:pPr>
              <w:spacing w:line="360" w:lineRule="auto"/>
              <w:ind w:firstLine="480" w:firstLineChars="200"/>
              <w:rPr>
                <w:color w:val="000000" w:themeColor="text1"/>
                <w:kern w:val="0"/>
                <w:sz w:val="24"/>
              </w:rPr>
            </w:pPr>
            <w:r>
              <w:rPr>
                <w:rFonts w:hint="eastAsia"/>
                <w:color w:val="000000" w:themeColor="text1"/>
                <w:kern w:val="0"/>
                <w:sz w:val="24"/>
              </w:rPr>
              <w:t>本项目施工期主要进行种植示范园及工程蓄水塘坝、指挥基地、仓库、田间管理用房、排水渠等相关辅助工程的修建。</w:t>
            </w:r>
          </w:p>
          <w:p>
            <w:pPr>
              <w:spacing w:line="360" w:lineRule="auto"/>
              <w:ind w:firstLine="480" w:firstLineChars="200"/>
              <w:rPr>
                <w:color w:val="000000" w:themeColor="text1"/>
                <w:kern w:val="0"/>
                <w:sz w:val="24"/>
              </w:rPr>
            </w:pPr>
            <w:r>
              <w:rPr>
                <w:rFonts w:hint="eastAsia"/>
                <w:color w:val="000000" w:themeColor="text1"/>
                <w:kern w:val="0"/>
                <w:sz w:val="24"/>
              </w:rPr>
              <w:t>施工期工艺流程如图5-1。</w:t>
            </w:r>
          </w:p>
          <w:p>
            <w:pPr>
              <w:spacing w:line="360" w:lineRule="auto"/>
              <w:ind w:firstLine="480" w:firstLineChars="200"/>
              <w:rPr>
                <w:color w:val="000000" w:themeColor="text1"/>
                <w:kern w:val="0"/>
                <w:sz w:val="24"/>
              </w:rPr>
            </w:pPr>
            <w:r>
              <w:rPr>
                <w:color w:val="000000" w:themeColor="text1"/>
                <w:sz w:val="24"/>
              </w:rPr>
              <w:object>
                <v:shape id="_x0000_i1025" o:spt="75" type="#_x0000_t75" style="height:153pt;width:400.5pt;" o:ole="t" filled="f" coordsize="21600,21600">
                  <v:path/>
                  <v:fill on="f" focussize="0,0"/>
                  <v:stroke/>
                  <v:imagedata r:id="rId6" o:title=""/>
                  <o:lock v:ext="edit" aspectratio="t"/>
                  <w10:wrap type="none"/>
                  <w10:anchorlock/>
                </v:shape>
                <o:OLEObject Type="Embed" ProgID="Visio.Drawing.11" ShapeID="_x0000_i1025" DrawAspect="Content" ObjectID="_1468075725" r:id="rId5">
                  <o:LockedField>false</o:LockedField>
                </o:OLEObject>
              </w:object>
            </w:r>
          </w:p>
          <w:p>
            <w:pPr>
              <w:spacing w:line="360" w:lineRule="auto"/>
              <w:jc w:val="center"/>
              <w:rPr>
                <w:b/>
                <w:color w:val="000000" w:themeColor="text1"/>
                <w:szCs w:val="21"/>
              </w:rPr>
            </w:pPr>
            <w:r>
              <w:rPr>
                <w:rFonts w:hint="eastAsia"/>
                <w:b/>
                <w:color w:val="000000" w:themeColor="text1"/>
                <w:szCs w:val="21"/>
              </w:rPr>
              <w:t>图5-1（1）  种植示范园施工过程及产污环节图</w:t>
            </w:r>
          </w:p>
          <w:p>
            <w:pPr>
              <w:spacing w:line="360" w:lineRule="auto"/>
              <w:ind w:firstLine="482" w:firstLineChars="200"/>
              <w:rPr>
                <w:b/>
                <w:color w:val="000000" w:themeColor="text1"/>
                <w:kern w:val="0"/>
                <w:sz w:val="24"/>
              </w:rPr>
            </w:pPr>
            <w:r>
              <w:rPr>
                <w:rFonts w:hint="eastAsia"/>
                <w:b/>
                <w:color w:val="000000" w:themeColor="text1"/>
                <w:kern w:val="0"/>
                <w:sz w:val="24"/>
              </w:rPr>
              <w:t>工艺流程简述</w:t>
            </w:r>
          </w:p>
          <w:p>
            <w:pPr>
              <w:spacing w:line="360" w:lineRule="auto"/>
              <w:ind w:firstLine="482" w:firstLineChars="200"/>
              <w:rPr>
                <w:b/>
                <w:color w:val="000000" w:themeColor="text1"/>
                <w:kern w:val="0"/>
                <w:sz w:val="24"/>
              </w:rPr>
            </w:pPr>
            <w:r>
              <w:rPr>
                <w:rFonts w:hint="eastAsia"/>
                <w:b/>
                <w:color w:val="000000" w:themeColor="text1"/>
                <w:kern w:val="0"/>
                <w:sz w:val="24"/>
              </w:rPr>
              <w:t>A、土地整理：</w:t>
            </w:r>
          </w:p>
          <w:p>
            <w:pPr>
              <w:spacing w:line="360" w:lineRule="auto"/>
              <w:ind w:firstLine="480" w:firstLineChars="200"/>
              <w:rPr>
                <w:color w:val="000000" w:themeColor="text1"/>
                <w:kern w:val="0"/>
                <w:sz w:val="24"/>
              </w:rPr>
            </w:pPr>
            <w:r>
              <w:rPr>
                <w:rFonts w:hint="eastAsia"/>
                <w:color w:val="000000" w:themeColor="text1"/>
                <w:kern w:val="0"/>
                <w:sz w:val="24"/>
              </w:rPr>
              <w:t>项目区现状为闲置荒山、荒地、坡耕地</w:t>
            </w:r>
            <w:r>
              <w:rPr>
                <w:color w:val="000000" w:themeColor="text1"/>
                <w:kern w:val="0"/>
                <w:sz w:val="24"/>
              </w:rPr>
              <w:t>和部分较难利用地块</w:t>
            </w:r>
            <w:r>
              <w:rPr>
                <w:rFonts w:hint="eastAsia"/>
                <w:color w:val="000000" w:themeColor="text1"/>
                <w:kern w:val="0"/>
                <w:sz w:val="24"/>
              </w:rPr>
              <w:t>。根据柑桔种植要求，本项目不进行大面积开挖。山地整梯约7000亩（部分已经成熟的山地无需整梯），土地垦荒平整约3000亩。因地制宜，对坡度10%以下的坡地，或已经形成台地或梯田的耕地，直接开挖定植沟/穴改土；坡度超过10%的坡地，修筑比降0.3%-0.5%等高梯地，挖定植沟改土，定植沟宽0.6-0.8米，深0.6-0.8米，施肥回土，理墒高20厘米以上，坡地沿等高线起墒，长度视地形而定。</w:t>
            </w:r>
          </w:p>
          <w:p>
            <w:pPr>
              <w:spacing w:line="360" w:lineRule="auto"/>
              <w:ind w:firstLine="482" w:firstLineChars="200"/>
              <w:rPr>
                <w:b/>
                <w:color w:val="000000" w:themeColor="text1"/>
                <w:kern w:val="0"/>
                <w:sz w:val="24"/>
              </w:rPr>
            </w:pPr>
            <w:r>
              <w:rPr>
                <w:rFonts w:hint="eastAsia"/>
                <w:b/>
                <w:color w:val="000000" w:themeColor="text1"/>
                <w:kern w:val="0"/>
                <w:sz w:val="24"/>
              </w:rPr>
              <w:t>B、挖穴定植</w:t>
            </w:r>
          </w:p>
          <w:p>
            <w:pPr>
              <w:spacing w:line="360" w:lineRule="auto"/>
              <w:ind w:firstLine="480" w:firstLineChars="200"/>
              <w:rPr>
                <w:b/>
                <w:color w:val="000000" w:themeColor="text1"/>
                <w:kern w:val="0"/>
                <w:sz w:val="24"/>
              </w:rPr>
            </w:pPr>
            <w:r>
              <w:rPr>
                <w:rFonts w:hint="eastAsia"/>
                <w:color w:val="000000" w:themeColor="text1"/>
                <w:kern w:val="0"/>
                <w:sz w:val="24"/>
              </w:rPr>
              <w:t>即在平地或坡地挖80×80×60cm的塘，施足底肥及其他杂肥，待栽。采用挖掘机挖穴，人工定植桔树。</w:t>
            </w:r>
          </w:p>
          <w:p>
            <w:pPr>
              <w:spacing w:line="360" w:lineRule="auto"/>
              <w:ind w:firstLine="482" w:firstLineChars="200"/>
              <w:rPr>
                <w:b/>
                <w:color w:val="000000" w:themeColor="text1"/>
                <w:kern w:val="0"/>
                <w:sz w:val="24"/>
              </w:rPr>
            </w:pPr>
            <w:r>
              <w:rPr>
                <w:rFonts w:hint="eastAsia"/>
                <w:b/>
                <w:color w:val="000000" w:themeColor="text1"/>
                <w:kern w:val="0"/>
                <w:sz w:val="24"/>
              </w:rPr>
              <w:t>C、修建排水沟、田间干道</w:t>
            </w:r>
          </w:p>
          <w:p>
            <w:pPr>
              <w:spacing w:line="360" w:lineRule="auto"/>
              <w:ind w:firstLine="480" w:firstLineChars="200"/>
              <w:rPr>
                <w:color w:val="000000" w:themeColor="text1"/>
                <w:kern w:val="0"/>
                <w:sz w:val="24"/>
              </w:rPr>
            </w:pPr>
            <w:r>
              <w:rPr>
                <w:rFonts w:hint="eastAsia"/>
                <w:color w:val="000000" w:themeColor="text1"/>
                <w:kern w:val="0"/>
                <w:sz w:val="24"/>
              </w:rPr>
              <w:t>沿项目区主干道和支干道设排水沟，田间各片区、种植行间开挖排涝沟连通主排水沟。</w:t>
            </w:r>
            <w:r>
              <w:rPr>
                <w:color w:val="000000" w:themeColor="text1"/>
                <w:kern w:val="0"/>
                <w:sz w:val="24"/>
              </w:rPr>
              <w:t>边墙采用为浆砌条石，背水坡采用1:0.3坡比，迎水坡采用直墙式。底板采用砼镇底，下设浆砌石垫层。</w:t>
            </w:r>
          </w:p>
          <w:p>
            <w:pPr>
              <w:spacing w:line="360" w:lineRule="auto"/>
              <w:jc w:val="center"/>
              <w:rPr>
                <w:color w:val="000000" w:themeColor="text1"/>
                <w:sz w:val="24"/>
                <w:szCs w:val="21"/>
              </w:rPr>
            </w:pPr>
            <w:r>
              <w:rPr>
                <w:color w:val="000000" w:themeColor="text1"/>
                <w:sz w:val="24"/>
              </w:rPr>
              <w:object>
                <v:shape id="_x0000_i1026" o:spt="75" type="#_x0000_t75" style="height:154.5pt;width:359.25pt;" o:ole="t" filled="f" coordsize="21600,21600">
                  <v:path/>
                  <v:fill on="f" focussize="0,0"/>
                  <v:stroke/>
                  <v:imagedata r:id="rId8" o:title=""/>
                  <o:lock v:ext="edit" aspectratio="t"/>
                  <w10:wrap type="none"/>
                  <w10:anchorlock/>
                </v:shape>
                <o:OLEObject Type="Embed" ProgID="Visio.Drawing.11" ShapeID="_x0000_i1026" DrawAspect="Content" ObjectID="_1468075726" r:id="rId7">
                  <o:LockedField>false</o:LockedField>
                </o:OLEObject>
              </w:object>
            </w:r>
          </w:p>
          <w:p>
            <w:pPr>
              <w:spacing w:line="360" w:lineRule="auto"/>
              <w:jc w:val="center"/>
              <w:rPr>
                <w:b/>
                <w:color w:val="000000" w:themeColor="text1"/>
                <w:szCs w:val="21"/>
              </w:rPr>
            </w:pPr>
            <w:r>
              <w:rPr>
                <w:rFonts w:hint="eastAsia"/>
                <w:b/>
                <w:bCs/>
                <w:color w:val="000000" w:themeColor="text1"/>
                <w:szCs w:val="21"/>
              </w:rPr>
              <w:t>图</w:t>
            </w:r>
            <w:r>
              <w:rPr>
                <w:b/>
                <w:bCs/>
                <w:color w:val="000000" w:themeColor="text1"/>
                <w:szCs w:val="21"/>
              </w:rPr>
              <w:t>5-1</w:t>
            </w:r>
            <w:r>
              <w:rPr>
                <w:rFonts w:hint="eastAsia"/>
                <w:b/>
                <w:bCs/>
                <w:color w:val="000000" w:themeColor="text1"/>
                <w:szCs w:val="21"/>
              </w:rPr>
              <w:t>（2）</w:t>
            </w:r>
            <w:r>
              <w:rPr>
                <w:b/>
                <w:bCs/>
                <w:color w:val="000000" w:themeColor="text1"/>
                <w:szCs w:val="21"/>
              </w:rPr>
              <w:t xml:space="preserve">  </w:t>
            </w:r>
            <w:r>
              <w:rPr>
                <w:rFonts w:hint="eastAsia"/>
                <w:b/>
                <w:bCs/>
                <w:color w:val="000000" w:themeColor="text1"/>
                <w:szCs w:val="21"/>
              </w:rPr>
              <w:t>指挥中心等建筑</w:t>
            </w:r>
            <w:r>
              <w:rPr>
                <w:rFonts w:hint="eastAsia"/>
                <w:b/>
                <w:color w:val="000000" w:themeColor="text1"/>
                <w:szCs w:val="21"/>
              </w:rPr>
              <w:t>施工工艺流程及产污环节图</w:t>
            </w:r>
          </w:p>
          <w:p>
            <w:pPr>
              <w:spacing w:line="360" w:lineRule="auto"/>
              <w:ind w:firstLine="482" w:firstLineChars="200"/>
              <w:rPr>
                <w:b/>
                <w:color w:val="000000" w:themeColor="text1"/>
                <w:kern w:val="0"/>
                <w:sz w:val="24"/>
              </w:rPr>
            </w:pPr>
            <w:r>
              <w:rPr>
                <w:rFonts w:hint="eastAsia"/>
                <w:b/>
                <w:color w:val="000000" w:themeColor="text1"/>
                <w:kern w:val="0"/>
                <w:sz w:val="24"/>
              </w:rPr>
              <w:t>施工组织</w:t>
            </w:r>
          </w:p>
          <w:p>
            <w:pPr>
              <w:spacing w:line="360" w:lineRule="auto"/>
              <w:ind w:firstLine="482" w:firstLineChars="200"/>
              <w:rPr>
                <w:color w:val="000000" w:themeColor="text1"/>
                <w:kern w:val="0"/>
                <w:sz w:val="24"/>
              </w:rPr>
            </w:pPr>
            <w:r>
              <w:rPr>
                <w:rFonts w:hint="eastAsia"/>
                <w:b/>
                <w:color w:val="000000" w:themeColor="text1"/>
                <w:kern w:val="0"/>
                <w:sz w:val="24"/>
              </w:rPr>
              <w:t>施工方式：</w:t>
            </w:r>
            <w:r>
              <w:rPr>
                <w:rFonts w:hint="eastAsia"/>
                <w:color w:val="000000" w:themeColor="text1"/>
                <w:kern w:val="0"/>
                <w:sz w:val="24"/>
              </w:rPr>
              <w:t>项目施工采用人工与机械相结合的方式，其中以人工为主。施工过程中产生的土石方就地回填；</w:t>
            </w:r>
            <w:r>
              <w:rPr>
                <w:color w:val="000000" w:themeColor="text1"/>
                <w:kern w:val="0"/>
                <w:sz w:val="24"/>
              </w:rPr>
              <w:t>项目所需混凝土、砂浆及其它建筑材料全部外购，故不设混凝土、砂浆生产场地。</w:t>
            </w:r>
          </w:p>
          <w:p>
            <w:pPr>
              <w:spacing w:line="360" w:lineRule="auto"/>
              <w:ind w:firstLine="482" w:firstLineChars="200"/>
              <w:rPr>
                <w:color w:val="000000" w:themeColor="text1"/>
                <w:kern w:val="0"/>
                <w:sz w:val="24"/>
              </w:rPr>
            </w:pPr>
            <w:r>
              <w:rPr>
                <w:rFonts w:hint="eastAsia"/>
                <w:b/>
                <w:color w:val="000000" w:themeColor="text1"/>
                <w:kern w:val="0"/>
                <w:sz w:val="24"/>
              </w:rPr>
              <w:t>施工场地：</w:t>
            </w:r>
            <w:r>
              <w:rPr>
                <w:rFonts w:hint="eastAsia"/>
                <w:color w:val="000000" w:themeColor="text1"/>
                <w:kern w:val="0"/>
                <w:sz w:val="24"/>
              </w:rPr>
              <w:t>本项目不设置取料场、弃渣场，</w:t>
            </w:r>
            <w:r>
              <w:rPr>
                <w:color w:val="000000" w:themeColor="text1"/>
                <w:kern w:val="0"/>
                <w:sz w:val="24"/>
              </w:rPr>
              <w:t>本工程施工生活营地可租用附近居民房，无需新建，不新增占地；建筑材料可以堆放在</w:t>
            </w:r>
            <w:r>
              <w:rPr>
                <w:rFonts w:hint="eastAsia"/>
                <w:color w:val="000000" w:themeColor="text1"/>
                <w:kern w:val="0"/>
                <w:sz w:val="24"/>
              </w:rPr>
              <w:t>项目区内</w:t>
            </w:r>
            <w:r>
              <w:rPr>
                <w:color w:val="000000" w:themeColor="text1"/>
                <w:kern w:val="0"/>
                <w:sz w:val="24"/>
              </w:rPr>
              <w:t>，不新增占地。</w:t>
            </w:r>
          </w:p>
          <w:p>
            <w:pPr>
              <w:spacing w:line="360" w:lineRule="auto"/>
              <w:ind w:firstLine="482" w:firstLineChars="200"/>
              <w:rPr>
                <w:color w:val="000000" w:themeColor="text1"/>
                <w:kern w:val="0"/>
                <w:sz w:val="24"/>
              </w:rPr>
            </w:pPr>
            <w:r>
              <w:rPr>
                <w:rFonts w:hint="eastAsia"/>
                <w:b/>
                <w:color w:val="000000" w:themeColor="text1"/>
                <w:kern w:val="0"/>
                <w:sz w:val="24"/>
              </w:rPr>
              <w:t>施工时间及施工人数：</w:t>
            </w:r>
            <w:r>
              <w:rPr>
                <w:rFonts w:hint="eastAsia"/>
                <w:color w:val="000000" w:themeColor="text1"/>
                <w:kern w:val="0"/>
                <w:sz w:val="24"/>
              </w:rPr>
              <w:t>本项目预计施工期365天，施工期平均施工人数40人</w:t>
            </w:r>
            <w:r>
              <w:rPr>
                <w:color w:val="000000" w:themeColor="text1"/>
                <w:kern w:val="0"/>
                <w:sz w:val="24"/>
              </w:rPr>
              <w:t>/d</w:t>
            </w:r>
            <w:r>
              <w:rPr>
                <w:rFonts w:hint="eastAsia"/>
                <w:color w:val="000000" w:themeColor="text1"/>
                <w:kern w:val="0"/>
                <w:sz w:val="24"/>
              </w:rPr>
              <w:t>。施工人员均不在场地内食宿。</w:t>
            </w:r>
          </w:p>
          <w:p>
            <w:pPr>
              <w:spacing w:line="360" w:lineRule="auto"/>
              <w:ind w:firstLine="482" w:firstLineChars="200"/>
              <w:rPr>
                <w:b/>
                <w:color w:val="000000" w:themeColor="text1"/>
                <w:kern w:val="0"/>
                <w:sz w:val="24"/>
              </w:rPr>
            </w:pPr>
            <w:r>
              <w:rPr>
                <w:rFonts w:hint="eastAsia"/>
                <w:b/>
                <w:color w:val="000000" w:themeColor="text1"/>
                <w:kern w:val="0"/>
                <w:sz w:val="24"/>
              </w:rPr>
              <w:t>进厂道路：</w:t>
            </w:r>
            <w:r>
              <w:rPr>
                <w:rFonts w:hint="eastAsia"/>
                <w:color w:val="000000" w:themeColor="text1"/>
                <w:kern w:val="0"/>
                <w:sz w:val="24"/>
              </w:rPr>
              <w:t>本项目施工过程中依托项目区周边乡道，为水泥路面，无需新建进厂道路。</w:t>
            </w:r>
          </w:p>
          <w:p>
            <w:pPr>
              <w:spacing w:line="360" w:lineRule="auto"/>
              <w:ind w:firstLine="482" w:firstLineChars="200"/>
              <w:rPr>
                <w:b/>
                <w:bCs/>
                <w:color w:val="000000" w:themeColor="text1"/>
                <w:kern w:val="0"/>
                <w:sz w:val="24"/>
              </w:rPr>
            </w:pPr>
            <w:r>
              <w:rPr>
                <w:rFonts w:hint="eastAsia"/>
                <w:b/>
                <w:bCs/>
                <w:color w:val="000000" w:themeColor="text1"/>
                <w:kern w:val="0"/>
                <w:sz w:val="24"/>
              </w:rPr>
              <w:t>二、运营期工艺流程简述</w:t>
            </w:r>
          </w:p>
          <w:p>
            <w:pPr>
              <w:spacing w:line="360" w:lineRule="auto"/>
              <w:ind w:firstLine="480" w:firstLineChars="200"/>
              <w:rPr>
                <w:color w:val="000000" w:themeColor="text1"/>
                <w:kern w:val="0"/>
                <w:sz w:val="24"/>
              </w:rPr>
            </w:pPr>
            <w:r>
              <w:rPr>
                <w:rFonts w:hint="eastAsia"/>
                <w:color w:val="000000" w:themeColor="text1"/>
                <w:kern w:val="0"/>
                <w:sz w:val="24"/>
              </w:rPr>
              <w:t>本</w:t>
            </w:r>
            <w:r>
              <w:rPr>
                <w:color w:val="000000" w:themeColor="text1"/>
                <w:kern w:val="0"/>
                <w:sz w:val="24"/>
              </w:rPr>
              <w:t>项目</w:t>
            </w:r>
            <w:r>
              <w:rPr>
                <w:rFonts w:hint="eastAsia"/>
                <w:color w:val="000000" w:themeColor="text1"/>
                <w:kern w:val="0"/>
                <w:sz w:val="24"/>
              </w:rPr>
              <w:t>运营期主要进行柑桔的管理及采收，</w:t>
            </w:r>
            <w:r>
              <w:rPr>
                <w:color w:val="000000" w:themeColor="text1"/>
                <w:kern w:val="0"/>
                <w:sz w:val="24"/>
              </w:rPr>
              <w:t>主要生产工艺</w:t>
            </w:r>
            <w:r>
              <w:rPr>
                <w:rFonts w:hint="eastAsia"/>
                <w:color w:val="000000" w:themeColor="text1"/>
                <w:sz w:val="24"/>
              </w:rPr>
              <w:t>流程</w:t>
            </w:r>
            <w:r>
              <w:rPr>
                <w:color w:val="000000" w:themeColor="text1"/>
                <w:kern w:val="0"/>
                <w:sz w:val="24"/>
              </w:rPr>
              <w:t>如下图所示：</w:t>
            </w:r>
          </w:p>
          <w:p>
            <w:pPr>
              <w:pStyle w:val="9"/>
              <w:spacing w:line="360" w:lineRule="auto"/>
              <w:jc w:val="center"/>
              <w:rPr>
                <w:color w:val="000000" w:themeColor="text1"/>
                <w:sz w:val="24"/>
                <w:szCs w:val="24"/>
              </w:rPr>
            </w:pPr>
            <w:r>
              <w:rPr>
                <w:color w:val="000000" w:themeColor="text1"/>
                <w:sz w:val="24"/>
                <w:szCs w:val="24"/>
              </w:rPr>
              <w:object>
                <v:shape id="_x0000_i1027" o:spt="75" type="#_x0000_t75" style="height:218.25pt;width:345.75pt;" o:ole="t" filled="f" coordsize="21600,21600">
                  <v:path/>
                  <v:fill on="f" focussize="0,0"/>
                  <v:stroke/>
                  <v:imagedata r:id="rId10" o:title=""/>
                  <o:lock v:ext="edit" aspectratio="t"/>
                  <w10:wrap type="none"/>
                  <w10:anchorlock/>
                </v:shape>
                <o:OLEObject Type="Embed" ProgID="Visio.Drawing.11" ShapeID="_x0000_i1027" DrawAspect="Content" ObjectID="_1468075727" r:id="rId9">
                  <o:LockedField>false</o:LockedField>
                </o:OLEObject>
              </w:object>
            </w:r>
          </w:p>
          <w:p>
            <w:pPr>
              <w:pStyle w:val="69"/>
              <w:rPr>
                <w:color w:val="000000" w:themeColor="text1"/>
                <w:szCs w:val="21"/>
              </w:rPr>
            </w:pPr>
            <w:r>
              <w:rPr>
                <w:color w:val="000000" w:themeColor="text1"/>
                <w:szCs w:val="21"/>
              </w:rPr>
              <w:t>表5-</w:t>
            </w:r>
            <w:r>
              <w:rPr>
                <w:rFonts w:hint="eastAsia"/>
                <w:color w:val="000000" w:themeColor="text1"/>
                <w:szCs w:val="21"/>
              </w:rPr>
              <w:t xml:space="preserve">2 </w:t>
            </w:r>
            <w:r>
              <w:rPr>
                <w:color w:val="000000" w:themeColor="text1"/>
                <w:szCs w:val="21"/>
              </w:rPr>
              <w:t xml:space="preserve"> </w:t>
            </w:r>
            <w:r>
              <w:rPr>
                <w:rFonts w:hint="eastAsia"/>
                <w:color w:val="000000" w:themeColor="text1"/>
                <w:szCs w:val="21"/>
              </w:rPr>
              <w:t>柑桔种植</w:t>
            </w:r>
            <w:r>
              <w:rPr>
                <w:color w:val="000000" w:themeColor="text1"/>
                <w:szCs w:val="21"/>
              </w:rPr>
              <w:t>工艺流程图</w:t>
            </w:r>
          </w:p>
          <w:p>
            <w:pPr>
              <w:spacing w:line="360" w:lineRule="auto"/>
              <w:ind w:firstLine="480" w:firstLineChars="200"/>
              <w:rPr>
                <w:color w:val="000000" w:themeColor="text1"/>
                <w:kern w:val="0"/>
                <w:sz w:val="24"/>
              </w:rPr>
            </w:pPr>
            <w:r>
              <w:rPr>
                <w:rFonts w:hint="eastAsia"/>
                <w:color w:val="000000" w:themeColor="text1"/>
                <w:kern w:val="0"/>
                <w:sz w:val="24"/>
              </w:rPr>
              <w:t>项目种植工艺</w:t>
            </w:r>
            <w:r>
              <w:rPr>
                <w:color w:val="000000" w:themeColor="text1"/>
                <w:kern w:val="0"/>
                <w:sz w:val="24"/>
              </w:rPr>
              <w:t>流程简述：</w:t>
            </w:r>
          </w:p>
          <w:p>
            <w:pPr>
              <w:spacing w:line="360" w:lineRule="auto"/>
              <w:ind w:firstLine="482" w:firstLineChars="200"/>
              <w:rPr>
                <w:b/>
                <w:color w:val="000000" w:themeColor="text1"/>
                <w:kern w:val="0"/>
                <w:sz w:val="24"/>
              </w:rPr>
            </w:pPr>
            <w:r>
              <w:rPr>
                <w:rFonts w:hint="eastAsia"/>
                <w:b/>
                <w:color w:val="000000" w:themeColor="text1"/>
                <w:kern w:val="0"/>
                <w:sz w:val="24"/>
              </w:rPr>
              <w:t>抚育管理</w:t>
            </w:r>
          </w:p>
          <w:p>
            <w:pPr>
              <w:spacing w:line="360" w:lineRule="auto"/>
              <w:ind w:firstLine="480" w:firstLineChars="200"/>
              <w:rPr>
                <w:color w:val="000000" w:themeColor="text1"/>
                <w:kern w:val="0"/>
                <w:sz w:val="24"/>
              </w:rPr>
            </w:pPr>
            <w:r>
              <w:rPr>
                <w:rFonts w:hint="eastAsia"/>
                <w:color w:val="000000" w:themeColor="text1"/>
                <w:kern w:val="0"/>
                <w:sz w:val="24"/>
              </w:rPr>
              <w:t>抚育管理是指柑桔生产中，柑桔从种植果树到果实采收的整个栽培过程所进行的各种管理措施的总称。即为作物的生长发育创造良好条件的劳动过程。如中耕除草、整形修剪、施肥、灌溉、排水、防治病虫等。抚育管理必须根据各地自然条件和作物生长发育的特征 ，采取针对性措施，才能收到事半功倍的效果。</w:t>
            </w:r>
          </w:p>
          <w:p>
            <w:pPr>
              <w:spacing w:line="360" w:lineRule="auto"/>
              <w:ind w:firstLine="482" w:firstLineChars="200"/>
              <w:rPr>
                <w:b/>
                <w:color w:val="000000" w:themeColor="text1"/>
                <w:kern w:val="0"/>
                <w:sz w:val="24"/>
              </w:rPr>
            </w:pPr>
            <w:r>
              <w:rPr>
                <w:rFonts w:hint="eastAsia" w:ascii="宋体" w:hAnsi="宋体"/>
                <w:b/>
                <w:color w:val="000000" w:themeColor="text1"/>
                <w:kern w:val="0"/>
                <w:sz w:val="24"/>
              </w:rPr>
              <w:t>①中耕</w:t>
            </w:r>
            <w:r>
              <w:rPr>
                <w:rFonts w:hint="eastAsia"/>
                <w:b/>
                <w:color w:val="000000" w:themeColor="text1"/>
                <w:kern w:val="0"/>
                <w:sz w:val="24"/>
              </w:rPr>
              <w:t>除草</w:t>
            </w:r>
          </w:p>
          <w:p>
            <w:pPr>
              <w:spacing w:line="360" w:lineRule="auto"/>
              <w:ind w:firstLine="480" w:firstLineChars="200"/>
              <w:rPr>
                <w:color w:val="000000" w:themeColor="text1"/>
                <w:kern w:val="0"/>
                <w:sz w:val="24"/>
              </w:rPr>
            </w:pPr>
            <w:r>
              <w:rPr>
                <w:rFonts w:hint="eastAsia"/>
                <w:color w:val="000000" w:themeColor="text1"/>
                <w:kern w:val="0"/>
                <w:sz w:val="24"/>
              </w:rPr>
              <w:t>中耕除草即生长在果树间的杂草通过人工中耕和机械中耕可及时防除杂草。中耕除草针对性强，干净彻底，技术简单，不但可以防除杂草，而且给作物提供了良好生长条件。该过程中使用的主要机械为旋耕机，产生的主要污染物为噪声、枯枝落叶。</w:t>
            </w:r>
          </w:p>
          <w:p>
            <w:pPr>
              <w:spacing w:line="360" w:lineRule="auto"/>
              <w:ind w:firstLine="482" w:firstLineChars="200"/>
              <w:rPr>
                <w:b/>
                <w:color w:val="000000" w:themeColor="text1"/>
                <w:kern w:val="0"/>
                <w:sz w:val="24"/>
              </w:rPr>
            </w:pPr>
            <w:r>
              <w:rPr>
                <w:rFonts w:hint="eastAsia" w:ascii="宋体" w:hAnsi="宋体"/>
                <w:b/>
                <w:color w:val="000000" w:themeColor="text1"/>
                <w:kern w:val="0"/>
                <w:sz w:val="24"/>
              </w:rPr>
              <w:t>②</w:t>
            </w:r>
            <w:r>
              <w:rPr>
                <w:rFonts w:hint="eastAsia"/>
                <w:b/>
                <w:color w:val="000000" w:themeColor="text1"/>
                <w:kern w:val="0"/>
                <w:sz w:val="24"/>
              </w:rPr>
              <w:t>整形修剪</w:t>
            </w:r>
          </w:p>
          <w:p>
            <w:pPr>
              <w:spacing w:line="360" w:lineRule="auto"/>
              <w:ind w:firstLine="480" w:firstLineChars="200"/>
              <w:rPr>
                <w:color w:val="000000" w:themeColor="text1"/>
                <w:kern w:val="0"/>
                <w:sz w:val="24"/>
              </w:rPr>
            </w:pPr>
            <w:r>
              <w:rPr>
                <w:rFonts w:hint="eastAsia"/>
                <w:color w:val="000000" w:themeColor="text1"/>
                <w:kern w:val="0"/>
                <w:sz w:val="24"/>
              </w:rPr>
              <w:t>良好的柑桔树形有利于改善柑桔的通风透光条件，使树冠上下内处都能发枝结果，增加树冠的结果容积，提高产量，改善品质。该过程主要由人工进行修剪，产生的主要污染物为枯枝落叶。</w:t>
            </w:r>
          </w:p>
          <w:p>
            <w:pPr>
              <w:spacing w:line="360" w:lineRule="auto"/>
              <w:ind w:firstLine="482" w:firstLineChars="200"/>
              <w:rPr>
                <w:b/>
                <w:color w:val="000000" w:themeColor="text1"/>
                <w:kern w:val="0"/>
                <w:sz w:val="24"/>
              </w:rPr>
            </w:pPr>
            <w:r>
              <w:rPr>
                <w:rFonts w:hint="eastAsia" w:ascii="宋体" w:hAnsi="宋体"/>
                <w:b/>
                <w:color w:val="000000" w:themeColor="text1"/>
                <w:kern w:val="0"/>
                <w:sz w:val="24"/>
              </w:rPr>
              <w:t>③</w:t>
            </w:r>
            <w:r>
              <w:rPr>
                <w:rFonts w:hint="eastAsia"/>
                <w:b/>
                <w:color w:val="000000" w:themeColor="text1"/>
                <w:kern w:val="0"/>
                <w:sz w:val="24"/>
              </w:rPr>
              <w:t>施肥</w:t>
            </w:r>
          </w:p>
          <w:p>
            <w:pPr>
              <w:spacing w:line="360" w:lineRule="auto"/>
              <w:ind w:firstLine="480" w:firstLineChars="200"/>
              <w:rPr>
                <w:color w:val="000000" w:themeColor="text1"/>
                <w:kern w:val="0"/>
                <w:sz w:val="24"/>
              </w:rPr>
            </w:pPr>
            <w:r>
              <w:rPr>
                <w:rFonts w:hint="eastAsia"/>
                <w:color w:val="000000" w:themeColor="text1"/>
                <w:kern w:val="0"/>
                <w:sz w:val="24"/>
              </w:rPr>
              <w:t>种植区内主要施用复合肥、有机肥和尿素，年施用量分别为复合肥750t、和有机肥20000t，每年5月和8月份扩穴施肥一次。项目使用的有机肥从省内购买，由云南千州生物有机肥有限公司生产，其中：</w:t>
            </w:r>
          </w:p>
          <w:p>
            <w:pPr>
              <w:spacing w:line="360" w:lineRule="auto"/>
              <w:ind w:firstLine="480" w:firstLineChars="200"/>
              <w:rPr>
                <w:color w:val="000000" w:themeColor="text1"/>
                <w:kern w:val="0"/>
                <w:sz w:val="24"/>
              </w:rPr>
            </w:pPr>
            <w:r>
              <w:rPr>
                <w:rFonts w:hint="eastAsia"/>
                <w:color w:val="000000" w:themeColor="text1"/>
                <w:kern w:val="0"/>
                <w:sz w:val="24"/>
              </w:rPr>
              <w:t>有机肥有效成分：有机质≥40%，腐殖酸≥12%，N+P2O5+K2O≥12%；</w:t>
            </w:r>
          </w:p>
          <w:p>
            <w:pPr>
              <w:spacing w:line="360" w:lineRule="auto"/>
              <w:ind w:firstLine="480" w:firstLineChars="200"/>
              <w:rPr>
                <w:color w:val="000000" w:themeColor="text1"/>
                <w:kern w:val="0"/>
                <w:sz w:val="24"/>
              </w:rPr>
            </w:pPr>
            <w:r>
              <w:rPr>
                <w:rFonts w:hint="eastAsia"/>
                <w:color w:val="000000" w:themeColor="text1"/>
                <w:kern w:val="0"/>
                <w:sz w:val="24"/>
              </w:rPr>
              <w:t>复合肥有效成分：N+P2O5+K2O≥40%；</w:t>
            </w:r>
          </w:p>
          <w:p>
            <w:pPr>
              <w:spacing w:line="360" w:lineRule="auto"/>
              <w:ind w:firstLine="480" w:firstLineChars="200"/>
              <w:rPr>
                <w:color w:val="000000" w:themeColor="text1"/>
                <w:kern w:val="0"/>
                <w:sz w:val="24"/>
              </w:rPr>
            </w:pPr>
            <w:r>
              <w:rPr>
                <w:rFonts w:hint="eastAsia"/>
                <w:color w:val="000000" w:themeColor="text1"/>
                <w:kern w:val="0"/>
                <w:sz w:val="24"/>
              </w:rPr>
              <w:t>尿素中有效成分：总氮≥46%。</w:t>
            </w:r>
          </w:p>
          <w:p>
            <w:pPr>
              <w:spacing w:line="360" w:lineRule="auto"/>
              <w:ind w:firstLine="480" w:firstLineChars="200"/>
              <w:rPr>
                <w:color w:val="000000" w:themeColor="text1"/>
                <w:kern w:val="0"/>
                <w:sz w:val="24"/>
              </w:rPr>
            </w:pPr>
            <w:r>
              <w:rPr>
                <w:rFonts w:hint="eastAsia"/>
                <w:color w:val="000000" w:themeColor="text1"/>
                <w:kern w:val="0"/>
                <w:sz w:val="24"/>
              </w:rPr>
              <w:t>该过程主要为人工完成，产生的主要污染物为废包装材料和农业面源污染。</w:t>
            </w:r>
          </w:p>
          <w:p>
            <w:pPr>
              <w:spacing w:line="360" w:lineRule="auto"/>
              <w:ind w:firstLine="482" w:firstLineChars="200"/>
              <w:rPr>
                <w:b/>
                <w:color w:val="000000" w:themeColor="text1"/>
                <w:kern w:val="0"/>
                <w:sz w:val="24"/>
              </w:rPr>
            </w:pPr>
            <w:r>
              <w:rPr>
                <w:rFonts w:hint="eastAsia" w:ascii="宋体" w:hAnsi="宋体"/>
                <w:b/>
                <w:color w:val="000000" w:themeColor="text1"/>
                <w:kern w:val="0"/>
                <w:sz w:val="24"/>
              </w:rPr>
              <w:t>④</w:t>
            </w:r>
            <w:r>
              <w:rPr>
                <w:rFonts w:hint="eastAsia"/>
                <w:b/>
                <w:color w:val="000000" w:themeColor="text1"/>
                <w:kern w:val="0"/>
                <w:sz w:val="24"/>
              </w:rPr>
              <w:t>灌溉</w:t>
            </w:r>
          </w:p>
          <w:p>
            <w:pPr>
              <w:spacing w:line="360" w:lineRule="auto"/>
              <w:ind w:firstLine="480" w:firstLineChars="200"/>
              <w:rPr>
                <w:color w:val="000000" w:themeColor="text1"/>
                <w:kern w:val="0"/>
                <w:sz w:val="24"/>
              </w:rPr>
            </w:pPr>
            <w:r>
              <w:rPr>
                <w:rFonts w:hint="eastAsia"/>
                <w:color w:val="000000" w:themeColor="text1"/>
                <w:kern w:val="0"/>
                <w:sz w:val="24"/>
              </w:rPr>
              <w:t>项目种植区灌溉水源由漠沙江二级泵站进行供水，生产用水储存在蓄水塘坝内（3.2万m</w:t>
            </w:r>
            <w:r>
              <w:rPr>
                <w:rFonts w:hint="eastAsia"/>
                <w:color w:val="000000" w:themeColor="text1"/>
                <w:kern w:val="0"/>
                <w:sz w:val="24"/>
                <w:vertAlign w:val="superscript"/>
              </w:rPr>
              <w:t>3</w:t>
            </w:r>
            <w:r>
              <w:rPr>
                <w:rFonts w:hint="eastAsia"/>
                <w:color w:val="000000" w:themeColor="text1"/>
                <w:kern w:val="0"/>
                <w:sz w:val="24"/>
              </w:rPr>
              <w:t>）再通过管网输送至各用水点灌溉用调节水池，本项目灌溉拟采取喷灌，禁止采取漫灌；生活用水由费拉莫水库接入。</w:t>
            </w:r>
          </w:p>
          <w:p>
            <w:pPr>
              <w:spacing w:line="360" w:lineRule="auto"/>
              <w:ind w:firstLine="482" w:firstLineChars="200"/>
              <w:rPr>
                <w:b/>
                <w:color w:val="000000" w:themeColor="text1"/>
                <w:kern w:val="0"/>
                <w:sz w:val="24"/>
              </w:rPr>
            </w:pPr>
            <w:r>
              <w:rPr>
                <w:rFonts w:hint="eastAsia" w:ascii="宋体" w:hAnsi="宋体"/>
                <w:b/>
                <w:color w:val="000000" w:themeColor="text1"/>
                <w:kern w:val="0"/>
                <w:sz w:val="24"/>
              </w:rPr>
              <w:t>⑤</w:t>
            </w:r>
            <w:r>
              <w:rPr>
                <w:rFonts w:hint="eastAsia"/>
                <w:b/>
                <w:color w:val="000000" w:themeColor="text1"/>
                <w:kern w:val="0"/>
                <w:sz w:val="24"/>
              </w:rPr>
              <w:t>病虫防治</w:t>
            </w:r>
          </w:p>
          <w:p>
            <w:pPr>
              <w:spacing w:line="360" w:lineRule="auto"/>
              <w:ind w:firstLine="480" w:firstLineChars="200"/>
              <w:rPr>
                <w:color w:val="000000" w:themeColor="text1"/>
                <w:kern w:val="0"/>
                <w:sz w:val="24"/>
              </w:rPr>
            </w:pPr>
            <w:r>
              <w:rPr>
                <w:rFonts w:hint="eastAsia"/>
                <w:color w:val="000000" w:themeColor="text1"/>
                <w:kern w:val="0"/>
                <w:sz w:val="24"/>
              </w:rPr>
              <w:t>本项目种植区病虫害防治主要采取农业防治、机械防治方法，其中：</w:t>
            </w:r>
          </w:p>
          <w:p>
            <w:pPr>
              <w:spacing w:line="360" w:lineRule="auto"/>
              <w:ind w:firstLine="480" w:firstLineChars="200"/>
              <w:rPr>
                <w:color w:val="000000" w:themeColor="text1"/>
                <w:kern w:val="0"/>
                <w:sz w:val="24"/>
              </w:rPr>
            </w:pPr>
            <w:r>
              <w:rPr>
                <w:rFonts w:hint="eastAsia"/>
                <w:color w:val="000000" w:themeColor="text1"/>
                <w:kern w:val="0"/>
                <w:sz w:val="24"/>
              </w:rPr>
              <w:t>A、农业防治主要采取：采购柑桔种苗时选用抗性品种，该方法是最经济而有效的方法；翻耕整地、科学管理水肥、中耕除草、整枝去杈、清洁田园，以直接破坏一些在土内越冬越夏的场所，恶化病虫害生存环境，杀灭这些病虫的侵染来源。</w:t>
            </w:r>
          </w:p>
          <w:p>
            <w:pPr>
              <w:spacing w:line="360" w:lineRule="auto"/>
              <w:ind w:firstLine="480" w:firstLineChars="200"/>
              <w:rPr>
                <w:color w:val="000000" w:themeColor="text1"/>
                <w:kern w:val="0"/>
                <w:sz w:val="24"/>
              </w:rPr>
            </w:pPr>
            <w:r>
              <w:rPr>
                <w:rFonts w:hint="eastAsia"/>
                <w:color w:val="000000" w:themeColor="text1"/>
                <w:kern w:val="0"/>
                <w:sz w:val="24"/>
              </w:rPr>
              <w:t>B、高效低毒农药的利用：</w:t>
            </w:r>
            <w:r>
              <w:rPr>
                <w:color w:val="000000" w:themeColor="text1"/>
                <w:kern w:val="0"/>
                <w:sz w:val="24"/>
              </w:rPr>
              <w:t>据业主介绍，</w:t>
            </w:r>
            <w:r>
              <w:rPr>
                <w:rFonts w:hint="eastAsia"/>
                <w:color w:val="000000" w:themeColor="text1"/>
                <w:kern w:val="0"/>
                <w:sz w:val="24"/>
              </w:rPr>
              <w:t>项目种植区为保证柑桔果树健康成长，会在柑桔病疫期喷洒农药，以防病虫带来的危害及经济损失。由于农药的喷洒要视病、虫的危害情况而定，</w:t>
            </w:r>
            <w:r>
              <w:rPr>
                <w:color w:val="000000" w:themeColor="text1"/>
                <w:kern w:val="0"/>
                <w:sz w:val="24"/>
              </w:rPr>
              <w:t>只在遇大面积的虫灾时使用农药，农药种类及用量具体根据田间病虫情况而定。本项目使用的农药为</w:t>
            </w:r>
            <w:r>
              <w:rPr>
                <w:rFonts w:hint="eastAsia"/>
                <w:color w:val="000000" w:themeColor="text1"/>
                <w:kern w:val="0"/>
                <w:sz w:val="24"/>
              </w:rPr>
              <w:t>柑桔</w:t>
            </w:r>
            <w:r>
              <w:rPr>
                <w:color w:val="000000" w:themeColor="text1"/>
                <w:kern w:val="0"/>
                <w:sz w:val="24"/>
              </w:rPr>
              <w:t>种植基地常用的农药，不使用剧毒农药。</w:t>
            </w:r>
          </w:p>
          <w:p>
            <w:pPr>
              <w:spacing w:line="360" w:lineRule="auto"/>
              <w:ind w:firstLine="480" w:firstLineChars="200"/>
              <w:rPr>
                <w:color w:val="000000" w:themeColor="text1"/>
                <w:kern w:val="0"/>
                <w:sz w:val="24"/>
              </w:rPr>
            </w:pPr>
            <w:r>
              <w:rPr>
                <w:rFonts w:hint="eastAsia"/>
                <w:color w:val="000000" w:themeColor="text1"/>
                <w:kern w:val="0"/>
                <w:sz w:val="24"/>
              </w:rPr>
              <w:t>据建设方提供资料，项目区使用的主要高效低毒农药有：75%百菌清可湿性粉剂、50%多菌灵可湿性粉剂和25%粉锈宁可湿性粉剂。使用量约为每种400kg/a，共1200kg/a。</w:t>
            </w:r>
          </w:p>
          <w:p>
            <w:pPr>
              <w:spacing w:line="360" w:lineRule="auto"/>
              <w:ind w:firstLine="482" w:firstLineChars="200"/>
              <w:rPr>
                <w:color w:val="000000" w:themeColor="text1"/>
                <w:kern w:val="0"/>
                <w:sz w:val="24"/>
              </w:rPr>
            </w:pPr>
            <w:r>
              <w:rPr>
                <w:rFonts w:hint="eastAsia"/>
                <w:b/>
                <w:color w:val="000000" w:themeColor="text1"/>
                <w:kern w:val="0"/>
                <w:sz w:val="24"/>
              </w:rPr>
              <w:t>75%百菌清可湿性粉剂：</w:t>
            </w:r>
            <w:r>
              <w:rPr>
                <w:rFonts w:hint="eastAsia"/>
                <w:color w:val="000000" w:themeColor="text1"/>
                <w:kern w:val="0"/>
                <w:sz w:val="24"/>
              </w:rPr>
              <w:t>高效、广谱杀菌剂，具有保护作用。对弱酸、弱碱及光热稳定，无腐蚀作用。在植物表面易粘着，耐雨水冲刷，残效期一般7~10天。主要用于果树、蔬菜上锈病、炭疽病、白粉病、霜霉病的防治。相对分子质量：265.91；溶解度（g/L,25℃）：水中6×10-4；定性：在常温贮存条件下稳定，对弱碱或弱酸性介质及对光照稳定，在强碱介质中分解。吸入刺激呼吸系统，对眼睛有严重伤害。稍有刺激臭味，对酸、碱、紫外线稳定。低毒，对兔眼睛和角膜有明显刺激作用，可产生角膜混浊，且不可逆转，但对人眼睛没有此种作用。对少数人皮肤有刺激作用。原粉大鼠急性经口和兔急性经皮LD50均大于10000毫克/公斤，大鼠急性吸入LD50&gt;4.7毫克/升(1h)。</w:t>
            </w:r>
          </w:p>
          <w:p>
            <w:pPr>
              <w:spacing w:line="360" w:lineRule="auto"/>
              <w:ind w:firstLine="482" w:firstLineChars="200"/>
              <w:rPr>
                <w:color w:val="000000" w:themeColor="text1"/>
                <w:kern w:val="0"/>
                <w:sz w:val="24"/>
              </w:rPr>
            </w:pPr>
            <w:r>
              <w:rPr>
                <w:rFonts w:hint="eastAsia"/>
                <w:b/>
                <w:color w:val="000000" w:themeColor="text1"/>
                <w:kern w:val="0"/>
                <w:sz w:val="24"/>
              </w:rPr>
              <w:t>50%多菌灵可湿性粉剂：</w:t>
            </w:r>
            <w:r>
              <w:rPr>
                <w:rFonts w:hint="eastAsia"/>
                <w:color w:val="000000" w:themeColor="text1"/>
                <w:kern w:val="0"/>
                <w:sz w:val="24"/>
              </w:rPr>
              <w:t>一种广谱性杀菌剂，对多种作物由真菌（如半知菌、多子囊菌）引起的病害有防治效果。可用于叶面喷雾、种子处理和土壤处理等。本品为无味的粉末，在215－217℃时开始升华，大于290℃时熔融，306℃时分解，不溶于水，微溶于丙酮、氯仿和其他有机溶剂。可溶于无机酸及醋酸，并形成相应的盐，化学性质稳定。对人、畜、鱼类、蜜蜂等低毒。 对皮肤和眼睛有刺激，经口中毒出现头昏、恶心、呕吐。大、小鼠急性经口LD50&gt;5000～15000mg/kg，大鼠急性经皮LD50&gt;2000mg/kg。</w:t>
            </w:r>
          </w:p>
          <w:p>
            <w:pPr>
              <w:spacing w:line="360" w:lineRule="auto"/>
              <w:ind w:firstLine="482" w:firstLineChars="200"/>
              <w:rPr>
                <w:color w:val="000000" w:themeColor="text1"/>
                <w:kern w:val="0"/>
                <w:sz w:val="24"/>
              </w:rPr>
            </w:pPr>
            <w:r>
              <w:rPr>
                <w:rFonts w:hint="eastAsia"/>
                <w:b/>
                <w:color w:val="000000" w:themeColor="text1"/>
                <w:kern w:val="0"/>
                <w:sz w:val="24"/>
              </w:rPr>
              <w:t>25%粉锈宁可湿性粉剂：</w:t>
            </w:r>
            <w:r>
              <w:rPr>
                <w:rFonts w:hint="eastAsia"/>
                <w:color w:val="000000" w:themeColor="text1"/>
                <w:kern w:val="0"/>
                <w:sz w:val="24"/>
              </w:rPr>
              <w:t>一种高效、低毒、低残留、持效期长、内吸性强的三唑类杀菌剂。在低剂量下就能达到明显的药效，且持效期较长。对人、畜、鱼、蜜蜂低毒，对人粘膜和皮肤均无刺激性。在酸、碱介质中较稳定。</w:t>
            </w:r>
          </w:p>
          <w:p>
            <w:pPr>
              <w:spacing w:line="360" w:lineRule="auto"/>
              <w:ind w:firstLine="480" w:firstLineChars="200"/>
              <w:rPr>
                <w:color w:val="000000" w:themeColor="text1"/>
                <w:kern w:val="0"/>
                <w:sz w:val="24"/>
              </w:rPr>
            </w:pPr>
            <w:r>
              <w:rPr>
                <w:rFonts w:hint="eastAsia"/>
                <w:color w:val="000000" w:themeColor="text1"/>
                <w:kern w:val="0"/>
                <w:sz w:val="24"/>
              </w:rPr>
              <w:t>为了减少农药的使用量，减少对环境的影响，及有效的保护植物的正常生长，要加强植株病虫害的防治。植株病虫害防治应以预防为主，防重于治。从育苗技术及经营管理上采取综合防治措施，如秋冬翻地、实行轮作（或换茬）、精选良种、做好土壤消毒、及时催芽播种、合理施肥、加强抚育管理等，使病虫尽可能不发生或少发生。</w:t>
            </w:r>
          </w:p>
          <w:p>
            <w:pPr>
              <w:spacing w:line="360" w:lineRule="auto"/>
              <w:ind w:firstLine="480" w:firstLineChars="200"/>
              <w:rPr>
                <w:color w:val="000000" w:themeColor="text1"/>
                <w:kern w:val="0"/>
                <w:sz w:val="24"/>
              </w:rPr>
            </w:pPr>
            <w:r>
              <w:rPr>
                <w:rFonts w:hint="eastAsia"/>
                <w:color w:val="000000" w:themeColor="text1"/>
                <w:kern w:val="0"/>
                <w:sz w:val="24"/>
              </w:rPr>
              <w:t>在农药的使用方面应按照GB4285-89《农药安全使用标准》的使用量和喷药方法进行喷洒，防止过量喷洒造成的农药浪费和环境污染，且禁止使用六六六（HCH）、滴滴涕（DDT）、毒杀芬等对环境危害较大的农药。</w:t>
            </w:r>
          </w:p>
          <w:p>
            <w:pPr>
              <w:spacing w:line="360" w:lineRule="auto"/>
              <w:ind w:firstLine="480" w:firstLineChars="200"/>
              <w:rPr>
                <w:color w:val="000000" w:themeColor="text1"/>
                <w:kern w:val="0"/>
                <w:sz w:val="24"/>
              </w:rPr>
            </w:pPr>
            <w:r>
              <w:rPr>
                <w:rFonts w:hint="eastAsia"/>
                <w:color w:val="000000" w:themeColor="text1"/>
                <w:kern w:val="0"/>
                <w:sz w:val="24"/>
              </w:rPr>
              <w:t>C、物理机械防治主要采取：利用害虫的趋性，采用适当的方法诱集害虫，然后进行处理杀死。本项目主要采取的物理机械防治病虫害方法为使用灭虫灯和黄板。</w:t>
            </w:r>
          </w:p>
          <w:p>
            <w:pPr>
              <w:spacing w:line="360" w:lineRule="auto"/>
              <w:ind w:firstLine="482" w:firstLineChars="200"/>
              <w:rPr>
                <w:color w:val="000000" w:themeColor="text1"/>
                <w:kern w:val="0"/>
                <w:sz w:val="24"/>
              </w:rPr>
            </w:pPr>
            <w:r>
              <w:rPr>
                <w:rFonts w:hint="eastAsia" w:ascii="宋体" w:hAnsi="宋体"/>
                <w:b/>
                <w:color w:val="000000" w:themeColor="text1"/>
                <w:kern w:val="0"/>
                <w:sz w:val="24"/>
              </w:rPr>
              <w:t>E、</w:t>
            </w:r>
            <w:r>
              <w:rPr>
                <w:rFonts w:hint="eastAsia"/>
                <w:b/>
                <w:color w:val="000000" w:themeColor="text1"/>
                <w:kern w:val="0"/>
                <w:sz w:val="24"/>
              </w:rPr>
              <w:t>采收、出售</w:t>
            </w:r>
          </w:p>
          <w:p>
            <w:pPr>
              <w:spacing w:line="360" w:lineRule="auto"/>
              <w:ind w:firstLine="480" w:firstLineChars="200"/>
              <w:rPr>
                <w:color w:val="000000" w:themeColor="text1"/>
                <w:kern w:val="0"/>
                <w:sz w:val="24"/>
              </w:rPr>
            </w:pPr>
            <w:r>
              <w:rPr>
                <w:rFonts w:hint="eastAsia"/>
                <w:color w:val="000000" w:themeColor="text1"/>
                <w:kern w:val="0"/>
                <w:sz w:val="24"/>
              </w:rPr>
              <w:t>果树栽植后大约3年成形，即可开花挂果，果实成熟后进行采摘。果实采摘后按不同品质进行分拣，分拣后装车、外运出售，不在项目内清洗、存储等。</w:t>
            </w:r>
          </w:p>
          <w:p>
            <w:pPr>
              <w:spacing w:line="360" w:lineRule="auto"/>
              <w:ind w:firstLine="480"/>
              <w:rPr>
                <w:b/>
                <w:color w:val="000000" w:themeColor="text1"/>
                <w:sz w:val="28"/>
                <w:szCs w:val="28"/>
                <w:u w:val="single"/>
              </w:rPr>
            </w:pPr>
            <w:r>
              <w:rPr>
                <w:rFonts w:hint="eastAsia"/>
                <w:b/>
                <w:color w:val="000000" w:themeColor="text1"/>
                <w:sz w:val="28"/>
                <w:szCs w:val="28"/>
                <w:u w:val="single"/>
              </w:rPr>
              <w:t>主要污染工序</w:t>
            </w:r>
          </w:p>
          <w:p>
            <w:pPr>
              <w:spacing w:line="360" w:lineRule="auto"/>
              <w:ind w:firstLine="562" w:firstLineChars="200"/>
              <w:rPr>
                <w:b/>
                <w:color w:val="000000" w:themeColor="text1"/>
                <w:sz w:val="28"/>
                <w:szCs w:val="28"/>
              </w:rPr>
            </w:pPr>
            <w:r>
              <w:rPr>
                <w:rFonts w:hint="eastAsia"/>
                <w:b/>
                <w:color w:val="000000" w:themeColor="text1"/>
                <w:sz w:val="28"/>
                <w:szCs w:val="28"/>
              </w:rPr>
              <w:t>一、施工期主要污染工序及源强分析</w:t>
            </w:r>
          </w:p>
          <w:p>
            <w:pPr>
              <w:spacing w:line="360" w:lineRule="auto"/>
              <w:ind w:firstLine="480" w:firstLineChars="200"/>
              <w:rPr>
                <w:bCs/>
                <w:color w:val="000000" w:themeColor="text1"/>
                <w:sz w:val="24"/>
                <w:szCs w:val="21"/>
              </w:rPr>
            </w:pPr>
            <w:r>
              <w:rPr>
                <w:rFonts w:hint="eastAsia"/>
                <w:bCs/>
                <w:color w:val="000000" w:themeColor="text1"/>
                <w:sz w:val="24"/>
                <w:szCs w:val="21"/>
              </w:rPr>
              <w:t>本项目施工期主要污染物为废气、废水、噪声、建筑垃圾和生活垃圾。主要污染源强分析如下：</w:t>
            </w:r>
          </w:p>
          <w:p>
            <w:pPr>
              <w:spacing w:line="360" w:lineRule="auto"/>
              <w:ind w:firstLine="482" w:firstLineChars="200"/>
              <w:rPr>
                <w:b/>
                <w:bCs/>
                <w:color w:val="000000" w:themeColor="text1"/>
                <w:sz w:val="24"/>
                <w:szCs w:val="21"/>
              </w:rPr>
            </w:pPr>
            <w:r>
              <w:rPr>
                <w:rFonts w:hint="eastAsia"/>
                <w:b/>
                <w:bCs/>
                <w:color w:val="000000" w:themeColor="text1"/>
                <w:sz w:val="24"/>
                <w:szCs w:val="21"/>
              </w:rPr>
              <w:t>1、施工废气</w:t>
            </w:r>
          </w:p>
          <w:p>
            <w:pPr>
              <w:spacing w:line="360" w:lineRule="auto"/>
              <w:ind w:firstLine="480" w:firstLineChars="200"/>
              <w:rPr>
                <w:color w:val="000000" w:themeColor="text1"/>
                <w:sz w:val="24"/>
                <w:szCs w:val="21"/>
              </w:rPr>
            </w:pPr>
            <w:r>
              <w:rPr>
                <w:rFonts w:hint="eastAsia"/>
                <w:color w:val="000000" w:themeColor="text1"/>
                <w:sz w:val="24"/>
                <w:szCs w:val="21"/>
              </w:rPr>
              <w:t>施工期空气污染物主要是施工扬尘、燃油废气。</w:t>
            </w:r>
          </w:p>
          <w:p>
            <w:pPr>
              <w:spacing w:line="360" w:lineRule="auto"/>
              <w:ind w:firstLine="480" w:firstLineChars="200"/>
              <w:rPr>
                <w:color w:val="000000" w:themeColor="text1"/>
                <w:sz w:val="24"/>
                <w:szCs w:val="21"/>
              </w:rPr>
            </w:pPr>
            <w:r>
              <w:rPr>
                <w:rFonts w:hint="eastAsia"/>
                <w:color w:val="000000" w:themeColor="text1"/>
                <w:sz w:val="24"/>
                <w:szCs w:val="21"/>
              </w:rPr>
              <w:t>施工期扬尘主要是由地基、蓄水池开挖、移栽取土和覆土以及施工形成的裸露地表而产生，主要污染物为TSP，不含有毒有害的特殊污染物质，粉尘呈无组织排放。</w:t>
            </w:r>
            <w:r>
              <w:rPr>
                <w:bCs/>
                <w:color w:val="000000" w:themeColor="text1"/>
                <w:sz w:val="24"/>
                <w:szCs w:val="21"/>
              </w:rPr>
              <w:t>其中大部分扬尘颗粒粒径较大的形成降尘，少部分粒径较小的形成飘尘。施工期扬尘对环境的影响除与排放量有关外，还与空气湿度、风速、风向等气象条件有关。</w:t>
            </w:r>
          </w:p>
          <w:p>
            <w:pPr>
              <w:spacing w:line="360" w:lineRule="auto"/>
              <w:ind w:firstLine="480" w:firstLineChars="200"/>
              <w:rPr>
                <w:bCs/>
                <w:color w:val="000000" w:themeColor="text1"/>
                <w:sz w:val="24"/>
                <w:szCs w:val="21"/>
              </w:rPr>
            </w:pPr>
            <w:r>
              <w:rPr>
                <w:rFonts w:hint="eastAsia"/>
                <w:color w:val="000000" w:themeColor="text1"/>
                <w:sz w:val="24"/>
                <w:szCs w:val="21"/>
              </w:rPr>
              <w:t>运输车辆及其它燃油机械施工时产生的尾气的污染物主要有 CO、CH、NOx等。本项目以人工施工为主，机械使用量不大，故产生的燃油废气量少，呈无组织排放。</w:t>
            </w:r>
          </w:p>
          <w:p>
            <w:pPr>
              <w:spacing w:line="360" w:lineRule="auto"/>
              <w:ind w:firstLine="482" w:firstLineChars="200"/>
              <w:rPr>
                <w:b/>
                <w:color w:val="000000" w:themeColor="text1"/>
                <w:sz w:val="24"/>
                <w:szCs w:val="21"/>
              </w:rPr>
            </w:pPr>
            <w:r>
              <w:rPr>
                <w:rFonts w:hint="eastAsia"/>
                <w:b/>
                <w:color w:val="000000" w:themeColor="text1"/>
                <w:sz w:val="24"/>
                <w:szCs w:val="21"/>
              </w:rPr>
              <w:t>2、施工废水</w:t>
            </w:r>
          </w:p>
          <w:p>
            <w:pPr>
              <w:spacing w:line="360" w:lineRule="auto"/>
              <w:ind w:firstLine="480" w:firstLineChars="200"/>
              <w:rPr>
                <w:color w:val="000000" w:themeColor="text1"/>
                <w:sz w:val="24"/>
                <w:szCs w:val="21"/>
              </w:rPr>
            </w:pPr>
            <w:r>
              <w:rPr>
                <w:rFonts w:hint="eastAsia"/>
                <w:color w:val="000000" w:themeColor="text1"/>
                <w:sz w:val="24"/>
                <w:szCs w:val="21"/>
              </w:rPr>
              <w:t>本项目施工过程中废水主要是建筑物施工人员生活污水、施工废水</w:t>
            </w:r>
            <w:r>
              <w:rPr>
                <w:color w:val="000000" w:themeColor="text1"/>
                <w:sz w:val="24"/>
                <w:szCs w:val="21"/>
              </w:rPr>
              <w:t>及暴雨径流</w:t>
            </w:r>
            <w:r>
              <w:rPr>
                <w:rFonts w:hint="eastAsia"/>
                <w:color w:val="000000" w:themeColor="text1"/>
                <w:sz w:val="24"/>
                <w:szCs w:val="21"/>
              </w:rPr>
              <w:t>。</w:t>
            </w:r>
          </w:p>
          <w:p>
            <w:pPr>
              <w:spacing w:line="360" w:lineRule="auto"/>
              <w:ind w:firstLine="480" w:firstLineChars="200"/>
              <w:rPr>
                <w:color w:val="000000" w:themeColor="text1"/>
                <w:sz w:val="24"/>
                <w:szCs w:val="21"/>
              </w:rPr>
            </w:pPr>
            <w:r>
              <w:rPr>
                <w:rFonts w:hint="eastAsia"/>
                <w:color w:val="000000" w:themeColor="text1"/>
                <w:sz w:val="24"/>
                <w:szCs w:val="21"/>
              </w:rPr>
              <w:t>施工人员平均40人，用水量按</w:t>
            </w:r>
            <w:r>
              <w:rPr>
                <w:color w:val="000000" w:themeColor="text1"/>
                <w:sz w:val="24"/>
                <w:szCs w:val="21"/>
              </w:rPr>
              <w:t>20L/</w:t>
            </w:r>
            <w:r>
              <w:rPr>
                <w:rFonts w:hint="eastAsia"/>
                <w:color w:val="000000" w:themeColor="text1"/>
                <w:sz w:val="24"/>
                <w:szCs w:val="21"/>
              </w:rPr>
              <w:t>人·d计算，生活污水产生量为0.8m³</w:t>
            </w:r>
            <w:r>
              <w:rPr>
                <w:color w:val="000000" w:themeColor="text1"/>
                <w:sz w:val="24"/>
                <w:szCs w:val="21"/>
              </w:rPr>
              <w:t>/d</w:t>
            </w:r>
            <w:r>
              <w:rPr>
                <w:rFonts w:hint="eastAsia"/>
                <w:color w:val="000000" w:themeColor="text1"/>
                <w:sz w:val="24"/>
                <w:szCs w:val="21"/>
              </w:rPr>
              <w:t>，主要是洗手废水，废水中主要污染物为SS，废水经收集沉淀后用于洒水降尘。</w:t>
            </w:r>
          </w:p>
          <w:p>
            <w:pPr>
              <w:spacing w:line="360" w:lineRule="auto"/>
              <w:ind w:firstLine="480" w:firstLineChars="200"/>
              <w:rPr>
                <w:color w:val="000000" w:themeColor="text1"/>
                <w:sz w:val="24"/>
                <w:szCs w:val="21"/>
              </w:rPr>
            </w:pPr>
            <w:r>
              <w:rPr>
                <w:rFonts w:hint="eastAsia"/>
                <w:color w:val="000000" w:themeColor="text1"/>
                <w:sz w:val="24"/>
                <w:szCs w:val="21"/>
              </w:rPr>
              <w:t>施工废水</w:t>
            </w:r>
            <w:r>
              <w:rPr>
                <w:color w:val="000000" w:themeColor="text1"/>
                <w:sz w:val="24"/>
                <w:szCs w:val="21"/>
              </w:rPr>
              <w:t>主要为</w:t>
            </w:r>
            <w:r>
              <w:rPr>
                <w:rFonts w:hint="eastAsia"/>
                <w:color w:val="000000" w:themeColor="text1"/>
                <w:sz w:val="24"/>
                <w:szCs w:val="21"/>
              </w:rPr>
              <w:t>建筑物</w:t>
            </w:r>
            <w:r>
              <w:rPr>
                <w:color w:val="000000" w:themeColor="text1"/>
                <w:sz w:val="24"/>
                <w:szCs w:val="21"/>
              </w:rPr>
              <w:t>混凝土养护</w:t>
            </w:r>
            <w:r>
              <w:rPr>
                <w:rFonts w:hint="eastAsia"/>
                <w:color w:val="000000" w:themeColor="text1"/>
                <w:sz w:val="24"/>
                <w:szCs w:val="21"/>
              </w:rPr>
              <w:t>废水及施工器械的清洗废水，产生量约1</w:t>
            </w:r>
            <w:r>
              <w:rPr>
                <w:color w:val="000000" w:themeColor="text1"/>
                <w:sz w:val="24"/>
                <w:szCs w:val="21"/>
              </w:rPr>
              <w:t>.</w:t>
            </w:r>
            <w:r>
              <w:rPr>
                <w:rFonts w:hint="eastAsia"/>
                <w:color w:val="000000" w:themeColor="text1"/>
                <w:sz w:val="24"/>
                <w:szCs w:val="21"/>
              </w:rPr>
              <w:t>0</w:t>
            </w:r>
            <w:r>
              <w:rPr>
                <w:color w:val="000000" w:themeColor="text1"/>
                <w:sz w:val="24"/>
                <w:szCs w:val="21"/>
              </w:rPr>
              <w:t>m</w:t>
            </w:r>
            <w:r>
              <w:rPr>
                <w:rFonts w:hint="eastAsia"/>
                <w:color w:val="000000" w:themeColor="text1"/>
                <w:sz w:val="24"/>
                <w:szCs w:val="21"/>
              </w:rPr>
              <w:t>³</w:t>
            </w:r>
            <w:r>
              <w:rPr>
                <w:color w:val="000000" w:themeColor="text1"/>
                <w:sz w:val="24"/>
                <w:szCs w:val="21"/>
              </w:rPr>
              <w:t>/d</w:t>
            </w:r>
            <w:r>
              <w:rPr>
                <w:rFonts w:hint="eastAsia"/>
                <w:color w:val="000000" w:themeColor="text1"/>
                <w:sz w:val="24"/>
                <w:szCs w:val="21"/>
              </w:rPr>
              <w:t>，废水中主要污染物为SS及泥沙，收集后用于洒水降尘。</w:t>
            </w:r>
          </w:p>
          <w:p>
            <w:pPr>
              <w:spacing w:line="360" w:lineRule="auto"/>
              <w:ind w:firstLine="480" w:firstLineChars="200"/>
              <w:rPr>
                <w:color w:val="000000" w:themeColor="text1"/>
                <w:sz w:val="24"/>
                <w:szCs w:val="21"/>
              </w:rPr>
            </w:pPr>
            <w:r>
              <w:rPr>
                <w:color w:val="000000" w:themeColor="text1"/>
                <w:sz w:val="24"/>
                <w:szCs w:val="21"/>
              </w:rPr>
              <w:t>暴雨地表径流与天气状况有较大的关系</w:t>
            </w:r>
            <w:r>
              <w:rPr>
                <w:rFonts w:hint="eastAsia"/>
                <w:color w:val="000000" w:themeColor="text1"/>
                <w:sz w:val="24"/>
                <w:szCs w:val="21"/>
              </w:rPr>
              <w:t>，</w:t>
            </w:r>
            <w:r>
              <w:rPr>
                <w:color w:val="000000" w:themeColor="text1"/>
                <w:sz w:val="24"/>
                <w:szCs w:val="21"/>
              </w:rPr>
              <w:t>雨季暴雨径流含有大量泥沙，直接外排会使周围水体的悬浮物含量增加。暴雨地表径流主要污染物为SS，项目在施工场地内设置临时截洪沟，引排施工场地雨天产生的地表径流水，并设临时沉淀池对其进行收集。施工场地暴雨径流经沉淀处理后全部回用于施工过程或施工场地洒水降尘，不外排。</w:t>
            </w:r>
          </w:p>
          <w:p>
            <w:pPr>
              <w:spacing w:line="360" w:lineRule="auto"/>
              <w:ind w:firstLine="482" w:firstLineChars="200"/>
              <w:rPr>
                <w:b/>
                <w:color w:val="000000" w:themeColor="text1"/>
                <w:sz w:val="24"/>
                <w:szCs w:val="21"/>
              </w:rPr>
            </w:pPr>
            <w:r>
              <w:rPr>
                <w:rFonts w:hint="eastAsia"/>
                <w:b/>
                <w:color w:val="000000" w:themeColor="text1"/>
                <w:sz w:val="24"/>
                <w:szCs w:val="21"/>
              </w:rPr>
              <w:t>3、施工噪声</w:t>
            </w:r>
          </w:p>
          <w:p>
            <w:pPr>
              <w:spacing w:line="360" w:lineRule="auto"/>
              <w:ind w:firstLine="480" w:firstLineChars="200"/>
              <w:rPr>
                <w:color w:val="000000" w:themeColor="text1"/>
                <w:sz w:val="24"/>
                <w:szCs w:val="21"/>
              </w:rPr>
            </w:pPr>
            <w:r>
              <w:rPr>
                <w:rFonts w:hint="eastAsia"/>
                <w:color w:val="000000" w:themeColor="text1"/>
                <w:sz w:val="24"/>
                <w:szCs w:val="21"/>
              </w:rPr>
              <w:t>项目施工期不使用高噪声的机械。施工过程中噪声主要为小型挖掘机，材料运输车辆等产生。参照同类型项目施工噪声源强值，项目各施工机械噪</w:t>
            </w:r>
          </w:p>
          <w:p>
            <w:pPr>
              <w:spacing w:line="360" w:lineRule="auto"/>
              <w:ind w:firstLine="480" w:firstLineChars="200"/>
              <w:rPr>
                <w:color w:val="000000" w:themeColor="text1"/>
                <w:sz w:val="24"/>
                <w:szCs w:val="21"/>
              </w:rPr>
            </w:pPr>
            <w:r>
              <w:rPr>
                <w:rFonts w:hint="eastAsia"/>
                <w:color w:val="000000" w:themeColor="text1"/>
                <w:sz w:val="24"/>
                <w:szCs w:val="21"/>
              </w:rPr>
              <w:t>声源的噪声值见下表</w:t>
            </w:r>
          </w:p>
          <w:p>
            <w:pPr>
              <w:adjustRightInd w:val="0"/>
              <w:snapToGrid w:val="0"/>
              <w:ind w:firstLine="480"/>
              <w:jc w:val="center"/>
              <w:textAlignment w:val="center"/>
              <w:rPr>
                <w:rFonts w:eastAsia="Times New Roman"/>
                <w:b/>
                <w:color w:val="000000" w:themeColor="text1"/>
                <w:kern w:val="0"/>
                <w:szCs w:val="21"/>
              </w:rPr>
            </w:pPr>
            <w:r>
              <w:rPr>
                <w:rFonts w:hint="eastAsia" w:ascii="宋体" w:hAnsi="宋体" w:cs="宋体"/>
                <w:b/>
                <w:color w:val="000000" w:themeColor="text1"/>
                <w:kern w:val="0"/>
                <w:szCs w:val="21"/>
              </w:rPr>
              <w:t>表</w:t>
            </w:r>
            <w:r>
              <w:rPr>
                <w:rFonts w:eastAsia="Times New Roman"/>
                <w:b/>
                <w:color w:val="000000" w:themeColor="text1"/>
                <w:kern w:val="0"/>
                <w:szCs w:val="21"/>
              </w:rPr>
              <w:t>5-1</w:t>
            </w:r>
            <w:r>
              <w:rPr>
                <w:rFonts w:hint="eastAsia"/>
                <w:b/>
                <w:color w:val="000000" w:themeColor="text1"/>
                <w:kern w:val="0"/>
                <w:szCs w:val="21"/>
              </w:rPr>
              <w:t xml:space="preserve">  </w:t>
            </w:r>
            <w:r>
              <w:rPr>
                <w:rFonts w:hint="eastAsia" w:ascii="宋体" w:hAnsi="宋体" w:cs="宋体"/>
                <w:b/>
                <w:color w:val="000000" w:themeColor="text1"/>
                <w:kern w:val="0"/>
                <w:szCs w:val="21"/>
              </w:rPr>
              <w:t>施工期机械噪声源强</w:t>
            </w:r>
          </w:p>
          <w:tbl>
            <w:tblPr>
              <w:tblStyle w:val="22"/>
              <w:tblW w:w="9162" w:type="dxa"/>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77"/>
              <w:gridCol w:w="1551"/>
              <w:gridCol w:w="1974"/>
              <w:gridCol w:w="989"/>
              <w:gridCol w:w="883"/>
              <w:gridCol w:w="1788"/>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9162" w:type="dxa"/>
                  <w:gridSpan w:val="6"/>
                </w:tcPr>
                <w:p>
                  <w:pPr>
                    <w:adjustRightInd w:val="0"/>
                    <w:snapToGrid w:val="0"/>
                    <w:jc w:val="center"/>
                    <w:textAlignment w:val="center"/>
                    <w:rPr>
                      <w:rFonts w:eastAsiaTheme="minorEastAsia"/>
                      <w:b/>
                      <w:color w:val="000000" w:themeColor="text1"/>
                    </w:rPr>
                  </w:pPr>
                  <w:r>
                    <w:rPr>
                      <w:rFonts w:hint="eastAsia" w:eastAsiaTheme="minorEastAsia"/>
                      <w:b/>
                      <w:color w:val="000000" w:themeColor="text1"/>
                    </w:rPr>
                    <w:t>施工机械声级</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1977" w:type="dxa"/>
                  <w:vAlign w:val="center"/>
                </w:tcPr>
                <w:p>
                  <w:pPr>
                    <w:adjustRightInd w:val="0"/>
                    <w:snapToGrid w:val="0"/>
                    <w:jc w:val="center"/>
                    <w:textAlignment w:val="center"/>
                    <w:rPr>
                      <w:color w:val="000000" w:themeColor="text1"/>
                    </w:rPr>
                  </w:pPr>
                  <w:r>
                    <w:rPr>
                      <w:color w:val="000000" w:themeColor="text1"/>
                    </w:rPr>
                    <w:t>施工环节</w:t>
                  </w:r>
                </w:p>
              </w:tc>
              <w:tc>
                <w:tcPr>
                  <w:tcW w:w="1551" w:type="dxa"/>
                  <w:vAlign w:val="center"/>
                </w:tcPr>
                <w:p>
                  <w:pPr>
                    <w:adjustRightInd w:val="0"/>
                    <w:snapToGrid w:val="0"/>
                    <w:jc w:val="center"/>
                    <w:textAlignment w:val="center"/>
                    <w:rPr>
                      <w:color w:val="000000" w:themeColor="text1"/>
                    </w:rPr>
                  </w:pPr>
                  <w:r>
                    <w:rPr>
                      <w:color w:val="000000" w:themeColor="text1"/>
                    </w:rPr>
                    <w:t>声源</w:t>
                  </w:r>
                </w:p>
              </w:tc>
              <w:tc>
                <w:tcPr>
                  <w:tcW w:w="1974" w:type="dxa"/>
                  <w:vAlign w:val="center"/>
                </w:tcPr>
                <w:p>
                  <w:pPr>
                    <w:adjustRightInd w:val="0"/>
                    <w:snapToGrid w:val="0"/>
                    <w:jc w:val="center"/>
                    <w:textAlignment w:val="center"/>
                    <w:rPr>
                      <w:color w:val="000000" w:themeColor="text1"/>
                    </w:rPr>
                  </w:pPr>
                  <w:r>
                    <w:rPr>
                      <w:color w:val="000000" w:themeColor="text1"/>
                    </w:rPr>
                    <w:t>与厂界最近距离</w:t>
                  </w:r>
                </w:p>
              </w:tc>
              <w:tc>
                <w:tcPr>
                  <w:tcW w:w="989" w:type="dxa"/>
                  <w:vAlign w:val="center"/>
                </w:tcPr>
                <w:p>
                  <w:pPr>
                    <w:adjustRightInd w:val="0"/>
                    <w:snapToGrid w:val="0"/>
                    <w:jc w:val="center"/>
                    <w:textAlignment w:val="center"/>
                    <w:rPr>
                      <w:color w:val="000000" w:themeColor="text1"/>
                    </w:rPr>
                  </w:pPr>
                  <w:r>
                    <w:rPr>
                      <w:color w:val="000000" w:themeColor="text1"/>
                    </w:rPr>
                    <w:t>数量</w:t>
                  </w:r>
                </w:p>
              </w:tc>
              <w:tc>
                <w:tcPr>
                  <w:tcW w:w="883" w:type="dxa"/>
                  <w:vAlign w:val="center"/>
                </w:tcPr>
                <w:p>
                  <w:pPr>
                    <w:adjustRightInd w:val="0"/>
                    <w:snapToGrid w:val="0"/>
                    <w:jc w:val="center"/>
                    <w:textAlignment w:val="center"/>
                    <w:rPr>
                      <w:color w:val="000000" w:themeColor="text1"/>
                    </w:rPr>
                  </w:pPr>
                  <w:r>
                    <w:rPr>
                      <w:color w:val="000000" w:themeColor="text1"/>
                    </w:rPr>
                    <w:t>声级</w:t>
                  </w:r>
                </w:p>
              </w:tc>
              <w:tc>
                <w:tcPr>
                  <w:tcW w:w="1788" w:type="dxa"/>
                  <w:vAlign w:val="center"/>
                </w:tcPr>
                <w:p>
                  <w:pPr>
                    <w:adjustRightInd w:val="0"/>
                    <w:snapToGrid w:val="0"/>
                    <w:jc w:val="center"/>
                    <w:textAlignment w:val="center"/>
                    <w:rPr>
                      <w:color w:val="000000" w:themeColor="text1"/>
                    </w:rPr>
                  </w:pPr>
                  <w:r>
                    <w:rPr>
                      <w:color w:val="000000" w:themeColor="text1"/>
                    </w:rPr>
                    <w:t>采取措施</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1977" w:type="dxa"/>
                  <w:vAlign w:val="center"/>
                </w:tcPr>
                <w:p>
                  <w:pPr>
                    <w:adjustRightInd w:val="0"/>
                    <w:snapToGrid w:val="0"/>
                    <w:jc w:val="center"/>
                    <w:textAlignment w:val="center"/>
                    <w:rPr>
                      <w:color w:val="000000" w:themeColor="text1"/>
                    </w:rPr>
                  </w:pPr>
                  <w:r>
                    <w:rPr>
                      <w:color w:val="000000" w:themeColor="text1"/>
                    </w:rPr>
                    <w:t>地基开挖</w:t>
                  </w:r>
                </w:p>
              </w:tc>
              <w:tc>
                <w:tcPr>
                  <w:tcW w:w="1551" w:type="dxa"/>
                  <w:vMerge w:val="restart"/>
                  <w:vAlign w:val="center"/>
                </w:tcPr>
                <w:p>
                  <w:pPr>
                    <w:adjustRightInd w:val="0"/>
                    <w:snapToGrid w:val="0"/>
                    <w:jc w:val="center"/>
                    <w:textAlignment w:val="center"/>
                    <w:rPr>
                      <w:color w:val="000000" w:themeColor="text1"/>
                    </w:rPr>
                  </w:pPr>
                  <w:r>
                    <w:rPr>
                      <w:color w:val="000000" w:themeColor="text1"/>
                    </w:rPr>
                    <w:t>小型挖掘机</w:t>
                  </w:r>
                </w:p>
              </w:tc>
              <w:tc>
                <w:tcPr>
                  <w:tcW w:w="1974" w:type="dxa"/>
                  <w:vMerge w:val="restart"/>
                  <w:vAlign w:val="center"/>
                </w:tcPr>
                <w:p>
                  <w:pPr>
                    <w:adjustRightInd w:val="0"/>
                    <w:snapToGrid w:val="0"/>
                    <w:jc w:val="center"/>
                    <w:textAlignment w:val="center"/>
                    <w:rPr>
                      <w:color w:val="000000" w:themeColor="text1"/>
                    </w:rPr>
                  </w:pPr>
                  <w:r>
                    <w:rPr>
                      <w:color w:val="000000" w:themeColor="text1"/>
                    </w:rPr>
                    <w:t>——</w:t>
                  </w:r>
                </w:p>
              </w:tc>
              <w:tc>
                <w:tcPr>
                  <w:tcW w:w="989" w:type="dxa"/>
                  <w:vMerge w:val="restart"/>
                  <w:vAlign w:val="center"/>
                </w:tcPr>
                <w:p>
                  <w:pPr>
                    <w:adjustRightInd w:val="0"/>
                    <w:snapToGrid w:val="0"/>
                    <w:jc w:val="center"/>
                    <w:textAlignment w:val="center"/>
                    <w:rPr>
                      <w:color w:val="000000" w:themeColor="text1"/>
                    </w:rPr>
                  </w:pPr>
                  <w:r>
                    <w:rPr>
                      <w:color w:val="000000" w:themeColor="text1"/>
                    </w:rPr>
                    <w:t>1</w:t>
                  </w:r>
                </w:p>
              </w:tc>
              <w:tc>
                <w:tcPr>
                  <w:tcW w:w="883" w:type="dxa"/>
                  <w:vMerge w:val="restart"/>
                  <w:vAlign w:val="center"/>
                </w:tcPr>
                <w:p>
                  <w:pPr>
                    <w:adjustRightInd w:val="0"/>
                    <w:snapToGrid w:val="0"/>
                    <w:jc w:val="center"/>
                    <w:textAlignment w:val="center"/>
                    <w:rPr>
                      <w:color w:val="000000" w:themeColor="text1"/>
                    </w:rPr>
                  </w:pPr>
                  <w:r>
                    <w:rPr>
                      <w:color w:val="000000" w:themeColor="text1"/>
                    </w:rPr>
                    <w:t>75~95</w:t>
                  </w:r>
                </w:p>
              </w:tc>
              <w:tc>
                <w:tcPr>
                  <w:tcW w:w="1788" w:type="dxa"/>
                  <w:vMerge w:val="restart"/>
                  <w:vAlign w:val="center"/>
                </w:tcPr>
                <w:p>
                  <w:pPr>
                    <w:adjustRightInd w:val="0"/>
                    <w:snapToGrid w:val="0"/>
                    <w:jc w:val="center"/>
                    <w:textAlignment w:val="center"/>
                    <w:rPr>
                      <w:color w:val="000000" w:themeColor="text1"/>
                    </w:rPr>
                  </w:pPr>
                  <w:r>
                    <w:rPr>
                      <w:color w:val="000000" w:themeColor="text1"/>
                    </w:rPr>
                    <w:t>夜间不施工</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1977" w:type="dxa"/>
                  <w:vAlign w:val="center"/>
                </w:tcPr>
                <w:p>
                  <w:pPr>
                    <w:adjustRightInd w:val="0"/>
                    <w:snapToGrid w:val="0"/>
                    <w:jc w:val="center"/>
                    <w:textAlignment w:val="center"/>
                    <w:rPr>
                      <w:color w:val="000000" w:themeColor="text1"/>
                    </w:rPr>
                  </w:pPr>
                  <w:r>
                    <w:rPr>
                      <w:color w:val="000000" w:themeColor="text1"/>
                    </w:rPr>
                    <w:t>蓄水池建设</w:t>
                  </w:r>
                </w:p>
              </w:tc>
              <w:tc>
                <w:tcPr>
                  <w:tcW w:w="1551" w:type="dxa"/>
                  <w:vMerge w:val="continue"/>
                  <w:vAlign w:val="center"/>
                </w:tcPr>
                <w:p>
                  <w:pPr>
                    <w:adjustRightInd w:val="0"/>
                    <w:snapToGrid w:val="0"/>
                    <w:jc w:val="center"/>
                    <w:textAlignment w:val="center"/>
                    <w:rPr>
                      <w:color w:val="000000" w:themeColor="text1"/>
                    </w:rPr>
                  </w:pPr>
                </w:p>
              </w:tc>
              <w:tc>
                <w:tcPr>
                  <w:tcW w:w="1974" w:type="dxa"/>
                  <w:vMerge w:val="continue"/>
                  <w:vAlign w:val="center"/>
                </w:tcPr>
                <w:p>
                  <w:pPr>
                    <w:adjustRightInd w:val="0"/>
                    <w:snapToGrid w:val="0"/>
                    <w:jc w:val="center"/>
                    <w:textAlignment w:val="center"/>
                    <w:rPr>
                      <w:color w:val="000000" w:themeColor="text1"/>
                    </w:rPr>
                  </w:pPr>
                </w:p>
              </w:tc>
              <w:tc>
                <w:tcPr>
                  <w:tcW w:w="989" w:type="dxa"/>
                  <w:vMerge w:val="continue"/>
                  <w:vAlign w:val="center"/>
                </w:tcPr>
                <w:p>
                  <w:pPr>
                    <w:adjustRightInd w:val="0"/>
                    <w:snapToGrid w:val="0"/>
                    <w:jc w:val="center"/>
                    <w:textAlignment w:val="center"/>
                    <w:rPr>
                      <w:color w:val="000000" w:themeColor="text1"/>
                    </w:rPr>
                  </w:pPr>
                </w:p>
              </w:tc>
              <w:tc>
                <w:tcPr>
                  <w:tcW w:w="883" w:type="dxa"/>
                  <w:vMerge w:val="continue"/>
                  <w:vAlign w:val="center"/>
                </w:tcPr>
                <w:p>
                  <w:pPr>
                    <w:adjustRightInd w:val="0"/>
                    <w:snapToGrid w:val="0"/>
                    <w:jc w:val="center"/>
                    <w:textAlignment w:val="center"/>
                    <w:rPr>
                      <w:color w:val="000000" w:themeColor="text1"/>
                    </w:rPr>
                  </w:pPr>
                </w:p>
              </w:tc>
              <w:tc>
                <w:tcPr>
                  <w:tcW w:w="1788" w:type="dxa"/>
                  <w:vMerge w:val="continue"/>
                  <w:vAlign w:val="center"/>
                </w:tcPr>
                <w:p>
                  <w:pPr>
                    <w:adjustRightInd w:val="0"/>
                    <w:snapToGrid w:val="0"/>
                    <w:jc w:val="center"/>
                    <w:textAlignment w:val="center"/>
                    <w:rPr>
                      <w:color w:val="000000" w:themeColor="text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9162" w:type="dxa"/>
                  <w:gridSpan w:val="6"/>
                </w:tcPr>
                <w:p>
                  <w:pPr>
                    <w:adjustRightInd w:val="0"/>
                    <w:snapToGrid w:val="0"/>
                    <w:jc w:val="center"/>
                    <w:textAlignment w:val="center"/>
                    <w:rPr>
                      <w:b/>
                      <w:color w:val="000000" w:themeColor="text1"/>
                    </w:rPr>
                  </w:pPr>
                  <w:r>
                    <w:rPr>
                      <w:b/>
                      <w:color w:val="000000" w:themeColor="text1"/>
                    </w:rPr>
                    <w:t>交通运输车辆声级</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1977" w:type="dxa"/>
                  <w:vAlign w:val="center"/>
                </w:tcPr>
                <w:p>
                  <w:pPr>
                    <w:adjustRightInd w:val="0"/>
                    <w:snapToGrid w:val="0"/>
                    <w:jc w:val="center"/>
                    <w:textAlignment w:val="center"/>
                    <w:rPr>
                      <w:color w:val="000000" w:themeColor="text1"/>
                    </w:rPr>
                  </w:pPr>
                  <w:r>
                    <w:rPr>
                      <w:color w:val="000000" w:themeColor="text1"/>
                    </w:rPr>
                    <w:t>施工环节</w:t>
                  </w:r>
                </w:p>
              </w:tc>
              <w:tc>
                <w:tcPr>
                  <w:tcW w:w="1551" w:type="dxa"/>
                  <w:vAlign w:val="center"/>
                </w:tcPr>
                <w:p>
                  <w:pPr>
                    <w:adjustRightInd w:val="0"/>
                    <w:snapToGrid w:val="0"/>
                    <w:jc w:val="center"/>
                    <w:textAlignment w:val="center"/>
                    <w:rPr>
                      <w:color w:val="000000" w:themeColor="text1"/>
                    </w:rPr>
                  </w:pPr>
                  <w:r>
                    <w:rPr>
                      <w:color w:val="000000" w:themeColor="text1"/>
                    </w:rPr>
                    <w:t>车辆类型</w:t>
                  </w:r>
                </w:p>
              </w:tc>
              <w:tc>
                <w:tcPr>
                  <w:tcW w:w="1974" w:type="dxa"/>
                  <w:vAlign w:val="center"/>
                </w:tcPr>
                <w:p>
                  <w:pPr>
                    <w:adjustRightInd w:val="0"/>
                    <w:snapToGrid w:val="0"/>
                    <w:jc w:val="center"/>
                    <w:textAlignment w:val="center"/>
                    <w:rPr>
                      <w:color w:val="000000" w:themeColor="text1"/>
                    </w:rPr>
                  </w:pPr>
                  <w:r>
                    <w:rPr>
                      <w:color w:val="000000" w:themeColor="text1"/>
                    </w:rPr>
                    <w:t>与厂界最近距离</w:t>
                  </w:r>
                </w:p>
              </w:tc>
              <w:tc>
                <w:tcPr>
                  <w:tcW w:w="989" w:type="dxa"/>
                  <w:vAlign w:val="center"/>
                </w:tcPr>
                <w:p>
                  <w:pPr>
                    <w:adjustRightInd w:val="0"/>
                    <w:snapToGrid w:val="0"/>
                    <w:jc w:val="center"/>
                    <w:textAlignment w:val="center"/>
                    <w:rPr>
                      <w:color w:val="000000" w:themeColor="text1"/>
                    </w:rPr>
                  </w:pPr>
                  <w:r>
                    <w:rPr>
                      <w:color w:val="000000" w:themeColor="text1"/>
                    </w:rPr>
                    <w:t>数量</w:t>
                  </w:r>
                </w:p>
              </w:tc>
              <w:tc>
                <w:tcPr>
                  <w:tcW w:w="883" w:type="dxa"/>
                  <w:vAlign w:val="center"/>
                </w:tcPr>
                <w:p>
                  <w:pPr>
                    <w:adjustRightInd w:val="0"/>
                    <w:snapToGrid w:val="0"/>
                    <w:jc w:val="center"/>
                    <w:textAlignment w:val="center"/>
                    <w:rPr>
                      <w:color w:val="000000" w:themeColor="text1"/>
                    </w:rPr>
                  </w:pPr>
                  <w:r>
                    <w:rPr>
                      <w:color w:val="000000" w:themeColor="text1"/>
                    </w:rPr>
                    <w:t>声级</w:t>
                  </w:r>
                </w:p>
              </w:tc>
              <w:tc>
                <w:tcPr>
                  <w:tcW w:w="1788" w:type="dxa"/>
                  <w:vAlign w:val="center"/>
                </w:tcPr>
                <w:p>
                  <w:pPr>
                    <w:adjustRightInd w:val="0"/>
                    <w:snapToGrid w:val="0"/>
                    <w:jc w:val="center"/>
                    <w:textAlignment w:val="center"/>
                    <w:rPr>
                      <w:color w:val="000000" w:themeColor="text1"/>
                    </w:rPr>
                  </w:pPr>
                  <w:r>
                    <w:rPr>
                      <w:color w:val="000000" w:themeColor="text1"/>
                    </w:rPr>
                    <w:t>采取措施</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trPr>
              <w:tc>
                <w:tcPr>
                  <w:tcW w:w="1977" w:type="dxa"/>
                  <w:vAlign w:val="center"/>
                </w:tcPr>
                <w:p>
                  <w:pPr>
                    <w:adjustRightInd w:val="0"/>
                    <w:snapToGrid w:val="0"/>
                    <w:jc w:val="center"/>
                    <w:textAlignment w:val="center"/>
                    <w:rPr>
                      <w:color w:val="000000" w:themeColor="text1"/>
                    </w:rPr>
                  </w:pPr>
                  <w:r>
                    <w:rPr>
                      <w:color w:val="000000" w:themeColor="text1"/>
                    </w:rPr>
                    <w:t>建筑材料运输</w:t>
                  </w:r>
                </w:p>
              </w:tc>
              <w:tc>
                <w:tcPr>
                  <w:tcW w:w="1551" w:type="dxa"/>
                  <w:vAlign w:val="center"/>
                </w:tcPr>
                <w:p>
                  <w:pPr>
                    <w:adjustRightInd w:val="0"/>
                    <w:snapToGrid w:val="0"/>
                    <w:jc w:val="center"/>
                    <w:textAlignment w:val="center"/>
                    <w:rPr>
                      <w:color w:val="000000" w:themeColor="text1"/>
                    </w:rPr>
                  </w:pPr>
                  <w:r>
                    <w:rPr>
                      <w:color w:val="000000" w:themeColor="text1"/>
                    </w:rPr>
                    <w:t>货车</w:t>
                  </w:r>
                </w:p>
              </w:tc>
              <w:tc>
                <w:tcPr>
                  <w:tcW w:w="1974" w:type="dxa"/>
                  <w:vAlign w:val="center"/>
                </w:tcPr>
                <w:p>
                  <w:pPr>
                    <w:adjustRightInd w:val="0"/>
                    <w:snapToGrid w:val="0"/>
                    <w:jc w:val="center"/>
                    <w:textAlignment w:val="center"/>
                    <w:rPr>
                      <w:color w:val="000000" w:themeColor="text1"/>
                    </w:rPr>
                  </w:pPr>
                  <w:r>
                    <w:rPr>
                      <w:color w:val="000000" w:themeColor="text1"/>
                    </w:rPr>
                    <w:t>——</w:t>
                  </w:r>
                </w:p>
              </w:tc>
              <w:tc>
                <w:tcPr>
                  <w:tcW w:w="989" w:type="dxa"/>
                  <w:vAlign w:val="center"/>
                </w:tcPr>
                <w:p>
                  <w:pPr>
                    <w:adjustRightInd w:val="0"/>
                    <w:snapToGrid w:val="0"/>
                    <w:jc w:val="center"/>
                    <w:textAlignment w:val="center"/>
                    <w:rPr>
                      <w:color w:val="000000" w:themeColor="text1"/>
                    </w:rPr>
                  </w:pPr>
                  <w:r>
                    <w:rPr>
                      <w:color w:val="000000" w:themeColor="text1"/>
                    </w:rPr>
                    <w:t>若干</w:t>
                  </w:r>
                </w:p>
              </w:tc>
              <w:tc>
                <w:tcPr>
                  <w:tcW w:w="883" w:type="dxa"/>
                  <w:vAlign w:val="center"/>
                </w:tcPr>
                <w:p>
                  <w:pPr>
                    <w:adjustRightInd w:val="0"/>
                    <w:snapToGrid w:val="0"/>
                    <w:jc w:val="center"/>
                    <w:textAlignment w:val="center"/>
                    <w:rPr>
                      <w:color w:val="000000" w:themeColor="text1"/>
                    </w:rPr>
                  </w:pPr>
                  <w:r>
                    <w:rPr>
                      <w:color w:val="000000" w:themeColor="text1"/>
                    </w:rPr>
                    <w:t>85</w:t>
                  </w:r>
                </w:p>
              </w:tc>
              <w:tc>
                <w:tcPr>
                  <w:tcW w:w="1788" w:type="dxa"/>
                  <w:vAlign w:val="center"/>
                </w:tcPr>
                <w:p>
                  <w:pPr>
                    <w:adjustRightInd w:val="0"/>
                    <w:snapToGrid w:val="0"/>
                    <w:jc w:val="center"/>
                    <w:textAlignment w:val="center"/>
                    <w:rPr>
                      <w:color w:val="000000" w:themeColor="text1"/>
                    </w:rPr>
                  </w:pPr>
                  <w:r>
                    <w:rPr>
                      <w:rFonts w:hint="eastAsia"/>
                      <w:color w:val="000000" w:themeColor="text1"/>
                    </w:rPr>
                    <w:t>减速、禁止鸣笛</w:t>
                  </w:r>
                </w:p>
              </w:tc>
            </w:tr>
          </w:tbl>
          <w:p>
            <w:pPr>
              <w:spacing w:line="360" w:lineRule="auto"/>
              <w:ind w:firstLine="482" w:firstLineChars="200"/>
              <w:rPr>
                <w:b/>
                <w:color w:val="000000" w:themeColor="text1"/>
                <w:sz w:val="24"/>
                <w:szCs w:val="21"/>
              </w:rPr>
            </w:pPr>
            <w:r>
              <w:rPr>
                <w:b/>
                <w:color w:val="000000" w:themeColor="text1"/>
                <w:sz w:val="24"/>
                <w:szCs w:val="21"/>
              </w:rPr>
              <w:t>4</w:t>
            </w:r>
            <w:r>
              <w:rPr>
                <w:rFonts w:hint="eastAsia"/>
                <w:b/>
                <w:color w:val="000000" w:themeColor="text1"/>
                <w:sz w:val="24"/>
                <w:szCs w:val="21"/>
              </w:rPr>
              <w:t>、施工期固体废物</w:t>
            </w:r>
          </w:p>
          <w:p>
            <w:pPr>
              <w:spacing w:line="360" w:lineRule="auto"/>
              <w:ind w:firstLine="480" w:firstLineChars="200"/>
              <w:rPr>
                <w:color w:val="000000" w:themeColor="text1"/>
                <w:sz w:val="24"/>
                <w:szCs w:val="21"/>
              </w:rPr>
            </w:pPr>
            <w:r>
              <w:rPr>
                <w:rFonts w:hint="eastAsia"/>
                <w:color w:val="000000" w:themeColor="text1"/>
                <w:sz w:val="24"/>
                <w:szCs w:val="21"/>
              </w:rPr>
              <w:t>施工期产生的固体废物主要是施工人员生活垃圾、建筑垃圾和开挖土石方。</w:t>
            </w:r>
          </w:p>
          <w:p>
            <w:pPr>
              <w:spacing w:line="360" w:lineRule="auto"/>
              <w:ind w:firstLine="482" w:firstLineChars="200"/>
              <w:rPr>
                <w:b/>
                <w:color w:val="000000" w:themeColor="text1"/>
                <w:sz w:val="24"/>
                <w:szCs w:val="21"/>
              </w:rPr>
            </w:pPr>
            <w:r>
              <w:rPr>
                <w:rFonts w:hint="eastAsia"/>
                <w:b/>
                <w:color w:val="000000" w:themeColor="text1"/>
                <w:sz w:val="24"/>
                <w:szCs w:val="21"/>
              </w:rPr>
              <w:t>（1）生活垃圾</w:t>
            </w:r>
          </w:p>
          <w:p>
            <w:pPr>
              <w:spacing w:line="360" w:lineRule="auto"/>
              <w:ind w:firstLine="480" w:firstLineChars="200"/>
              <w:rPr>
                <w:color w:val="000000" w:themeColor="text1"/>
                <w:sz w:val="24"/>
                <w:szCs w:val="21"/>
              </w:rPr>
            </w:pPr>
            <w:r>
              <w:rPr>
                <w:rFonts w:hint="eastAsia"/>
                <w:color w:val="000000" w:themeColor="text1"/>
                <w:sz w:val="24"/>
                <w:szCs w:val="21"/>
              </w:rPr>
              <w:t>生活垃圾产生量按每人0.5kg/d计算，40人/d，则生活垃圾产生量20</w:t>
            </w:r>
            <w:r>
              <w:rPr>
                <w:color w:val="000000" w:themeColor="text1"/>
                <w:sz w:val="24"/>
                <w:szCs w:val="21"/>
              </w:rPr>
              <w:t>kg/d</w:t>
            </w:r>
            <w:r>
              <w:rPr>
                <w:rFonts w:hint="eastAsia"/>
                <w:color w:val="000000" w:themeColor="text1"/>
                <w:sz w:val="24"/>
                <w:szCs w:val="21"/>
              </w:rPr>
              <w:t>，施工场地设置临时生活垃圾堆放点，生活垃圾经</w:t>
            </w:r>
            <w:r>
              <w:rPr>
                <w:color w:val="000000" w:themeColor="text1"/>
                <w:sz w:val="24"/>
                <w:szCs w:val="21"/>
              </w:rPr>
              <w:t>统一收集后，</w:t>
            </w:r>
            <w:r>
              <w:rPr>
                <w:rFonts w:hint="eastAsia"/>
                <w:color w:val="000000" w:themeColor="text1"/>
                <w:sz w:val="24"/>
                <w:szCs w:val="21"/>
              </w:rPr>
              <w:t xml:space="preserve">运至附近城乡指定地点堆放。 </w:t>
            </w:r>
          </w:p>
          <w:p>
            <w:pPr>
              <w:spacing w:line="360" w:lineRule="auto"/>
              <w:ind w:firstLine="482" w:firstLineChars="200"/>
              <w:rPr>
                <w:b/>
                <w:bCs/>
                <w:color w:val="000000" w:themeColor="text1"/>
                <w:sz w:val="24"/>
                <w:szCs w:val="21"/>
              </w:rPr>
            </w:pPr>
            <w:r>
              <w:rPr>
                <w:b/>
                <w:bCs/>
                <w:color w:val="000000" w:themeColor="text1"/>
                <w:sz w:val="24"/>
                <w:szCs w:val="21"/>
              </w:rPr>
              <w:t>（2）建筑垃圾</w:t>
            </w:r>
          </w:p>
          <w:p>
            <w:pPr>
              <w:spacing w:line="360" w:lineRule="auto"/>
              <w:ind w:firstLine="480" w:firstLineChars="200"/>
              <w:rPr>
                <w:color w:val="000000" w:themeColor="text1"/>
                <w:sz w:val="24"/>
                <w:szCs w:val="21"/>
              </w:rPr>
            </w:pPr>
            <w:r>
              <w:rPr>
                <w:color w:val="000000" w:themeColor="text1"/>
                <w:sz w:val="24"/>
                <w:szCs w:val="21"/>
              </w:rPr>
              <w:t>建筑垃圾是在建筑物的建设过程产生的，主要是各类建筑碎片、碎砖头、废水泥、石子、泥土和废弃装修材料等。项目建筑面积较少，建筑垃圾产生量较少，可回收利用的部分回收利用，不可回收的部分交由有资质的单位清运。</w:t>
            </w:r>
          </w:p>
          <w:p>
            <w:pPr>
              <w:spacing w:line="360" w:lineRule="auto"/>
              <w:ind w:firstLine="482" w:firstLineChars="200"/>
              <w:rPr>
                <w:color w:val="000000" w:themeColor="text1"/>
                <w:sz w:val="24"/>
                <w:szCs w:val="21"/>
              </w:rPr>
            </w:pPr>
            <w:r>
              <w:rPr>
                <w:rFonts w:hint="eastAsia"/>
                <w:b/>
                <w:color w:val="000000" w:themeColor="text1"/>
                <w:sz w:val="24"/>
                <w:szCs w:val="21"/>
              </w:rPr>
              <w:t>（3）土石方：</w:t>
            </w:r>
            <w:r>
              <w:rPr>
                <w:rFonts w:hint="eastAsia"/>
                <w:color w:val="000000" w:themeColor="text1"/>
                <w:sz w:val="24"/>
                <w:szCs w:val="21"/>
              </w:rPr>
              <w:t>本项目柑桔种植地原为农用田地，柑桔种植期间不涉及土石方工程。</w:t>
            </w:r>
          </w:p>
          <w:p>
            <w:pPr>
              <w:spacing w:line="360" w:lineRule="auto"/>
              <w:ind w:firstLine="480" w:firstLineChars="200"/>
              <w:rPr>
                <w:color w:val="000000" w:themeColor="text1"/>
                <w:sz w:val="24"/>
                <w:szCs w:val="21"/>
              </w:rPr>
            </w:pPr>
            <w:r>
              <w:rPr>
                <w:color w:val="000000" w:themeColor="text1"/>
                <w:sz w:val="24"/>
                <w:szCs w:val="21"/>
              </w:rPr>
              <w:t>根据《</w:t>
            </w:r>
            <w:r>
              <w:rPr>
                <w:rFonts w:hint="eastAsia"/>
                <w:color w:val="000000" w:themeColor="text1"/>
                <w:sz w:val="24"/>
                <w:szCs w:val="21"/>
              </w:rPr>
              <w:t>玉溪新平高原特色农业—高效林果种植示范园建设项目</w:t>
            </w:r>
            <w:r>
              <w:rPr>
                <w:color w:val="000000" w:themeColor="text1"/>
                <w:sz w:val="24"/>
                <w:szCs w:val="21"/>
              </w:rPr>
              <w:t>水土保持方案初步设计报告书》可知，</w:t>
            </w:r>
            <w:r>
              <w:rPr>
                <w:rFonts w:hint="eastAsia"/>
                <w:color w:val="000000" w:themeColor="text1"/>
                <w:sz w:val="24"/>
                <w:szCs w:val="21"/>
              </w:rPr>
              <w:t>本项目</w:t>
            </w:r>
            <w:r>
              <w:rPr>
                <w:color w:val="000000" w:themeColor="text1"/>
                <w:sz w:val="24"/>
                <w:szCs w:val="21"/>
              </w:rPr>
              <w:t>工程土石方开挖总量</w:t>
            </w:r>
            <w:r>
              <w:rPr>
                <w:rFonts w:hint="eastAsia"/>
                <w:color w:val="000000" w:themeColor="text1"/>
                <w:sz w:val="24"/>
                <w:szCs w:val="21"/>
              </w:rPr>
              <w:t>0.49万</w:t>
            </w:r>
            <w:r>
              <w:rPr>
                <w:color w:val="000000" w:themeColor="text1"/>
                <w:sz w:val="24"/>
                <w:szCs w:val="21"/>
              </w:rPr>
              <w:t>m</w:t>
            </w:r>
            <w:r>
              <w:rPr>
                <w:color w:val="000000" w:themeColor="text1"/>
                <w:sz w:val="24"/>
                <w:szCs w:val="21"/>
                <w:vertAlign w:val="superscript"/>
              </w:rPr>
              <w:t>3</w:t>
            </w:r>
            <w:r>
              <w:rPr>
                <w:color w:val="000000" w:themeColor="text1"/>
                <w:sz w:val="24"/>
                <w:szCs w:val="21"/>
              </w:rPr>
              <w:t>（场地平整</w:t>
            </w:r>
            <w:r>
              <w:rPr>
                <w:rFonts w:hint="eastAsia"/>
                <w:color w:val="000000" w:themeColor="text1"/>
                <w:sz w:val="24"/>
                <w:szCs w:val="21"/>
              </w:rPr>
              <w:t>0.32万</w:t>
            </w:r>
            <w:r>
              <w:rPr>
                <w:color w:val="000000" w:themeColor="text1"/>
                <w:sz w:val="24"/>
                <w:szCs w:val="21"/>
              </w:rPr>
              <w:t>m</w:t>
            </w:r>
            <w:r>
              <w:rPr>
                <w:color w:val="000000" w:themeColor="text1"/>
                <w:sz w:val="24"/>
                <w:szCs w:val="21"/>
                <w:vertAlign w:val="superscript"/>
              </w:rPr>
              <w:t>3</w:t>
            </w:r>
            <w:r>
              <w:rPr>
                <w:color w:val="000000" w:themeColor="text1"/>
                <w:sz w:val="24"/>
                <w:szCs w:val="21"/>
              </w:rPr>
              <w:t>，基础开挖</w:t>
            </w:r>
            <w:r>
              <w:rPr>
                <w:rFonts w:hint="eastAsia"/>
                <w:color w:val="000000" w:themeColor="text1"/>
                <w:sz w:val="24"/>
                <w:szCs w:val="21"/>
              </w:rPr>
              <w:t>0.05万</w:t>
            </w:r>
            <w:r>
              <w:rPr>
                <w:color w:val="000000" w:themeColor="text1"/>
                <w:sz w:val="24"/>
                <w:szCs w:val="21"/>
              </w:rPr>
              <w:t>m</w:t>
            </w:r>
            <w:r>
              <w:rPr>
                <w:color w:val="000000" w:themeColor="text1"/>
                <w:sz w:val="24"/>
                <w:szCs w:val="21"/>
                <w:vertAlign w:val="superscript"/>
              </w:rPr>
              <w:t>3</w:t>
            </w:r>
            <w:r>
              <w:rPr>
                <w:color w:val="000000" w:themeColor="text1"/>
                <w:sz w:val="24"/>
                <w:szCs w:val="21"/>
              </w:rPr>
              <w:t>，表土剥离</w:t>
            </w:r>
            <w:r>
              <w:rPr>
                <w:rFonts w:hint="eastAsia"/>
                <w:color w:val="000000" w:themeColor="text1"/>
                <w:sz w:val="24"/>
                <w:szCs w:val="21"/>
              </w:rPr>
              <w:t>0.12万</w:t>
            </w:r>
            <w:r>
              <w:rPr>
                <w:color w:val="000000" w:themeColor="text1"/>
                <w:sz w:val="24"/>
                <w:szCs w:val="21"/>
              </w:rPr>
              <w:t>m</w:t>
            </w:r>
            <w:r>
              <w:rPr>
                <w:color w:val="000000" w:themeColor="text1"/>
                <w:sz w:val="24"/>
                <w:szCs w:val="21"/>
                <w:vertAlign w:val="superscript"/>
              </w:rPr>
              <w:t>3</w:t>
            </w:r>
            <w:r>
              <w:rPr>
                <w:color w:val="000000" w:themeColor="text1"/>
                <w:sz w:val="24"/>
                <w:szCs w:val="21"/>
              </w:rPr>
              <w:t>），回填总量</w:t>
            </w:r>
            <w:r>
              <w:rPr>
                <w:rFonts w:hint="eastAsia"/>
                <w:color w:val="000000" w:themeColor="text1"/>
                <w:sz w:val="24"/>
                <w:szCs w:val="21"/>
              </w:rPr>
              <w:t>0.49万</w:t>
            </w:r>
            <w:r>
              <w:rPr>
                <w:color w:val="000000" w:themeColor="text1"/>
                <w:sz w:val="24"/>
                <w:szCs w:val="21"/>
              </w:rPr>
              <w:t>m</w:t>
            </w:r>
            <w:r>
              <w:rPr>
                <w:color w:val="000000" w:themeColor="text1"/>
                <w:sz w:val="24"/>
                <w:szCs w:val="21"/>
                <w:vertAlign w:val="superscript"/>
              </w:rPr>
              <w:t>3</w:t>
            </w:r>
            <w:r>
              <w:rPr>
                <w:color w:val="000000" w:themeColor="text1"/>
                <w:sz w:val="24"/>
                <w:szCs w:val="21"/>
              </w:rPr>
              <w:t>（含</w:t>
            </w:r>
            <w:r>
              <w:rPr>
                <w:rFonts w:hint="eastAsia"/>
                <w:color w:val="000000" w:themeColor="text1"/>
                <w:sz w:val="24"/>
                <w:szCs w:val="21"/>
              </w:rPr>
              <w:t>绿化覆土0.12万</w:t>
            </w:r>
            <w:r>
              <w:rPr>
                <w:color w:val="000000" w:themeColor="text1"/>
                <w:sz w:val="24"/>
                <w:szCs w:val="21"/>
              </w:rPr>
              <w:t>m</w:t>
            </w:r>
            <w:r>
              <w:rPr>
                <w:color w:val="000000" w:themeColor="text1"/>
                <w:sz w:val="24"/>
                <w:szCs w:val="21"/>
                <w:vertAlign w:val="superscript"/>
              </w:rPr>
              <w:t>3</w:t>
            </w:r>
            <w:r>
              <w:rPr>
                <w:color w:val="000000" w:themeColor="text1"/>
                <w:sz w:val="24"/>
                <w:szCs w:val="21"/>
              </w:rPr>
              <w:t>），项目区内不产生永久弃渣。</w:t>
            </w:r>
          </w:p>
          <w:p>
            <w:pPr>
              <w:spacing w:line="360" w:lineRule="auto"/>
              <w:ind w:firstLine="480" w:firstLineChars="200"/>
              <w:rPr>
                <w:color w:val="000000" w:themeColor="text1"/>
                <w:sz w:val="24"/>
                <w:szCs w:val="21"/>
              </w:rPr>
            </w:pPr>
            <w:r>
              <w:rPr>
                <w:rFonts w:hint="eastAsia"/>
                <w:color w:val="000000" w:themeColor="text1"/>
                <w:sz w:val="24"/>
                <w:szCs w:val="21"/>
              </w:rPr>
              <w:t>项目</w:t>
            </w:r>
            <w:r>
              <w:rPr>
                <w:color w:val="000000" w:themeColor="text1"/>
                <w:sz w:val="24"/>
                <w:szCs w:val="21"/>
              </w:rPr>
              <w:t>土石方平衡</w:t>
            </w:r>
            <w:r>
              <w:rPr>
                <w:rFonts w:hint="eastAsia"/>
                <w:color w:val="000000" w:themeColor="text1"/>
                <w:sz w:val="24"/>
                <w:szCs w:val="21"/>
              </w:rPr>
              <w:t>见图5-3。</w:t>
            </w:r>
          </w:p>
          <w:p>
            <w:pPr>
              <w:ind w:firstLine="360"/>
              <w:jc w:val="center"/>
              <w:rPr>
                <w:b/>
                <w:bCs/>
                <w:color w:val="000000" w:themeColor="text1"/>
                <w:szCs w:val="21"/>
                <w:vertAlign w:val="superscript"/>
              </w:rPr>
            </w:pPr>
            <w:r>
              <w:rPr>
                <w:b/>
                <w:bCs/>
                <w:color w:val="000000" w:themeColor="text1"/>
                <w:szCs w:val="21"/>
              </w:rPr>
              <w:t>表5  土石方平衡及流向表  单位：万m</w:t>
            </w:r>
            <w:r>
              <w:rPr>
                <w:b/>
                <w:bCs/>
                <w:color w:val="000000" w:themeColor="text1"/>
                <w:szCs w:val="21"/>
                <w:vertAlign w:val="superscript"/>
              </w:rPr>
              <w:t>3</w:t>
            </w:r>
          </w:p>
          <w:tbl>
            <w:tblPr>
              <w:tblStyle w:val="22"/>
              <w:tblW w:w="913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47"/>
              <w:gridCol w:w="747"/>
              <w:gridCol w:w="747"/>
              <w:gridCol w:w="747"/>
              <w:gridCol w:w="855"/>
              <w:gridCol w:w="747"/>
              <w:gridCol w:w="747"/>
              <w:gridCol w:w="544"/>
              <w:gridCol w:w="573"/>
              <w:gridCol w:w="575"/>
              <w:gridCol w:w="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93" w:type="dxa"/>
                  <w:vMerge w:val="restart"/>
                  <w:vAlign w:val="center"/>
                </w:tcPr>
                <w:p>
                  <w:pPr>
                    <w:widowControl/>
                    <w:adjustRightInd w:val="0"/>
                    <w:snapToGrid w:val="0"/>
                    <w:jc w:val="center"/>
                    <w:rPr>
                      <w:color w:val="000000" w:themeColor="text1"/>
                      <w:kern w:val="0"/>
                      <w:szCs w:val="21"/>
                    </w:rPr>
                  </w:pPr>
                  <w:r>
                    <w:rPr>
                      <w:color w:val="000000" w:themeColor="text1"/>
                      <w:kern w:val="0"/>
                      <w:szCs w:val="21"/>
                    </w:rPr>
                    <w:t>项目</w:t>
                  </w:r>
                </w:p>
              </w:tc>
              <w:tc>
                <w:tcPr>
                  <w:tcW w:w="2988" w:type="dxa"/>
                  <w:gridSpan w:val="4"/>
                  <w:vAlign w:val="center"/>
                </w:tcPr>
                <w:p>
                  <w:pPr>
                    <w:widowControl/>
                    <w:adjustRightInd w:val="0"/>
                    <w:snapToGrid w:val="0"/>
                    <w:jc w:val="center"/>
                    <w:rPr>
                      <w:color w:val="000000" w:themeColor="text1"/>
                      <w:kern w:val="0"/>
                      <w:szCs w:val="21"/>
                    </w:rPr>
                  </w:pPr>
                  <w:r>
                    <w:rPr>
                      <w:color w:val="000000" w:themeColor="text1"/>
                      <w:kern w:val="0"/>
                      <w:szCs w:val="21"/>
                    </w:rPr>
                    <w:t>开挖量</w:t>
                  </w:r>
                </w:p>
              </w:tc>
              <w:tc>
                <w:tcPr>
                  <w:tcW w:w="855" w:type="dxa"/>
                  <w:vMerge w:val="restart"/>
                  <w:vAlign w:val="center"/>
                </w:tcPr>
                <w:p>
                  <w:pPr>
                    <w:widowControl/>
                    <w:adjustRightInd w:val="0"/>
                    <w:snapToGrid w:val="0"/>
                    <w:jc w:val="center"/>
                    <w:rPr>
                      <w:color w:val="000000" w:themeColor="text1"/>
                      <w:kern w:val="0"/>
                      <w:szCs w:val="21"/>
                    </w:rPr>
                  </w:pPr>
                  <w:r>
                    <w:rPr>
                      <w:color w:val="000000" w:themeColor="text1"/>
                      <w:kern w:val="0"/>
                      <w:szCs w:val="21"/>
                    </w:rPr>
                    <w:t>回填量</w:t>
                  </w:r>
                </w:p>
              </w:tc>
              <w:tc>
                <w:tcPr>
                  <w:tcW w:w="747" w:type="dxa"/>
                  <w:vMerge w:val="restart"/>
                  <w:vAlign w:val="center"/>
                </w:tcPr>
                <w:p>
                  <w:pPr>
                    <w:widowControl/>
                    <w:adjustRightInd w:val="0"/>
                    <w:snapToGrid w:val="0"/>
                    <w:jc w:val="center"/>
                    <w:rPr>
                      <w:color w:val="000000" w:themeColor="text1"/>
                      <w:kern w:val="0"/>
                      <w:szCs w:val="21"/>
                    </w:rPr>
                  </w:pPr>
                  <w:r>
                    <w:rPr>
                      <w:color w:val="000000" w:themeColor="text1"/>
                      <w:kern w:val="0"/>
                      <w:szCs w:val="21"/>
                    </w:rPr>
                    <w:t>调入</w:t>
                  </w:r>
                </w:p>
              </w:tc>
              <w:tc>
                <w:tcPr>
                  <w:tcW w:w="747" w:type="dxa"/>
                  <w:vMerge w:val="restart"/>
                  <w:vAlign w:val="center"/>
                </w:tcPr>
                <w:p>
                  <w:pPr>
                    <w:widowControl/>
                    <w:adjustRightInd w:val="0"/>
                    <w:snapToGrid w:val="0"/>
                    <w:jc w:val="center"/>
                    <w:rPr>
                      <w:color w:val="000000" w:themeColor="text1"/>
                      <w:kern w:val="0"/>
                      <w:szCs w:val="21"/>
                    </w:rPr>
                  </w:pPr>
                  <w:r>
                    <w:rPr>
                      <w:color w:val="000000" w:themeColor="text1"/>
                      <w:kern w:val="0"/>
                      <w:szCs w:val="21"/>
                    </w:rPr>
                    <w:t>调</w:t>
                  </w:r>
                </w:p>
                <w:p>
                  <w:pPr>
                    <w:widowControl/>
                    <w:adjustRightInd w:val="0"/>
                    <w:snapToGrid w:val="0"/>
                    <w:jc w:val="center"/>
                    <w:rPr>
                      <w:color w:val="000000" w:themeColor="text1"/>
                      <w:kern w:val="0"/>
                      <w:szCs w:val="21"/>
                    </w:rPr>
                  </w:pPr>
                  <w:r>
                    <w:rPr>
                      <w:color w:val="000000" w:themeColor="text1"/>
                      <w:kern w:val="0"/>
                      <w:szCs w:val="21"/>
                    </w:rPr>
                    <w:t>出</w:t>
                  </w:r>
                </w:p>
              </w:tc>
              <w:tc>
                <w:tcPr>
                  <w:tcW w:w="1117" w:type="dxa"/>
                  <w:gridSpan w:val="2"/>
                  <w:vAlign w:val="center"/>
                </w:tcPr>
                <w:p>
                  <w:pPr>
                    <w:widowControl/>
                    <w:adjustRightInd w:val="0"/>
                    <w:snapToGrid w:val="0"/>
                    <w:jc w:val="center"/>
                    <w:rPr>
                      <w:color w:val="000000" w:themeColor="text1"/>
                      <w:kern w:val="0"/>
                      <w:szCs w:val="21"/>
                    </w:rPr>
                  </w:pPr>
                  <w:r>
                    <w:rPr>
                      <w:color w:val="000000" w:themeColor="text1"/>
                      <w:kern w:val="0"/>
                      <w:szCs w:val="21"/>
                    </w:rPr>
                    <w:t>外借</w:t>
                  </w:r>
                </w:p>
              </w:tc>
              <w:tc>
                <w:tcPr>
                  <w:tcW w:w="1185" w:type="dxa"/>
                  <w:gridSpan w:val="2"/>
                  <w:tcBorders>
                    <w:right w:val="single" w:color="auto" w:sz="12" w:space="0"/>
                  </w:tcBorders>
                  <w:vAlign w:val="center"/>
                </w:tcPr>
                <w:p>
                  <w:pPr>
                    <w:widowControl/>
                    <w:adjustRightInd w:val="0"/>
                    <w:snapToGrid w:val="0"/>
                    <w:jc w:val="center"/>
                    <w:rPr>
                      <w:color w:val="000000" w:themeColor="text1"/>
                      <w:kern w:val="0"/>
                      <w:szCs w:val="21"/>
                    </w:rPr>
                  </w:pPr>
                  <w:r>
                    <w:rPr>
                      <w:color w:val="000000" w:themeColor="text1"/>
                      <w:kern w:val="0"/>
                      <w:szCs w:val="21"/>
                    </w:rPr>
                    <w:t>废弃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93" w:type="dxa"/>
                  <w:vMerge w:val="continue"/>
                  <w:vAlign w:val="center"/>
                </w:tcPr>
                <w:p>
                  <w:pPr>
                    <w:widowControl/>
                    <w:adjustRightInd w:val="0"/>
                    <w:snapToGrid w:val="0"/>
                    <w:jc w:val="center"/>
                    <w:rPr>
                      <w:color w:val="000000" w:themeColor="text1"/>
                      <w:kern w:val="0"/>
                      <w:szCs w:val="21"/>
                    </w:rPr>
                  </w:pP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场地</w:t>
                  </w:r>
                </w:p>
                <w:p>
                  <w:pPr>
                    <w:widowControl/>
                    <w:adjustRightInd w:val="0"/>
                    <w:snapToGrid w:val="0"/>
                    <w:jc w:val="center"/>
                    <w:rPr>
                      <w:color w:val="000000" w:themeColor="text1"/>
                      <w:kern w:val="0"/>
                      <w:szCs w:val="21"/>
                    </w:rPr>
                  </w:pPr>
                  <w:r>
                    <w:rPr>
                      <w:color w:val="000000" w:themeColor="text1"/>
                      <w:kern w:val="0"/>
                      <w:szCs w:val="21"/>
                    </w:rPr>
                    <w:t>平整</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基础</w:t>
                  </w:r>
                </w:p>
                <w:p>
                  <w:pPr>
                    <w:widowControl/>
                    <w:adjustRightInd w:val="0"/>
                    <w:snapToGrid w:val="0"/>
                    <w:jc w:val="center"/>
                    <w:rPr>
                      <w:color w:val="000000" w:themeColor="text1"/>
                      <w:kern w:val="0"/>
                      <w:szCs w:val="21"/>
                    </w:rPr>
                  </w:pPr>
                  <w:r>
                    <w:rPr>
                      <w:color w:val="000000" w:themeColor="text1"/>
                      <w:kern w:val="0"/>
                      <w:szCs w:val="21"/>
                    </w:rPr>
                    <w:t>开挖</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表土</w:t>
                  </w:r>
                </w:p>
                <w:p>
                  <w:pPr>
                    <w:widowControl/>
                    <w:adjustRightInd w:val="0"/>
                    <w:snapToGrid w:val="0"/>
                    <w:jc w:val="center"/>
                    <w:rPr>
                      <w:color w:val="000000" w:themeColor="text1"/>
                      <w:kern w:val="0"/>
                      <w:szCs w:val="21"/>
                    </w:rPr>
                  </w:pPr>
                  <w:r>
                    <w:rPr>
                      <w:color w:val="000000" w:themeColor="text1"/>
                      <w:kern w:val="0"/>
                      <w:szCs w:val="21"/>
                    </w:rPr>
                    <w:t>剥离</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小计</w:t>
                  </w:r>
                </w:p>
              </w:tc>
              <w:tc>
                <w:tcPr>
                  <w:tcW w:w="855" w:type="dxa"/>
                  <w:vMerge w:val="continue"/>
                  <w:vAlign w:val="center"/>
                </w:tcPr>
                <w:p>
                  <w:pPr>
                    <w:widowControl/>
                    <w:adjustRightInd w:val="0"/>
                    <w:snapToGrid w:val="0"/>
                    <w:jc w:val="center"/>
                    <w:rPr>
                      <w:color w:val="000000" w:themeColor="text1"/>
                      <w:kern w:val="0"/>
                      <w:szCs w:val="21"/>
                    </w:rPr>
                  </w:pPr>
                </w:p>
              </w:tc>
              <w:tc>
                <w:tcPr>
                  <w:tcW w:w="747" w:type="dxa"/>
                  <w:vMerge w:val="continue"/>
                  <w:vAlign w:val="center"/>
                </w:tcPr>
                <w:p>
                  <w:pPr>
                    <w:widowControl/>
                    <w:adjustRightInd w:val="0"/>
                    <w:snapToGrid w:val="0"/>
                    <w:jc w:val="center"/>
                    <w:rPr>
                      <w:color w:val="000000" w:themeColor="text1"/>
                      <w:kern w:val="0"/>
                      <w:szCs w:val="21"/>
                    </w:rPr>
                  </w:pPr>
                </w:p>
              </w:tc>
              <w:tc>
                <w:tcPr>
                  <w:tcW w:w="747" w:type="dxa"/>
                  <w:vMerge w:val="continue"/>
                  <w:vAlign w:val="center"/>
                </w:tcPr>
                <w:p>
                  <w:pPr>
                    <w:widowControl/>
                    <w:adjustRightInd w:val="0"/>
                    <w:snapToGrid w:val="0"/>
                    <w:jc w:val="center"/>
                    <w:rPr>
                      <w:color w:val="000000" w:themeColor="text1"/>
                      <w:kern w:val="0"/>
                      <w:szCs w:val="21"/>
                    </w:rPr>
                  </w:pPr>
                </w:p>
              </w:tc>
              <w:tc>
                <w:tcPr>
                  <w:tcW w:w="544" w:type="dxa"/>
                  <w:vAlign w:val="center"/>
                </w:tcPr>
                <w:p>
                  <w:pPr>
                    <w:widowControl/>
                    <w:adjustRightInd w:val="0"/>
                    <w:snapToGrid w:val="0"/>
                    <w:jc w:val="center"/>
                    <w:rPr>
                      <w:color w:val="000000" w:themeColor="text1"/>
                      <w:kern w:val="0"/>
                      <w:szCs w:val="21"/>
                    </w:rPr>
                  </w:pPr>
                  <w:r>
                    <w:rPr>
                      <w:color w:val="000000" w:themeColor="text1"/>
                      <w:kern w:val="0"/>
                      <w:szCs w:val="21"/>
                    </w:rPr>
                    <w:t>数量</w:t>
                  </w:r>
                </w:p>
              </w:tc>
              <w:tc>
                <w:tcPr>
                  <w:tcW w:w="573" w:type="dxa"/>
                  <w:vAlign w:val="center"/>
                </w:tcPr>
                <w:p>
                  <w:pPr>
                    <w:widowControl/>
                    <w:adjustRightInd w:val="0"/>
                    <w:snapToGrid w:val="0"/>
                    <w:jc w:val="center"/>
                    <w:rPr>
                      <w:color w:val="000000" w:themeColor="text1"/>
                      <w:kern w:val="0"/>
                      <w:szCs w:val="21"/>
                    </w:rPr>
                  </w:pPr>
                  <w:r>
                    <w:rPr>
                      <w:color w:val="000000" w:themeColor="text1"/>
                      <w:kern w:val="0"/>
                      <w:szCs w:val="21"/>
                    </w:rPr>
                    <w:t>来源</w:t>
                  </w:r>
                </w:p>
              </w:tc>
              <w:tc>
                <w:tcPr>
                  <w:tcW w:w="575" w:type="dxa"/>
                  <w:vAlign w:val="center"/>
                </w:tcPr>
                <w:p>
                  <w:pPr>
                    <w:widowControl/>
                    <w:adjustRightInd w:val="0"/>
                    <w:snapToGrid w:val="0"/>
                    <w:jc w:val="center"/>
                    <w:rPr>
                      <w:color w:val="000000" w:themeColor="text1"/>
                      <w:kern w:val="0"/>
                      <w:szCs w:val="21"/>
                    </w:rPr>
                  </w:pPr>
                  <w:r>
                    <w:rPr>
                      <w:color w:val="000000" w:themeColor="text1"/>
                      <w:kern w:val="0"/>
                      <w:szCs w:val="21"/>
                    </w:rPr>
                    <w:t>数量</w:t>
                  </w:r>
                </w:p>
              </w:tc>
              <w:tc>
                <w:tcPr>
                  <w:tcW w:w="610" w:type="dxa"/>
                  <w:tcBorders>
                    <w:right w:val="single" w:color="auto" w:sz="12" w:space="0"/>
                  </w:tcBorders>
                  <w:vAlign w:val="center"/>
                </w:tcPr>
                <w:p>
                  <w:pPr>
                    <w:widowControl/>
                    <w:adjustRightInd w:val="0"/>
                    <w:snapToGrid w:val="0"/>
                    <w:jc w:val="center"/>
                    <w:rPr>
                      <w:color w:val="000000" w:themeColor="text1"/>
                      <w:kern w:val="0"/>
                      <w:szCs w:val="21"/>
                    </w:rPr>
                  </w:pPr>
                  <w:r>
                    <w:rPr>
                      <w:color w:val="000000" w:themeColor="text1"/>
                      <w:kern w:val="0"/>
                      <w:szCs w:val="21"/>
                    </w:rPr>
                    <w:t>去</w:t>
                  </w:r>
                </w:p>
                <w:p>
                  <w:pPr>
                    <w:widowControl/>
                    <w:adjustRightInd w:val="0"/>
                    <w:snapToGrid w:val="0"/>
                    <w:jc w:val="center"/>
                    <w:rPr>
                      <w:color w:val="000000" w:themeColor="text1"/>
                      <w:kern w:val="0"/>
                      <w:szCs w:val="21"/>
                    </w:rPr>
                  </w:pPr>
                  <w:r>
                    <w:rPr>
                      <w:color w:val="000000" w:themeColor="text1"/>
                      <w:kern w:val="0"/>
                      <w:szCs w:val="21"/>
                    </w:rPr>
                    <w:t>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93" w:type="dxa"/>
                  <w:vAlign w:val="center"/>
                </w:tcPr>
                <w:p>
                  <w:pPr>
                    <w:widowControl/>
                    <w:adjustRightInd w:val="0"/>
                    <w:snapToGrid w:val="0"/>
                    <w:jc w:val="center"/>
                    <w:rPr>
                      <w:color w:val="000000" w:themeColor="text1"/>
                      <w:kern w:val="0"/>
                      <w:szCs w:val="21"/>
                    </w:rPr>
                  </w:pPr>
                  <w:r>
                    <w:rPr>
                      <w:color w:val="000000" w:themeColor="text1"/>
                      <w:kern w:val="0"/>
                      <w:szCs w:val="21"/>
                    </w:rPr>
                    <w:t>建构筑物区</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0.09</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0.03</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0.03</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0.15</w:t>
                  </w:r>
                </w:p>
              </w:tc>
              <w:tc>
                <w:tcPr>
                  <w:tcW w:w="855" w:type="dxa"/>
                  <w:vAlign w:val="center"/>
                </w:tcPr>
                <w:p>
                  <w:pPr>
                    <w:autoSpaceDN w:val="0"/>
                    <w:adjustRightInd w:val="0"/>
                    <w:snapToGrid w:val="0"/>
                    <w:jc w:val="center"/>
                    <w:textAlignment w:val="center"/>
                    <w:rPr>
                      <w:color w:val="000000" w:themeColor="text1"/>
                      <w:kern w:val="0"/>
                      <w:szCs w:val="21"/>
                    </w:rPr>
                  </w:pPr>
                  <w:r>
                    <w:rPr>
                      <w:color w:val="000000" w:themeColor="text1"/>
                      <w:kern w:val="0"/>
                      <w:szCs w:val="21"/>
                    </w:rPr>
                    <w:t>0.12</w:t>
                  </w:r>
                </w:p>
              </w:tc>
              <w:tc>
                <w:tcPr>
                  <w:tcW w:w="747" w:type="dxa"/>
                  <w:vAlign w:val="center"/>
                </w:tcPr>
                <w:p>
                  <w:pPr>
                    <w:widowControl/>
                    <w:adjustRightInd w:val="0"/>
                    <w:snapToGrid w:val="0"/>
                    <w:jc w:val="center"/>
                    <w:rPr>
                      <w:color w:val="000000" w:themeColor="text1"/>
                      <w:kern w:val="0"/>
                      <w:szCs w:val="21"/>
                    </w:rPr>
                  </w:pP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0.03</w:t>
                  </w:r>
                </w:p>
              </w:tc>
              <w:tc>
                <w:tcPr>
                  <w:tcW w:w="544" w:type="dxa"/>
                  <w:vAlign w:val="center"/>
                </w:tcPr>
                <w:p>
                  <w:pPr>
                    <w:autoSpaceDN w:val="0"/>
                    <w:adjustRightInd w:val="0"/>
                    <w:snapToGrid w:val="0"/>
                    <w:jc w:val="center"/>
                    <w:textAlignment w:val="center"/>
                    <w:rPr>
                      <w:color w:val="000000" w:themeColor="text1"/>
                      <w:kern w:val="0"/>
                      <w:szCs w:val="21"/>
                    </w:rPr>
                  </w:pPr>
                </w:p>
              </w:tc>
              <w:tc>
                <w:tcPr>
                  <w:tcW w:w="573" w:type="dxa"/>
                  <w:vAlign w:val="center"/>
                </w:tcPr>
                <w:p>
                  <w:pPr>
                    <w:adjustRightInd w:val="0"/>
                    <w:snapToGrid w:val="0"/>
                    <w:jc w:val="center"/>
                    <w:rPr>
                      <w:color w:val="000000" w:themeColor="text1"/>
                      <w:kern w:val="0"/>
                      <w:szCs w:val="21"/>
                    </w:rPr>
                  </w:pPr>
                </w:p>
              </w:tc>
              <w:tc>
                <w:tcPr>
                  <w:tcW w:w="575" w:type="dxa"/>
                  <w:vAlign w:val="center"/>
                </w:tcPr>
                <w:p>
                  <w:pPr>
                    <w:widowControl/>
                    <w:adjustRightInd w:val="0"/>
                    <w:snapToGrid w:val="0"/>
                    <w:jc w:val="center"/>
                    <w:rPr>
                      <w:color w:val="000000" w:themeColor="text1"/>
                      <w:kern w:val="0"/>
                      <w:szCs w:val="21"/>
                    </w:rPr>
                  </w:pPr>
                  <w:r>
                    <w:rPr>
                      <w:color w:val="000000" w:themeColor="text1"/>
                      <w:kern w:val="0"/>
                      <w:szCs w:val="21"/>
                    </w:rPr>
                    <w:t>0</w:t>
                  </w:r>
                </w:p>
              </w:tc>
              <w:tc>
                <w:tcPr>
                  <w:tcW w:w="610" w:type="dxa"/>
                  <w:tcBorders>
                    <w:right w:val="single" w:color="auto" w:sz="12" w:space="0"/>
                  </w:tcBorders>
                  <w:vAlign w:val="center"/>
                </w:tcPr>
                <w:p>
                  <w:pPr>
                    <w:widowControl/>
                    <w:adjustRightInd w:val="0"/>
                    <w:snapToGrid w:val="0"/>
                    <w:jc w:val="center"/>
                    <w:rPr>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93" w:type="dxa"/>
                  <w:vAlign w:val="center"/>
                </w:tcPr>
                <w:p>
                  <w:pPr>
                    <w:widowControl/>
                    <w:adjustRightInd w:val="0"/>
                    <w:snapToGrid w:val="0"/>
                    <w:jc w:val="center"/>
                    <w:rPr>
                      <w:color w:val="000000" w:themeColor="text1"/>
                      <w:kern w:val="0"/>
                      <w:szCs w:val="21"/>
                    </w:rPr>
                  </w:pPr>
                  <w:r>
                    <w:rPr>
                      <w:color w:val="000000" w:themeColor="text1"/>
                      <w:kern w:val="0"/>
                      <w:szCs w:val="21"/>
                    </w:rPr>
                    <w:t>道路及硬化区</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0.15</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0.02</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0.09</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0.26</w:t>
                  </w:r>
                </w:p>
              </w:tc>
              <w:tc>
                <w:tcPr>
                  <w:tcW w:w="855" w:type="dxa"/>
                  <w:vAlign w:val="center"/>
                </w:tcPr>
                <w:p>
                  <w:pPr>
                    <w:autoSpaceDN w:val="0"/>
                    <w:adjustRightInd w:val="0"/>
                    <w:snapToGrid w:val="0"/>
                    <w:jc w:val="center"/>
                    <w:textAlignment w:val="center"/>
                    <w:rPr>
                      <w:color w:val="000000" w:themeColor="text1"/>
                      <w:kern w:val="0"/>
                      <w:szCs w:val="21"/>
                    </w:rPr>
                  </w:pPr>
                  <w:r>
                    <w:rPr>
                      <w:color w:val="000000" w:themeColor="text1"/>
                      <w:kern w:val="0"/>
                      <w:szCs w:val="21"/>
                    </w:rPr>
                    <w:t>0.17</w:t>
                  </w:r>
                </w:p>
              </w:tc>
              <w:tc>
                <w:tcPr>
                  <w:tcW w:w="747" w:type="dxa"/>
                  <w:vAlign w:val="center"/>
                </w:tcPr>
                <w:p>
                  <w:pPr>
                    <w:widowControl/>
                    <w:adjustRightInd w:val="0"/>
                    <w:snapToGrid w:val="0"/>
                    <w:jc w:val="center"/>
                    <w:rPr>
                      <w:color w:val="000000" w:themeColor="text1"/>
                      <w:kern w:val="0"/>
                      <w:szCs w:val="21"/>
                    </w:rPr>
                  </w:pP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0.09</w:t>
                  </w:r>
                </w:p>
              </w:tc>
              <w:tc>
                <w:tcPr>
                  <w:tcW w:w="544" w:type="dxa"/>
                  <w:vAlign w:val="center"/>
                </w:tcPr>
                <w:p>
                  <w:pPr>
                    <w:autoSpaceDN w:val="0"/>
                    <w:adjustRightInd w:val="0"/>
                    <w:snapToGrid w:val="0"/>
                    <w:jc w:val="center"/>
                    <w:textAlignment w:val="center"/>
                    <w:rPr>
                      <w:color w:val="000000" w:themeColor="text1"/>
                      <w:kern w:val="0"/>
                      <w:szCs w:val="21"/>
                    </w:rPr>
                  </w:pPr>
                </w:p>
              </w:tc>
              <w:tc>
                <w:tcPr>
                  <w:tcW w:w="573" w:type="dxa"/>
                  <w:vAlign w:val="center"/>
                </w:tcPr>
                <w:p>
                  <w:pPr>
                    <w:adjustRightInd w:val="0"/>
                    <w:snapToGrid w:val="0"/>
                    <w:jc w:val="center"/>
                    <w:rPr>
                      <w:color w:val="000000" w:themeColor="text1"/>
                      <w:kern w:val="0"/>
                      <w:szCs w:val="21"/>
                    </w:rPr>
                  </w:pPr>
                </w:p>
              </w:tc>
              <w:tc>
                <w:tcPr>
                  <w:tcW w:w="575" w:type="dxa"/>
                  <w:vAlign w:val="center"/>
                </w:tcPr>
                <w:p>
                  <w:pPr>
                    <w:widowControl/>
                    <w:adjustRightInd w:val="0"/>
                    <w:snapToGrid w:val="0"/>
                    <w:jc w:val="center"/>
                    <w:rPr>
                      <w:color w:val="000000" w:themeColor="text1"/>
                      <w:kern w:val="0"/>
                      <w:szCs w:val="21"/>
                    </w:rPr>
                  </w:pPr>
                  <w:r>
                    <w:rPr>
                      <w:color w:val="000000" w:themeColor="text1"/>
                      <w:kern w:val="0"/>
                      <w:szCs w:val="21"/>
                    </w:rPr>
                    <w:t>0</w:t>
                  </w:r>
                </w:p>
              </w:tc>
              <w:tc>
                <w:tcPr>
                  <w:tcW w:w="610" w:type="dxa"/>
                  <w:tcBorders>
                    <w:right w:val="single" w:color="auto" w:sz="12" w:space="0"/>
                  </w:tcBorders>
                  <w:vAlign w:val="center"/>
                </w:tcPr>
                <w:p>
                  <w:pPr>
                    <w:widowControl/>
                    <w:adjustRightInd w:val="0"/>
                    <w:snapToGrid w:val="0"/>
                    <w:jc w:val="center"/>
                    <w:rPr>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93" w:type="dxa"/>
                  <w:vAlign w:val="center"/>
                </w:tcPr>
                <w:p>
                  <w:pPr>
                    <w:widowControl/>
                    <w:adjustRightInd w:val="0"/>
                    <w:snapToGrid w:val="0"/>
                    <w:jc w:val="center"/>
                    <w:rPr>
                      <w:color w:val="000000" w:themeColor="text1"/>
                      <w:kern w:val="0"/>
                      <w:szCs w:val="21"/>
                    </w:rPr>
                  </w:pPr>
                  <w:r>
                    <w:rPr>
                      <w:color w:val="000000" w:themeColor="text1"/>
                      <w:kern w:val="0"/>
                      <w:szCs w:val="21"/>
                    </w:rPr>
                    <w:t>景观绿化区</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0.08</w:t>
                  </w:r>
                </w:p>
              </w:tc>
              <w:tc>
                <w:tcPr>
                  <w:tcW w:w="747" w:type="dxa"/>
                  <w:vAlign w:val="center"/>
                </w:tcPr>
                <w:p>
                  <w:pPr>
                    <w:widowControl/>
                    <w:adjustRightInd w:val="0"/>
                    <w:snapToGrid w:val="0"/>
                    <w:jc w:val="center"/>
                    <w:rPr>
                      <w:color w:val="000000" w:themeColor="text1"/>
                      <w:kern w:val="0"/>
                      <w:szCs w:val="21"/>
                    </w:rPr>
                  </w:pPr>
                </w:p>
              </w:tc>
              <w:tc>
                <w:tcPr>
                  <w:tcW w:w="747" w:type="dxa"/>
                  <w:vAlign w:val="center"/>
                </w:tcPr>
                <w:p>
                  <w:pPr>
                    <w:widowControl/>
                    <w:adjustRightInd w:val="0"/>
                    <w:snapToGrid w:val="0"/>
                    <w:jc w:val="center"/>
                    <w:rPr>
                      <w:color w:val="000000" w:themeColor="text1"/>
                      <w:kern w:val="0"/>
                      <w:szCs w:val="21"/>
                    </w:rPr>
                  </w:pP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0.08</w:t>
                  </w:r>
                </w:p>
              </w:tc>
              <w:tc>
                <w:tcPr>
                  <w:tcW w:w="855" w:type="dxa"/>
                  <w:vAlign w:val="center"/>
                </w:tcPr>
                <w:p>
                  <w:pPr>
                    <w:autoSpaceDN w:val="0"/>
                    <w:adjustRightInd w:val="0"/>
                    <w:snapToGrid w:val="0"/>
                    <w:jc w:val="center"/>
                    <w:textAlignment w:val="center"/>
                    <w:rPr>
                      <w:color w:val="000000" w:themeColor="text1"/>
                      <w:kern w:val="0"/>
                      <w:szCs w:val="21"/>
                    </w:rPr>
                  </w:pPr>
                  <w:r>
                    <w:rPr>
                      <w:color w:val="000000" w:themeColor="text1"/>
                      <w:kern w:val="0"/>
                      <w:szCs w:val="21"/>
                    </w:rPr>
                    <w:t>0.20</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0.12</w:t>
                  </w:r>
                </w:p>
              </w:tc>
              <w:tc>
                <w:tcPr>
                  <w:tcW w:w="747" w:type="dxa"/>
                  <w:vAlign w:val="center"/>
                </w:tcPr>
                <w:p>
                  <w:pPr>
                    <w:widowControl/>
                    <w:adjustRightInd w:val="0"/>
                    <w:snapToGrid w:val="0"/>
                    <w:jc w:val="center"/>
                    <w:rPr>
                      <w:color w:val="000000" w:themeColor="text1"/>
                      <w:kern w:val="0"/>
                      <w:szCs w:val="21"/>
                    </w:rPr>
                  </w:pPr>
                </w:p>
              </w:tc>
              <w:tc>
                <w:tcPr>
                  <w:tcW w:w="544" w:type="dxa"/>
                  <w:vAlign w:val="center"/>
                </w:tcPr>
                <w:p>
                  <w:pPr>
                    <w:autoSpaceDN w:val="0"/>
                    <w:adjustRightInd w:val="0"/>
                    <w:snapToGrid w:val="0"/>
                    <w:jc w:val="center"/>
                    <w:textAlignment w:val="center"/>
                    <w:rPr>
                      <w:color w:val="000000" w:themeColor="text1"/>
                      <w:kern w:val="0"/>
                      <w:szCs w:val="21"/>
                    </w:rPr>
                  </w:pPr>
                </w:p>
              </w:tc>
              <w:tc>
                <w:tcPr>
                  <w:tcW w:w="573" w:type="dxa"/>
                  <w:vAlign w:val="center"/>
                </w:tcPr>
                <w:p>
                  <w:pPr>
                    <w:widowControl/>
                    <w:adjustRightInd w:val="0"/>
                    <w:snapToGrid w:val="0"/>
                    <w:jc w:val="center"/>
                    <w:rPr>
                      <w:color w:val="000000" w:themeColor="text1"/>
                      <w:kern w:val="0"/>
                      <w:szCs w:val="21"/>
                    </w:rPr>
                  </w:pPr>
                </w:p>
              </w:tc>
              <w:tc>
                <w:tcPr>
                  <w:tcW w:w="575" w:type="dxa"/>
                  <w:vAlign w:val="center"/>
                </w:tcPr>
                <w:p>
                  <w:pPr>
                    <w:widowControl/>
                    <w:adjustRightInd w:val="0"/>
                    <w:snapToGrid w:val="0"/>
                    <w:jc w:val="center"/>
                    <w:rPr>
                      <w:color w:val="000000" w:themeColor="text1"/>
                      <w:kern w:val="0"/>
                      <w:szCs w:val="21"/>
                    </w:rPr>
                  </w:pPr>
                  <w:r>
                    <w:rPr>
                      <w:color w:val="000000" w:themeColor="text1"/>
                      <w:kern w:val="0"/>
                      <w:szCs w:val="21"/>
                    </w:rPr>
                    <w:t>0</w:t>
                  </w:r>
                </w:p>
              </w:tc>
              <w:tc>
                <w:tcPr>
                  <w:tcW w:w="610" w:type="dxa"/>
                  <w:tcBorders>
                    <w:right w:val="single" w:color="auto" w:sz="12" w:space="0"/>
                  </w:tcBorders>
                  <w:vAlign w:val="center"/>
                </w:tcPr>
                <w:p>
                  <w:pPr>
                    <w:widowControl/>
                    <w:adjustRightInd w:val="0"/>
                    <w:snapToGrid w:val="0"/>
                    <w:rPr>
                      <w:color w:val="000000" w:themeColor="text1"/>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93" w:type="dxa"/>
                  <w:vAlign w:val="center"/>
                </w:tcPr>
                <w:p>
                  <w:pPr>
                    <w:widowControl/>
                    <w:adjustRightInd w:val="0"/>
                    <w:snapToGrid w:val="0"/>
                    <w:jc w:val="center"/>
                    <w:rPr>
                      <w:color w:val="000000" w:themeColor="text1"/>
                      <w:kern w:val="0"/>
                      <w:szCs w:val="21"/>
                    </w:rPr>
                  </w:pPr>
                  <w:r>
                    <w:rPr>
                      <w:color w:val="000000" w:themeColor="text1"/>
                      <w:kern w:val="0"/>
                      <w:szCs w:val="21"/>
                    </w:rPr>
                    <w:t>合计</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0.32</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0.05</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0.12</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0.49</w:t>
                  </w:r>
                </w:p>
              </w:tc>
              <w:tc>
                <w:tcPr>
                  <w:tcW w:w="855" w:type="dxa"/>
                  <w:vAlign w:val="center"/>
                </w:tcPr>
                <w:p>
                  <w:pPr>
                    <w:autoSpaceDN w:val="0"/>
                    <w:adjustRightInd w:val="0"/>
                    <w:snapToGrid w:val="0"/>
                    <w:jc w:val="center"/>
                    <w:textAlignment w:val="center"/>
                    <w:rPr>
                      <w:color w:val="000000" w:themeColor="text1"/>
                      <w:kern w:val="0"/>
                      <w:szCs w:val="21"/>
                    </w:rPr>
                  </w:pPr>
                  <w:r>
                    <w:rPr>
                      <w:color w:val="000000" w:themeColor="text1"/>
                      <w:kern w:val="0"/>
                      <w:szCs w:val="21"/>
                    </w:rPr>
                    <w:t>0.49</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0.12</w:t>
                  </w:r>
                </w:p>
              </w:tc>
              <w:tc>
                <w:tcPr>
                  <w:tcW w:w="747" w:type="dxa"/>
                  <w:vAlign w:val="center"/>
                </w:tcPr>
                <w:p>
                  <w:pPr>
                    <w:widowControl/>
                    <w:adjustRightInd w:val="0"/>
                    <w:snapToGrid w:val="0"/>
                    <w:jc w:val="center"/>
                    <w:rPr>
                      <w:color w:val="000000" w:themeColor="text1"/>
                      <w:kern w:val="0"/>
                      <w:szCs w:val="21"/>
                    </w:rPr>
                  </w:pPr>
                  <w:r>
                    <w:rPr>
                      <w:color w:val="000000" w:themeColor="text1"/>
                      <w:kern w:val="0"/>
                      <w:szCs w:val="21"/>
                    </w:rPr>
                    <w:t>0.12</w:t>
                  </w:r>
                </w:p>
              </w:tc>
              <w:tc>
                <w:tcPr>
                  <w:tcW w:w="544" w:type="dxa"/>
                  <w:vAlign w:val="center"/>
                </w:tcPr>
                <w:p>
                  <w:pPr>
                    <w:autoSpaceDN w:val="0"/>
                    <w:adjustRightInd w:val="0"/>
                    <w:snapToGrid w:val="0"/>
                    <w:jc w:val="center"/>
                    <w:textAlignment w:val="center"/>
                    <w:rPr>
                      <w:color w:val="000000" w:themeColor="text1"/>
                      <w:kern w:val="0"/>
                      <w:szCs w:val="21"/>
                    </w:rPr>
                  </w:pPr>
                </w:p>
              </w:tc>
              <w:tc>
                <w:tcPr>
                  <w:tcW w:w="573" w:type="dxa"/>
                  <w:vAlign w:val="center"/>
                </w:tcPr>
                <w:p>
                  <w:pPr>
                    <w:widowControl/>
                    <w:adjustRightInd w:val="0"/>
                    <w:snapToGrid w:val="0"/>
                    <w:jc w:val="center"/>
                    <w:rPr>
                      <w:color w:val="000000" w:themeColor="text1"/>
                      <w:kern w:val="0"/>
                      <w:szCs w:val="21"/>
                    </w:rPr>
                  </w:pPr>
                </w:p>
              </w:tc>
              <w:tc>
                <w:tcPr>
                  <w:tcW w:w="575" w:type="dxa"/>
                  <w:vAlign w:val="center"/>
                </w:tcPr>
                <w:p>
                  <w:pPr>
                    <w:widowControl/>
                    <w:adjustRightInd w:val="0"/>
                    <w:snapToGrid w:val="0"/>
                    <w:jc w:val="center"/>
                    <w:rPr>
                      <w:color w:val="000000" w:themeColor="text1"/>
                      <w:kern w:val="0"/>
                      <w:szCs w:val="21"/>
                    </w:rPr>
                  </w:pPr>
                  <w:r>
                    <w:rPr>
                      <w:color w:val="000000" w:themeColor="text1"/>
                      <w:kern w:val="0"/>
                      <w:szCs w:val="21"/>
                    </w:rPr>
                    <w:t>0</w:t>
                  </w:r>
                </w:p>
              </w:tc>
              <w:tc>
                <w:tcPr>
                  <w:tcW w:w="610" w:type="dxa"/>
                  <w:tcBorders>
                    <w:right w:val="single" w:color="auto" w:sz="12" w:space="0"/>
                  </w:tcBorders>
                  <w:vAlign w:val="center"/>
                </w:tcPr>
                <w:p>
                  <w:pPr>
                    <w:widowControl/>
                    <w:adjustRightInd w:val="0"/>
                    <w:snapToGrid w:val="0"/>
                    <w:jc w:val="center"/>
                    <w:rPr>
                      <w:color w:val="000000" w:themeColor="text1"/>
                      <w:kern w:val="0"/>
                      <w:szCs w:val="21"/>
                    </w:rPr>
                  </w:pPr>
                </w:p>
              </w:tc>
            </w:tr>
          </w:tbl>
          <w:p>
            <w:pPr>
              <w:ind w:firstLine="360" w:firstLineChars="200"/>
              <w:rPr>
                <w:color w:val="000000" w:themeColor="text1"/>
                <w:sz w:val="18"/>
                <w:szCs w:val="18"/>
              </w:rPr>
            </w:pPr>
            <w:r>
              <w:rPr>
                <w:color w:val="000000" w:themeColor="text1"/>
                <w:sz w:val="18"/>
                <w:szCs w:val="18"/>
              </w:rPr>
              <w:t>注：（1）表中参与土石方平衡计算的数据均为自然方；</w:t>
            </w:r>
          </w:p>
          <w:p>
            <w:pPr>
              <w:ind w:firstLine="360" w:firstLineChars="200"/>
              <w:rPr>
                <w:color w:val="000000" w:themeColor="text1"/>
                <w:sz w:val="18"/>
                <w:szCs w:val="18"/>
              </w:rPr>
            </w:pPr>
            <w:r>
              <w:rPr>
                <w:color w:val="000000" w:themeColor="text1"/>
                <w:sz w:val="18"/>
                <w:szCs w:val="18"/>
              </w:rPr>
              <w:t xml:space="preserve">   （2）各行均可按“开挖+调入+外借=回填+调出+废弃”来验算平衡；</w:t>
            </w:r>
          </w:p>
          <w:p>
            <w:pPr>
              <w:ind w:firstLine="360" w:firstLineChars="200"/>
              <w:rPr>
                <w:color w:val="000000" w:themeColor="text1"/>
                <w:sz w:val="18"/>
                <w:szCs w:val="18"/>
              </w:rPr>
            </w:pPr>
            <w:r>
              <w:rPr>
                <w:color w:val="000000" w:themeColor="text1"/>
                <w:sz w:val="18"/>
                <w:szCs w:val="18"/>
              </w:rPr>
              <w:t xml:space="preserve">   （3）配套设施管线开挖土石方工程已纳入道路及硬化区。</w:t>
            </w:r>
          </w:p>
          <w:p>
            <w:pPr>
              <w:spacing w:line="360" w:lineRule="auto"/>
              <w:ind w:firstLine="482" w:firstLineChars="200"/>
              <w:rPr>
                <w:b/>
                <w:color w:val="000000" w:themeColor="text1"/>
                <w:sz w:val="24"/>
                <w:szCs w:val="21"/>
              </w:rPr>
            </w:pPr>
            <w:r>
              <w:rPr>
                <w:rFonts w:hint="eastAsia"/>
                <w:b/>
                <w:color w:val="000000" w:themeColor="text1"/>
                <w:sz w:val="24"/>
                <w:szCs w:val="21"/>
              </w:rPr>
              <w:t>5、生态环境</w:t>
            </w:r>
          </w:p>
          <w:p>
            <w:pPr>
              <w:spacing w:line="360" w:lineRule="auto"/>
              <w:ind w:firstLine="480" w:firstLineChars="200"/>
              <w:rPr>
                <w:b/>
                <w:color w:val="000000" w:themeColor="text1"/>
                <w:sz w:val="24"/>
                <w:szCs w:val="21"/>
              </w:rPr>
            </w:pPr>
            <w:r>
              <w:rPr>
                <w:color w:val="000000" w:themeColor="text1"/>
                <w:sz w:val="24"/>
                <w:szCs w:val="21"/>
              </w:rPr>
              <w:t>本工程实施产生的生态影响主要在施工期。施工期的生态影响主要为</w:t>
            </w:r>
            <w:r>
              <w:rPr>
                <w:rFonts w:hint="eastAsia"/>
                <w:color w:val="000000" w:themeColor="text1"/>
                <w:sz w:val="24"/>
                <w:szCs w:val="21"/>
              </w:rPr>
              <w:t>工程占地</w:t>
            </w:r>
            <w:r>
              <w:rPr>
                <w:color w:val="000000" w:themeColor="text1"/>
                <w:sz w:val="24"/>
                <w:szCs w:val="21"/>
              </w:rPr>
              <w:t>的影响、植被破坏及水土流失等。</w:t>
            </w:r>
          </w:p>
          <w:p>
            <w:pPr>
              <w:spacing w:line="360" w:lineRule="auto"/>
              <w:ind w:firstLine="482" w:firstLineChars="200"/>
              <w:rPr>
                <w:b/>
                <w:color w:val="000000" w:themeColor="text1"/>
                <w:sz w:val="24"/>
                <w:szCs w:val="21"/>
              </w:rPr>
            </w:pPr>
            <w:r>
              <w:rPr>
                <w:b/>
                <w:color w:val="000000" w:themeColor="text1"/>
                <w:sz w:val="24"/>
                <w:szCs w:val="21"/>
              </w:rPr>
              <w:t>（1）</w:t>
            </w:r>
            <w:r>
              <w:rPr>
                <w:rFonts w:hint="eastAsia"/>
                <w:b/>
                <w:color w:val="000000" w:themeColor="text1"/>
                <w:sz w:val="24"/>
                <w:szCs w:val="21"/>
              </w:rPr>
              <w:t>工程占地</w:t>
            </w:r>
            <w:r>
              <w:rPr>
                <w:b/>
                <w:color w:val="000000" w:themeColor="text1"/>
                <w:sz w:val="24"/>
                <w:szCs w:val="21"/>
              </w:rPr>
              <w:t>的影响</w:t>
            </w:r>
          </w:p>
          <w:p>
            <w:pPr>
              <w:spacing w:line="360" w:lineRule="auto"/>
              <w:ind w:firstLine="480" w:firstLineChars="200"/>
              <w:rPr>
                <w:color w:val="000000" w:themeColor="text1"/>
                <w:sz w:val="24"/>
                <w:szCs w:val="21"/>
              </w:rPr>
            </w:pPr>
            <w:r>
              <w:rPr>
                <w:rFonts w:hint="eastAsia"/>
                <w:color w:val="000000" w:themeColor="text1"/>
                <w:sz w:val="24"/>
                <w:szCs w:val="21"/>
              </w:rPr>
              <w:t>本</w:t>
            </w:r>
            <w:r>
              <w:rPr>
                <w:color w:val="000000" w:themeColor="text1"/>
                <w:sz w:val="24"/>
                <w:szCs w:val="21"/>
              </w:rPr>
              <w:t>项目</w:t>
            </w:r>
            <w:r>
              <w:rPr>
                <w:rFonts w:hint="eastAsia"/>
                <w:color w:val="000000" w:themeColor="text1"/>
                <w:sz w:val="24"/>
                <w:szCs w:val="21"/>
              </w:rPr>
              <w:t>租用</w:t>
            </w:r>
            <w:r>
              <w:rPr>
                <w:color w:val="000000" w:themeColor="text1"/>
                <w:sz w:val="24"/>
                <w:szCs w:val="21"/>
              </w:rPr>
              <w:t>新平县扬武</w:t>
            </w:r>
            <w:r>
              <w:rPr>
                <w:rFonts w:hint="eastAsia"/>
                <w:color w:val="000000" w:themeColor="text1"/>
                <w:sz w:val="24"/>
                <w:szCs w:val="21"/>
              </w:rPr>
              <w:t>镇</w:t>
            </w:r>
            <w:r>
              <w:rPr>
                <w:color w:val="000000" w:themeColor="text1"/>
                <w:sz w:val="24"/>
                <w:szCs w:val="21"/>
              </w:rPr>
              <w:t>马鹿寨村委会</w:t>
            </w:r>
            <w:r>
              <w:rPr>
                <w:rFonts w:hint="eastAsia"/>
                <w:color w:val="000000" w:themeColor="text1"/>
                <w:sz w:val="24"/>
                <w:szCs w:val="21"/>
              </w:rPr>
              <w:t>玉租村、热水塘村、硝厂村和新寨河村4个村民小组之间4块农业用地，项目占地类型为林地、基本农田及其他用地，占用的基本农田不属于基本农田保护区，不占用宅基地，不涉及到拆迁及移民安置问题。项目为租赁荒山和旱土进行柑桔种植，租用后用于柑桔的种植，也属于农业项目，未改变土地的利用性质。通过项目的设施，改善了耕地的质量，</w:t>
            </w:r>
            <w:r>
              <w:rPr>
                <w:color w:val="000000" w:themeColor="text1"/>
                <w:sz w:val="24"/>
                <w:szCs w:val="21"/>
              </w:rPr>
              <w:t>能够有效地提高土地利用的价值。</w:t>
            </w:r>
            <w:r>
              <w:rPr>
                <w:rFonts w:hint="eastAsia"/>
                <w:color w:val="000000" w:themeColor="text1"/>
                <w:sz w:val="24"/>
                <w:szCs w:val="21"/>
              </w:rPr>
              <w:t>充分利用了当地的荒山和旱土，为当地村民带来了一定的经济收入以及大量的就业机会，可以充分利用当地农村的剩余劳动力。</w:t>
            </w:r>
          </w:p>
          <w:p>
            <w:pPr>
              <w:spacing w:line="360" w:lineRule="auto"/>
              <w:ind w:firstLine="480" w:firstLineChars="200"/>
              <w:rPr>
                <w:color w:val="000000" w:themeColor="text1"/>
                <w:sz w:val="24"/>
                <w:szCs w:val="21"/>
              </w:rPr>
            </w:pPr>
            <w:r>
              <w:rPr>
                <w:color w:val="000000" w:themeColor="text1"/>
                <w:sz w:val="24"/>
                <w:szCs w:val="21"/>
              </w:rPr>
              <w:t>因此项目建设对区域土地利用格局影响不大。</w:t>
            </w:r>
          </w:p>
          <w:p>
            <w:pPr>
              <w:spacing w:line="360" w:lineRule="auto"/>
              <w:ind w:firstLine="482" w:firstLineChars="200"/>
              <w:rPr>
                <w:b/>
                <w:color w:val="000000" w:themeColor="text1"/>
                <w:sz w:val="24"/>
                <w:szCs w:val="21"/>
              </w:rPr>
            </w:pPr>
            <w:r>
              <w:rPr>
                <w:rFonts w:hint="eastAsia"/>
                <w:b/>
                <w:color w:val="000000" w:themeColor="text1"/>
                <w:sz w:val="24"/>
                <w:szCs w:val="21"/>
              </w:rPr>
              <w:t>（2）土壤植被</w:t>
            </w:r>
          </w:p>
          <w:p>
            <w:pPr>
              <w:spacing w:line="360" w:lineRule="auto"/>
              <w:ind w:firstLine="480" w:firstLineChars="200"/>
              <w:rPr>
                <w:color w:val="000000" w:themeColor="text1"/>
                <w:sz w:val="24"/>
                <w:szCs w:val="21"/>
              </w:rPr>
            </w:pPr>
            <w:r>
              <w:rPr>
                <w:rFonts w:hint="eastAsia"/>
                <w:color w:val="000000" w:themeColor="text1"/>
                <w:sz w:val="24"/>
                <w:szCs w:val="21"/>
              </w:rPr>
              <w:t>项目建设用地原为农业用地，项目内存在的均为新平地区的常见物种，没有珍稀植物存在。建设项目占地及土地利用方式的改变，将对区域生态产生一定影响。但本项目是进行果树苗木种植，当项目建成后大量的植被将对生态环境具有补偿作用。</w:t>
            </w:r>
          </w:p>
          <w:p>
            <w:pPr>
              <w:spacing w:line="360" w:lineRule="auto"/>
              <w:ind w:firstLine="480" w:firstLineChars="200"/>
              <w:rPr>
                <w:color w:val="000000" w:themeColor="text1"/>
                <w:sz w:val="24"/>
                <w:szCs w:val="21"/>
              </w:rPr>
            </w:pPr>
            <w:r>
              <w:rPr>
                <w:rFonts w:hint="eastAsia"/>
                <w:color w:val="000000" w:themeColor="text1"/>
                <w:sz w:val="24"/>
                <w:szCs w:val="21"/>
              </w:rPr>
              <w:t>（3）水土流失</w:t>
            </w:r>
          </w:p>
          <w:p>
            <w:pPr>
              <w:spacing w:line="360" w:lineRule="auto"/>
              <w:ind w:firstLine="480" w:firstLineChars="200"/>
              <w:rPr>
                <w:bCs/>
                <w:color w:val="000000" w:themeColor="text1"/>
                <w:sz w:val="24"/>
                <w:szCs w:val="21"/>
              </w:rPr>
            </w:pPr>
            <w:r>
              <w:rPr>
                <w:bCs/>
                <w:color w:val="000000" w:themeColor="text1"/>
                <w:sz w:val="24"/>
                <w:szCs w:val="21"/>
              </w:rPr>
              <w:t>项目</w:t>
            </w:r>
            <w:r>
              <w:rPr>
                <w:rFonts w:hint="eastAsia"/>
                <w:bCs/>
                <w:color w:val="000000" w:themeColor="text1"/>
                <w:sz w:val="24"/>
                <w:szCs w:val="21"/>
              </w:rPr>
              <w:t>土地平整</w:t>
            </w:r>
            <w:r>
              <w:rPr>
                <w:bCs/>
                <w:color w:val="000000" w:themeColor="text1"/>
                <w:sz w:val="24"/>
                <w:szCs w:val="21"/>
              </w:rPr>
              <w:t>等施工活动，不可避免地使工程施工区范围内的土壤、植被受到严重破坏，大面积裸露地表；将增强区域土壤侵蚀强度，造成新增水土流失危害，破坏区域生态环境。</w:t>
            </w:r>
          </w:p>
          <w:p>
            <w:pPr>
              <w:spacing w:line="360" w:lineRule="auto"/>
              <w:ind w:firstLine="562" w:firstLineChars="200"/>
              <w:rPr>
                <w:b/>
                <w:color w:val="000000" w:themeColor="text1"/>
                <w:sz w:val="28"/>
                <w:szCs w:val="28"/>
              </w:rPr>
            </w:pPr>
            <w:r>
              <w:rPr>
                <w:rFonts w:hint="eastAsia"/>
                <w:b/>
                <w:color w:val="000000" w:themeColor="text1"/>
                <w:sz w:val="28"/>
                <w:szCs w:val="28"/>
              </w:rPr>
              <w:t>二、运营期主要污染工序及源强分析</w:t>
            </w:r>
          </w:p>
          <w:p>
            <w:pPr>
              <w:spacing w:line="360" w:lineRule="auto"/>
              <w:ind w:firstLine="480" w:firstLineChars="200"/>
              <w:rPr>
                <w:color w:val="000000" w:themeColor="text1"/>
                <w:sz w:val="24"/>
                <w:szCs w:val="21"/>
              </w:rPr>
            </w:pPr>
            <w:r>
              <w:rPr>
                <w:rFonts w:hint="eastAsia"/>
                <w:color w:val="000000" w:themeColor="text1"/>
                <w:sz w:val="24"/>
                <w:szCs w:val="21"/>
              </w:rPr>
              <w:t>项目运营期污染物主要是废气、废水、噪声及固废，各污染源强分析如下：</w:t>
            </w:r>
          </w:p>
          <w:p>
            <w:pPr>
              <w:spacing w:line="360" w:lineRule="auto"/>
              <w:ind w:firstLine="482" w:firstLineChars="200"/>
              <w:rPr>
                <w:b/>
                <w:color w:val="000000" w:themeColor="text1"/>
                <w:sz w:val="24"/>
                <w:szCs w:val="21"/>
              </w:rPr>
            </w:pPr>
            <w:r>
              <w:rPr>
                <w:rFonts w:hint="eastAsia"/>
                <w:b/>
                <w:color w:val="000000" w:themeColor="text1"/>
                <w:sz w:val="24"/>
                <w:szCs w:val="21"/>
              </w:rPr>
              <w:t>1、废气</w:t>
            </w:r>
          </w:p>
          <w:p>
            <w:pPr>
              <w:spacing w:line="360" w:lineRule="auto"/>
              <w:ind w:firstLine="480" w:firstLineChars="200"/>
              <w:rPr>
                <w:color w:val="000000" w:themeColor="text1"/>
                <w:sz w:val="24"/>
                <w:szCs w:val="21"/>
              </w:rPr>
            </w:pPr>
            <w:r>
              <w:rPr>
                <w:color w:val="000000" w:themeColor="text1"/>
                <w:sz w:val="24"/>
                <w:szCs w:val="21"/>
              </w:rPr>
              <w:t>运营期废气主要为</w:t>
            </w:r>
            <w:r>
              <w:rPr>
                <w:color w:val="000000" w:themeColor="text1"/>
                <w:sz w:val="24"/>
                <w:szCs w:val="21"/>
                <w:lang w:val="sq-AL"/>
              </w:rPr>
              <w:t>运输车辆以及</w:t>
            </w:r>
            <w:r>
              <w:rPr>
                <w:rFonts w:hint="eastAsia"/>
                <w:color w:val="000000" w:themeColor="text1"/>
                <w:sz w:val="24"/>
                <w:szCs w:val="21"/>
                <w:lang w:val="sq-AL"/>
              </w:rPr>
              <w:t>旋耕机等农业机械</w:t>
            </w:r>
            <w:r>
              <w:rPr>
                <w:color w:val="000000" w:themeColor="text1"/>
                <w:sz w:val="24"/>
                <w:szCs w:val="21"/>
                <w:lang w:val="sq-AL"/>
              </w:rPr>
              <w:t>工作时</w:t>
            </w:r>
            <w:r>
              <w:rPr>
                <w:color w:val="000000" w:themeColor="text1"/>
                <w:sz w:val="24"/>
                <w:szCs w:val="21"/>
              </w:rPr>
              <w:t>产生的</w:t>
            </w:r>
            <w:r>
              <w:rPr>
                <w:rFonts w:hint="eastAsia"/>
                <w:color w:val="000000" w:themeColor="text1"/>
                <w:sz w:val="24"/>
                <w:szCs w:val="21"/>
              </w:rPr>
              <w:t>机械</w:t>
            </w:r>
            <w:r>
              <w:rPr>
                <w:color w:val="000000" w:themeColor="text1"/>
                <w:sz w:val="24"/>
                <w:szCs w:val="21"/>
              </w:rPr>
              <w:t>尾气</w:t>
            </w:r>
            <w:r>
              <w:rPr>
                <w:rFonts w:hint="eastAsia"/>
                <w:color w:val="000000" w:themeColor="text1"/>
                <w:sz w:val="24"/>
                <w:szCs w:val="21"/>
              </w:rPr>
              <w:t>、</w:t>
            </w:r>
            <w:r>
              <w:rPr>
                <w:color w:val="000000" w:themeColor="text1"/>
                <w:sz w:val="24"/>
                <w:szCs w:val="21"/>
              </w:rPr>
              <w:t>道路扬尘</w:t>
            </w:r>
            <w:r>
              <w:rPr>
                <w:rFonts w:hint="eastAsia"/>
                <w:color w:val="000000" w:themeColor="text1"/>
                <w:sz w:val="24"/>
                <w:szCs w:val="21"/>
              </w:rPr>
              <w:t>、异味及员工食堂油烟废气</w:t>
            </w:r>
            <w:r>
              <w:rPr>
                <w:color w:val="000000" w:themeColor="text1"/>
                <w:sz w:val="24"/>
                <w:szCs w:val="21"/>
              </w:rPr>
              <w:t>。</w:t>
            </w:r>
          </w:p>
          <w:p>
            <w:pPr>
              <w:spacing w:line="360" w:lineRule="auto"/>
              <w:ind w:firstLine="482" w:firstLineChars="200"/>
              <w:rPr>
                <w:b/>
                <w:color w:val="000000" w:themeColor="text1"/>
                <w:sz w:val="24"/>
                <w:szCs w:val="21"/>
              </w:rPr>
            </w:pPr>
            <w:r>
              <w:rPr>
                <w:rFonts w:hint="eastAsia"/>
                <w:b/>
                <w:color w:val="000000" w:themeColor="text1"/>
                <w:sz w:val="24"/>
                <w:szCs w:val="21"/>
              </w:rPr>
              <w:t>（1）汽车尾气</w:t>
            </w:r>
          </w:p>
          <w:p>
            <w:pPr>
              <w:spacing w:line="360" w:lineRule="auto"/>
              <w:ind w:firstLine="480" w:firstLineChars="200"/>
              <w:rPr>
                <w:color w:val="000000" w:themeColor="text1"/>
                <w:sz w:val="24"/>
                <w:szCs w:val="21"/>
                <w:lang w:val="sq-AL"/>
              </w:rPr>
            </w:pPr>
            <w:r>
              <w:rPr>
                <w:color w:val="000000" w:themeColor="text1"/>
                <w:sz w:val="24"/>
                <w:szCs w:val="21"/>
                <w:lang w:val="sq-AL"/>
              </w:rPr>
              <w:t>进出项目区的运输车辆以及</w:t>
            </w:r>
            <w:r>
              <w:rPr>
                <w:rFonts w:hint="eastAsia"/>
                <w:color w:val="000000" w:themeColor="text1"/>
                <w:sz w:val="24"/>
                <w:szCs w:val="21"/>
                <w:lang w:val="sq-AL"/>
              </w:rPr>
              <w:t>旋耕机等农业机械</w:t>
            </w:r>
            <w:r>
              <w:rPr>
                <w:color w:val="000000" w:themeColor="text1"/>
                <w:sz w:val="24"/>
                <w:szCs w:val="21"/>
                <w:lang w:val="sq-AL"/>
              </w:rPr>
              <w:t>工作时会产生少量的尾气，其中含CO、HC化合物、N</w:t>
            </w:r>
            <w:r>
              <w:rPr>
                <w:rFonts w:hint="eastAsia"/>
                <w:color w:val="000000" w:themeColor="text1"/>
                <w:sz w:val="24"/>
                <w:szCs w:val="21"/>
              </w:rPr>
              <w:t>O</w:t>
            </w:r>
            <w:r>
              <w:rPr>
                <w:color w:val="000000" w:themeColor="text1"/>
                <w:sz w:val="24"/>
                <w:szCs w:val="21"/>
                <w:lang w:val="sq-AL"/>
              </w:rPr>
              <w:t>x等污染物，尾气为无组织排放。进出项目的运输车辆不多且出入频率不高，</w:t>
            </w:r>
            <w:r>
              <w:rPr>
                <w:rFonts w:hint="eastAsia"/>
                <w:color w:val="000000" w:themeColor="text1"/>
                <w:sz w:val="24"/>
                <w:szCs w:val="21"/>
                <w:lang w:val="sq-AL"/>
              </w:rPr>
              <w:t>旋耕机等农业机械</w:t>
            </w:r>
            <w:r>
              <w:rPr>
                <w:color w:val="000000" w:themeColor="text1"/>
                <w:sz w:val="24"/>
                <w:szCs w:val="21"/>
                <w:lang w:val="sq-AL"/>
              </w:rPr>
              <w:t>的使用频率也较低，因此，尾气的产生量不大，且污染源不集中，容易扩散。</w:t>
            </w:r>
          </w:p>
          <w:p>
            <w:pPr>
              <w:spacing w:line="360" w:lineRule="auto"/>
              <w:ind w:firstLine="482" w:firstLineChars="200"/>
              <w:rPr>
                <w:b/>
                <w:color w:val="000000" w:themeColor="text1"/>
                <w:sz w:val="24"/>
                <w:szCs w:val="21"/>
              </w:rPr>
            </w:pPr>
            <w:r>
              <w:rPr>
                <w:b/>
                <w:color w:val="000000" w:themeColor="text1"/>
                <w:sz w:val="24"/>
                <w:szCs w:val="21"/>
              </w:rPr>
              <w:t>（2）道路扬尘</w:t>
            </w:r>
          </w:p>
          <w:p>
            <w:pPr>
              <w:spacing w:line="360" w:lineRule="auto"/>
              <w:ind w:firstLine="480" w:firstLineChars="200"/>
              <w:rPr>
                <w:color w:val="000000" w:themeColor="text1"/>
                <w:sz w:val="24"/>
                <w:szCs w:val="21"/>
              </w:rPr>
            </w:pPr>
            <w:r>
              <w:rPr>
                <w:color w:val="000000" w:themeColor="text1"/>
                <w:sz w:val="24"/>
                <w:szCs w:val="21"/>
              </w:rPr>
              <w:t>项目苗木等运输过程会产生一定量的道路扬尘，扬尘一般在尘源道路两侧30m范围内，扬尘污染浓度与车流量及道路路面状况等因素有关，还与汽车行驶速度、气候等有关。</w:t>
            </w:r>
            <w:r>
              <w:rPr>
                <w:color w:val="000000" w:themeColor="text1"/>
                <w:sz w:val="24"/>
                <w:szCs w:val="21"/>
                <w:lang w:val="sq-AL"/>
              </w:rPr>
              <w:t>运输过程中道路扬尘产生量较小，</w:t>
            </w:r>
            <w:r>
              <w:rPr>
                <w:color w:val="000000" w:themeColor="text1"/>
                <w:sz w:val="24"/>
                <w:szCs w:val="21"/>
              </w:rPr>
              <w:t>运输扬尘为间歇性无组织排放。</w:t>
            </w:r>
          </w:p>
          <w:p>
            <w:pPr>
              <w:spacing w:line="360" w:lineRule="auto"/>
              <w:ind w:firstLine="482" w:firstLineChars="200"/>
              <w:rPr>
                <w:b/>
                <w:color w:val="000000" w:themeColor="text1"/>
                <w:sz w:val="24"/>
                <w:szCs w:val="21"/>
              </w:rPr>
            </w:pPr>
            <w:r>
              <w:rPr>
                <w:rFonts w:hint="eastAsia"/>
                <w:b/>
                <w:color w:val="000000" w:themeColor="text1"/>
                <w:sz w:val="24"/>
                <w:szCs w:val="21"/>
              </w:rPr>
              <w:t>（3）异味</w:t>
            </w:r>
          </w:p>
          <w:p>
            <w:pPr>
              <w:spacing w:line="360" w:lineRule="auto"/>
              <w:ind w:firstLine="480" w:firstLineChars="200"/>
              <w:rPr>
                <w:color w:val="000000" w:themeColor="text1"/>
                <w:sz w:val="24"/>
                <w:szCs w:val="21"/>
              </w:rPr>
            </w:pPr>
            <w:r>
              <w:rPr>
                <w:rFonts w:hint="eastAsia"/>
                <w:color w:val="000000" w:themeColor="text1"/>
                <w:sz w:val="24"/>
                <w:szCs w:val="21"/>
              </w:rPr>
              <w:t>项目种植区为保证柑桔果树健康成长，会在苗木病疫期喷洒农药，以防病虫带来的危害及经济损失。</w:t>
            </w:r>
            <w:r>
              <w:rPr>
                <w:color w:val="000000" w:themeColor="text1"/>
                <w:sz w:val="24"/>
                <w:szCs w:val="21"/>
              </w:rPr>
              <w:t>由于农药的喷洒要视病、虫的危害情况而定，因此</w:t>
            </w:r>
            <w:r>
              <w:rPr>
                <w:rFonts w:hint="eastAsia"/>
                <w:color w:val="000000" w:themeColor="text1"/>
                <w:sz w:val="24"/>
                <w:szCs w:val="21"/>
              </w:rPr>
              <w:t>，</w:t>
            </w:r>
            <w:r>
              <w:rPr>
                <w:color w:val="000000" w:themeColor="text1"/>
                <w:sz w:val="24"/>
                <w:szCs w:val="21"/>
              </w:rPr>
              <w:t>分析只能定性无法定量。本项目农药使用量</w:t>
            </w:r>
            <w:r>
              <w:rPr>
                <w:rFonts w:hint="eastAsia"/>
                <w:color w:val="000000" w:themeColor="text1"/>
                <w:sz w:val="24"/>
                <w:szCs w:val="21"/>
              </w:rPr>
              <w:t>不大</w:t>
            </w:r>
            <w:r>
              <w:rPr>
                <w:color w:val="000000" w:themeColor="text1"/>
                <w:sz w:val="24"/>
                <w:szCs w:val="21"/>
              </w:rPr>
              <w:t>，</w:t>
            </w:r>
            <w:r>
              <w:rPr>
                <w:rFonts w:hint="eastAsia"/>
                <w:color w:val="000000" w:themeColor="text1"/>
                <w:sz w:val="24"/>
                <w:szCs w:val="21"/>
              </w:rPr>
              <w:t>喷洒频次不高，因此，农药</w:t>
            </w:r>
            <w:r>
              <w:rPr>
                <w:color w:val="000000" w:themeColor="text1"/>
                <w:sz w:val="24"/>
                <w:szCs w:val="21"/>
              </w:rPr>
              <w:t>异味产生量不大，呈无组织排放。</w:t>
            </w:r>
            <w:r>
              <w:rPr>
                <w:rFonts w:hint="eastAsia"/>
                <w:color w:val="000000" w:themeColor="text1"/>
                <w:sz w:val="24"/>
                <w:szCs w:val="21"/>
              </w:rPr>
              <w:t>且项目处于人烟稀少处，农药挥发废气经过大气扩散后对周围环境影响不大。</w:t>
            </w:r>
          </w:p>
          <w:p>
            <w:pPr>
              <w:spacing w:line="360" w:lineRule="auto"/>
              <w:ind w:firstLine="482" w:firstLineChars="200"/>
              <w:rPr>
                <w:b/>
                <w:color w:val="000000" w:themeColor="text1"/>
                <w:sz w:val="24"/>
                <w:szCs w:val="21"/>
              </w:rPr>
            </w:pPr>
            <w:r>
              <w:rPr>
                <w:rFonts w:hint="eastAsia"/>
                <w:b/>
                <w:color w:val="000000" w:themeColor="text1"/>
                <w:sz w:val="24"/>
                <w:szCs w:val="21"/>
              </w:rPr>
              <w:t>（4）厨房油烟</w:t>
            </w:r>
          </w:p>
          <w:p>
            <w:pPr>
              <w:spacing w:line="360" w:lineRule="auto"/>
              <w:ind w:firstLine="480" w:firstLineChars="200"/>
              <w:rPr>
                <w:color w:val="000000" w:themeColor="text1"/>
                <w:sz w:val="24"/>
              </w:rPr>
            </w:pPr>
            <w:r>
              <w:rPr>
                <w:rFonts w:hint="eastAsia"/>
                <w:color w:val="000000" w:themeColor="text1"/>
                <w:sz w:val="24"/>
                <w:szCs w:val="21"/>
              </w:rPr>
              <w:t>项目建成后工作人员约50</w:t>
            </w:r>
            <w:r>
              <w:rPr>
                <w:rFonts w:hint="eastAsia"/>
                <w:color w:val="000000" w:themeColor="text1"/>
                <w:sz w:val="24"/>
              </w:rPr>
              <w:t>人，均在项目内食宿，</w:t>
            </w:r>
            <w:r>
              <w:rPr>
                <w:color w:val="000000" w:themeColor="text1"/>
                <w:sz w:val="24"/>
              </w:rPr>
              <w:t>本项目食堂共设灶头数1个</w:t>
            </w:r>
            <w:r>
              <w:rPr>
                <w:rFonts w:hint="eastAsia"/>
                <w:color w:val="000000" w:themeColor="text1"/>
                <w:sz w:val="24"/>
              </w:rPr>
              <w:t>项目年工作日365天，食堂能源采用电能、液化气。</w:t>
            </w:r>
            <w:r>
              <w:rPr>
                <w:color w:val="000000" w:themeColor="text1"/>
                <w:sz w:val="24"/>
              </w:rPr>
              <w:t>目前居民人均食用油日用量约30g/人•d，</w:t>
            </w:r>
            <w:r>
              <w:rPr>
                <w:rFonts w:hint="eastAsia"/>
                <w:color w:val="000000" w:themeColor="text1"/>
                <w:sz w:val="24"/>
              </w:rPr>
              <w:t>则项目耗油量为1.5</w:t>
            </w:r>
            <w:r>
              <w:rPr>
                <w:color w:val="000000" w:themeColor="text1"/>
                <w:sz w:val="24"/>
              </w:rPr>
              <w:t>kg/d</w:t>
            </w:r>
            <w:r>
              <w:rPr>
                <w:rFonts w:hint="eastAsia"/>
                <w:color w:val="000000" w:themeColor="text1"/>
                <w:sz w:val="24"/>
              </w:rPr>
              <w:t>。</w:t>
            </w:r>
          </w:p>
          <w:p>
            <w:pPr>
              <w:spacing w:line="360" w:lineRule="auto"/>
              <w:ind w:firstLine="480" w:firstLineChars="200"/>
              <w:rPr>
                <w:color w:val="000000" w:themeColor="text1"/>
                <w:sz w:val="24"/>
                <w:szCs w:val="21"/>
              </w:rPr>
            </w:pPr>
            <w:r>
              <w:rPr>
                <w:rFonts w:hint="eastAsia"/>
                <w:color w:val="000000" w:themeColor="text1"/>
                <w:sz w:val="24"/>
                <w:szCs w:val="21"/>
              </w:rPr>
              <w:t>据类比调查，</w:t>
            </w:r>
            <w:r>
              <w:rPr>
                <w:color w:val="000000" w:themeColor="text1"/>
                <w:sz w:val="24"/>
                <w:szCs w:val="21"/>
              </w:rPr>
              <w:t>油烟产生量</w:t>
            </w:r>
            <w:r>
              <w:rPr>
                <w:rFonts w:hint="eastAsia"/>
                <w:color w:val="000000" w:themeColor="text1"/>
                <w:sz w:val="24"/>
                <w:szCs w:val="21"/>
              </w:rPr>
              <w:t>约为</w:t>
            </w:r>
            <w:r>
              <w:rPr>
                <w:color w:val="000000" w:themeColor="text1"/>
                <w:sz w:val="24"/>
                <w:szCs w:val="21"/>
              </w:rPr>
              <w:t>用油量的</w:t>
            </w:r>
            <w:r>
              <w:rPr>
                <w:rFonts w:hint="eastAsia"/>
                <w:color w:val="000000" w:themeColor="text1"/>
                <w:sz w:val="24"/>
                <w:szCs w:val="21"/>
              </w:rPr>
              <w:t>3%，则项目日产生油烟量为45</w:t>
            </w:r>
            <w:r>
              <w:rPr>
                <w:color w:val="000000" w:themeColor="text1"/>
                <w:sz w:val="24"/>
                <w:szCs w:val="21"/>
              </w:rPr>
              <w:t>g/d</w:t>
            </w:r>
            <w:r>
              <w:rPr>
                <w:rFonts w:hint="eastAsia"/>
                <w:color w:val="000000" w:themeColor="text1"/>
                <w:sz w:val="24"/>
                <w:szCs w:val="21"/>
              </w:rPr>
              <w:t>。平均每天烹饪时间按5小时计，项目区食堂安装一个最低去除率60%的油烟净化器，按每个灶头基准排风量2000m</w:t>
            </w:r>
            <w:r>
              <w:rPr>
                <w:rFonts w:hint="eastAsia"/>
                <w:color w:val="000000" w:themeColor="text1"/>
                <w:sz w:val="24"/>
                <w:szCs w:val="21"/>
                <w:vertAlign w:val="superscript"/>
              </w:rPr>
              <w:t>3</w:t>
            </w:r>
            <w:r>
              <w:rPr>
                <w:rFonts w:hint="eastAsia"/>
                <w:color w:val="000000" w:themeColor="text1"/>
                <w:sz w:val="24"/>
                <w:szCs w:val="21"/>
              </w:rPr>
              <w:t>/h，灶头数按1个计算，油烟排放浓度约为1.8mg/m</w:t>
            </w:r>
            <w:r>
              <w:rPr>
                <w:rFonts w:hint="eastAsia"/>
                <w:color w:val="000000" w:themeColor="text1"/>
                <w:sz w:val="24"/>
                <w:szCs w:val="21"/>
                <w:vertAlign w:val="superscript"/>
              </w:rPr>
              <w:t>3</w:t>
            </w:r>
            <w:r>
              <w:rPr>
                <w:rFonts w:hint="eastAsia"/>
                <w:color w:val="000000" w:themeColor="text1"/>
                <w:sz w:val="24"/>
                <w:szCs w:val="21"/>
              </w:rPr>
              <w:t>，小于2mg/m</w:t>
            </w:r>
            <w:r>
              <w:rPr>
                <w:rFonts w:hint="eastAsia"/>
                <w:color w:val="000000" w:themeColor="text1"/>
                <w:sz w:val="24"/>
                <w:szCs w:val="21"/>
                <w:vertAlign w:val="superscript"/>
              </w:rPr>
              <w:t>3</w:t>
            </w:r>
            <w:r>
              <w:rPr>
                <w:rFonts w:hint="eastAsia"/>
                <w:color w:val="000000" w:themeColor="text1"/>
                <w:sz w:val="24"/>
                <w:szCs w:val="21"/>
              </w:rPr>
              <w:t>，可满足《饮食业油烟排放标准》（GB18483-2001）（试行）最高允许排放浓度2mg/m³的要求。产生的油烟通过油烟专用管道排放，排放口高于食堂屋顶1m。</w:t>
            </w:r>
          </w:p>
          <w:p>
            <w:pPr>
              <w:pStyle w:val="44"/>
              <w:ind w:firstLine="482"/>
              <w:rPr>
                <w:b/>
                <w:color w:val="000000" w:themeColor="text1"/>
              </w:rPr>
            </w:pPr>
            <w:r>
              <w:rPr>
                <w:b/>
                <w:color w:val="000000" w:themeColor="text1"/>
              </w:rPr>
              <w:t>2、</w:t>
            </w:r>
            <w:r>
              <w:rPr>
                <w:rFonts w:hint="eastAsia"/>
                <w:b/>
                <w:color w:val="000000" w:themeColor="text1"/>
              </w:rPr>
              <w:t>废水</w:t>
            </w:r>
          </w:p>
          <w:p>
            <w:pPr>
              <w:pStyle w:val="44"/>
              <w:ind w:firstLine="480"/>
              <w:rPr>
                <w:color w:val="000000" w:themeColor="text1"/>
              </w:rPr>
            </w:pPr>
            <w:r>
              <w:rPr>
                <w:rFonts w:hint="eastAsia"/>
                <w:color w:val="000000" w:themeColor="text1"/>
              </w:rPr>
              <w:t>项目运营期用水主要包括灌溉用水、管理人员生活用水及食堂用水。</w:t>
            </w:r>
          </w:p>
          <w:p>
            <w:pPr>
              <w:pStyle w:val="44"/>
              <w:ind w:firstLine="482"/>
              <w:rPr>
                <w:b/>
                <w:color w:val="000000" w:themeColor="text1"/>
              </w:rPr>
            </w:pPr>
            <w:r>
              <w:rPr>
                <w:rFonts w:hint="eastAsia"/>
                <w:b/>
                <w:color w:val="000000" w:themeColor="text1"/>
              </w:rPr>
              <w:t>（1）灌溉用水</w:t>
            </w:r>
          </w:p>
          <w:p>
            <w:pPr>
              <w:pStyle w:val="44"/>
              <w:ind w:firstLine="480"/>
              <w:rPr>
                <w:color w:val="000000" w:themeColor="text1"/>
                <w:vertAlign w:val="superscript"/>
              </w:rPr>
            </w:pPr>
            <w:r>
              <w:rPr>
                <w:color w:val="000000" w:themeColor="text1"/>
              </w:rPr>
              <w:t>本项目配套建设了</w:t>
            </w:r>
            <w:r>
              <w:rPr>
                <w:rFonts w:hint="eastAsia"/>
                <w:color w:val="000000" w:themeColor="text1"/>
              </w:rPr>
              <w:t>蓄水塘坝</w:t>
            </w:r>
            <w:r>
              <w:rPr>
                <w:color w:val="000000" w:themeColor="text1"/>
              </w:rPr>
              <w:t>、</w:t>
            </w:r>
            <w:r>
              <w:rPr>
                <w:rFonts w:hint="eastAsia"/>
                <w:color w:val="000000" w:themeColor="text1"/>
              </w:rPr>
              <w:t>调节</w:t>
            </w:r>
            <w:r>
              <w:rPr>
                <w:color w:val="000000" w:themeColor="text1"/>
              </w:rPr>
              <w:t>水池和节水型灌溉管道</w:t>
            </w:r>
            <w:r>
              <w:rPr>
                <w:rFonts w:hint="eastAsia"/>
                <w:color w:val="000000" w:themeColor="text1"/>
              </w:rPr>
              <w:t>，项目柑桔种植基地采用滴灌式微喷灌溉系统。根据《云南省地方标准 用水定额》（DB53T 168-2013），滇西南区柑桔滴灌用水定额为1725m</w:t>
            </w:r>
            <w:r>
              <w:rPr>
                <w:rFonts w:hint="eastAsia"/>
                <w:color w:val="000000" w:themeColor="text1"/>
                <w:vertAlign w:val="superscript"/>
              </w:rPr>
              <w:t>3</w:t>
            </w:r>
            <w:r>
              <w:rPr>
                <w:color w:val="000000" w:themeColor="text1"/>
              </w:rPr>
              <w:t>/</w:t>
            </w:r>
            <w:r>
              <w:rPr>
                <w:rFonts w:hint="eastAsia"/>
                <w:color w:val="000000" w:themeColor="text1"/>
              </w:rPr>
              <w:t>h</w:t>
            </w:r>
            <w:r>
              <w:rPr>
                <w:color w:val="000000" w:themeColor="text1"/>
              </w:rPr>
              <w:t>m</w:t>
            </w:r>
            <w:r>
              <w:rPr>
                <w:color w:val="000000" w:themeColor="text1"/>
                <w:vertAlign w:val="superscript"/>
              </w:rPr>
              <w:t>2</w:t>
            </w:r>
            <w:r>
              <w:rPr>
                <w:rFonts w:hint="eastAsia"/>
                <w:color w:val="000000" w:themeColor="text1"/>
              </w:rPr>
              <w:t>.a（灌溉保证率按90%计），项目规划种植面积10189.65亩，故项目灌溉需水1171810m</w:t>
            </w:r>
            <w:r>
              <w:rPr>
                <w:rFonts w:hint="eastAsia"/>
                <w:color w:val="000000" w:themeColor="text1"/>
                <w:vertAlign w:val="superscript"/>
              </w:rPr>
              <w:t>3</w:t>
            </w:r>
            <w:r>
              <w:rPr>
                <w:rFonts w:hint="eastAsia"/>
                <w:color w:val="000000" w:themeColor="text1"/>
              </w:rPr>
              <w:t>/a，3210.4m</w:t>
            </w:r>
            <w:r>
              <w:rPr>
                <w:rFonts w:hint="eastAsia"/>
                <w:color w:val="000000" w:themeColor="text1"/>
                <w:vertAlign w:val="superscript"/>
              </w:rPr>
              <w:t>3</w:t>
            </w:r>
            <w:r>
              <w:rPr>
                <w:rFonts w:hint="eastAsia"/>
                <w:color w:val="000000" w:themeColor="text1"/>
              </w:rPr>
              <w:t>/d。</w:t>
            </w:r>
          </w:p>
          <w:p>
            <w:pPr>
              <w:pStyle w:val="44"/>
              <w:ind w:firstLine="480"/>
              <w:rPr>
                <w:color w:val="000000" w:themeColor="text1"/>
              </w:rPr>
            </w:pPr>
            <w:r>
              <w:rPr>
                <w:rFonts w:hint="eastAsia"/>
                <w:color w:val="000000" w:themeColor="text1"/>
              </w:rPr>
              <w:t>项目灌溉方式为喷灌，浇灌用水全部被土壤和植物吸收，没有废水产生。</w:t>
            </w:r>
          </w:p>
          <w:p>
            <w:pPr>
              <w:pStyle w:val="44"/>
              <w:ind w:firstLine="482"/>
              <w:rPr>
                <w:b/>
                <w:color w:val="000000" w:themeColor="text1"/>
              </w:rPr>
            </w:pPr>
            <w:r>
              <w:rPr>
                <w:rFonts w:hint="eastAsia"/>
                <w:b/>
                <w:color w:val="000000" w:themeColor="text1"/>
              </w:rPr>
              <w:t>（2）生活污水</w:t>
            </w:r>
          </w:p>
          <w:p>
            <w:pPr>
              <w:pStyle w:val="44"/>
              <w:ind w:firstLine="480"/>
              <w:rPr>
                <w:color w:val="000000" w:themeColor="text1"/>
              </w:rPr>
            </w:pPr>
            <w:r>
              <w:rPr>
                <w:rFonts w:hint="eastAsia"/>
                <w:color w:val="000000" w:themeColor="text1"/>
              </w:rPr>
              <w:t>项目运营期在种植、采收、移栽阶段需聘请临时工，临时工均为附近村民，均回家食宿，不会产生生活污水。</w:t>
            </w:r>
          </w:p>
          <w:p>
            <w:pPr>
              <w:pStyle w:val="44"/>
              <w:ind w:firstLine="480"/>
              <w:rPr>
                <w:color w:val="000000" w:themeColor="text1"/>
              </w:rPr>
            </w:pPr>
            <w:r>
              <w:rPr>
                <w:rFonts w:hint="eastAsia"/>
                <w:color w:val="000000" w:themeColor="text1"/>
              </w:rPr>
              <w:t>项目共有管理人员50名，均在项目内食宿，生活污水主要为清洁废水、厨房废水、冲厕废水等。管理人员生活用水量参照《云南省地方标准 用水定额》（DB53T 168-2013）及根据项目实际用水情况，食宿人员用水为100L/（人·d），每天耗水量为5m</w:t>
            </w:r>
            <w:r>
              <w:rPr>
                <w:rFonts w:hint="eastAsia"/>
                <w:color w:val="000000" w:themeColor="text1"/>
                <w:vertAlign w:val="superscript"/>
              </w:rPr>
              <w:t>3</w:t>
            </w:r>
            <w:r>
              <w:rPr>
                <w:rFonts w:hint="eastAsia"/>
                <w:color w:val="000000" w:themeColor="text1"/>
              </w:rPr>
              <w:t>/d，1825m</w:t>
            </w:r>
            <w:r>
              <w:rPr>
                <w:rFonts w:hint="eastAsia"/>
                <w:color w:val="000000" w:themeColor="text1"/>
                <w:vertAlign w:val="superscript"/>
              </w:rPr>
              <w:t>3</w:t>
            </w:r>
            <w:r>
              <w:rPr>
                <w:rFonts w:hint="eastAsia"/>
                <w:color w:val="000000" w:themeColor="text1"/>
              </w:rPr>
              <w:t>/a，产污系数按0.8计算，则废水产生量为4m</w:t>
            </w:r>
            <w:r>
              <w:rPr>
                <w:rFonts w:hint="eastAsia"/>
                <w:color w:val="000000" w:themeColor="text1"/>
                <w:vertAlign w:val="superscript"/>
              </w:rPr>
              <w:t>3</w:t>
            </w:r>
            <w:r>
              <w:rPr>
                <w:rFonts w:hint="eastAsia"/>
                <w:color w:val="000000" w:themeColor="text1"/>
              </w:rPr>
              <w:t>/d，则食宿人员每年污水产生量为1460m</w:t>
            </w:r>
            <w:r>
              <w:rPr>
                <w:rFonts w:hint="eastAsia"/>
                <w:color w:val="000000" w:themeColor="text1"/>
                <w:vertAlign w:val="superscript"/>
              </w:rPr>
              <w:t>3</w:t>
            </w:r>
            <w:r>
              <w:rPr>
                <w:rFonts w:hint="eastAsia"/>
                <w:color w:val="000000" w:themeColor="text1"/>
              </w:rPr>
              <w:t>/a。</w:t>
            </w:r>
          </w:p>
          <w:p>
            <w:pPr>
              <w:pStyle w:val="44"/>
              <w:ind w:firstLine="482"/>
              <w:rPr>
                <w:b/>
                <w:color w:val="000000" w:themeColor="text1"/>
              </w:rPr>
            </w:pPr>
            <w:r>
              <w:rPr>
                <w:rFonts w:hint="eastAsia"/>
                <w:b/>
                <w:color w:val="000000" w:themeColor="text1"/>
              </w:rPr>
              <w:t>（3）食堂用水</w:t>
            </w:r>
          </w:p>
          <w:p>
            <w:pPr>
              <w:pStyle w:val="44"/>
              <w:ind w:firstLine="480"/>
              <w:rPr>
                <w:color w:val="000000" w:themeColor="text1"/>
              </w:rPr>
            </w:pPr>
            <w:r>
              <w:rPr>
                <w:rFonts w:hint="eastAsia"/>
                <w:color w:val="000000" w:themeColor="text1"/>
              </w:rPr>
              <w:t>项目指挥总部内设食堂，建筑面积约100m</w:t>
            </w:r>
            <w:r>
              <w:rPr>
                <w:rFonts w:hint="eastAsia"/>
                <w:color w:val="000000" w:themeColor="text1"/>
                <w:vertAlign w:val="superscript"/>
              </w:rPr>
              <w:t>2</w:t>
            </w:r>
            <w:r>
              <w:rPr>
                <w:rFonts w:hint="eastAsia"/>
                <w:color w:val="000000" w:themeColor="text1"/>
              </w:rPr>
              <w:t>，主要为管理人员提供餐饮。参照《云南省地方标准 用水定额》（DB53T 168-2013）营业面积≤200m</w:t>
            </w:r>
            <w:r>
              <w:rPr>
                <w:rFonts w:hint="eastAsia"/>
                <w:color w:val="000000" w:themeColor="text1"/>
                <w:vertAlign w:val="superscript"/>
              </w:rPr>
              <w:t>2</w:t>
            </w:r>
            <w:r>
              <w:rPr>
                <w:rFonts w:hint="eastAsia"/>
                <w:color w:val="000000" w:themeColor="text1"/>
              </w:rPr>
              <w:t>，用水为37L/（m</w:t>
            </w:r>
            <w:r>
              <w:rPr>
                <w:rFonts w:hint="eastAsia"/>
                <w:color w:val="000000" w:themeColor="text1"/>
                <w:vertAlign w:val="superscript"/>
              </w:rPr>
              <w:t>2</w:t>
            </w:r>
            <w:r>
              <w:rPr>
                <w:rFonts w:hint="eastAsia"/>
                <w:color w:val="000000" w:themeColor="text1"/>
              </w:rPr>
              <w:t>·d），每天耗水量为3.7m</w:t>
            </w:r>
            <w:r>
              <w:rPr>
                <w:rFonts w:hint="eastAsia"/>
                <w:color w:val="000000" w:themeColor="text1"/>
                <w:vertAlign w:val="superscript"/>
              </w:rPr>
              <w:t>3</w:t>
            </w:r>
            <w:r>
              <w:rPr>
                <w:rFonts w:hint="eastAsia"/>
                <w:color w:val="000000" w:themeColor="text1"/>
              </w:rPr>
              <w:t>/d，1350.5m</w:t>
            </w:r>
            <w:r>
              <w:rPr>
                <w:rFonts w:hint="eastAsia"/>
                <w:color w:val="000000" w:themeColor="text1"/>
                <w:vertAlign w:val="superscript"/>
              </w:rPr>
              <w:t>3</w:t>
            </w:r>
            <w:r>
              <w:rPr>
                <w:rFonts w:hint="eastAsia"/>
                <w:color w:val="000000" w:themeColor="text1"/>
              </w:rPr>
              <w:t>/a，产污系数按0.8计算，则废水产生量为2.96m</w:t>
            </w:r>
            <w:r>
              <w:rPr>
                <w:rFonts w:hint="eastAsia"/>
                <w:color w:val="000000" w:themeColor="text1"/>
                <w:vertAlign w:val="superscript"/>
              </w:rPr>
              <w:t>3</w:t>
            </w:r>
            <w:r>
              <w:rPr>
                <w:rFonts w:hint="eastAsia"/>
                <w:color w:val="000000" w:themeColor="text1"/>
              </w:rPr>
              <w:t>/d，则食躺每年污水产生量为1080.4m</w:t>
            </w:r>
            <w:r>
              <w:rPr>
                <w:rFonts w:hint="eastAsia"/>
                <w:color w:val="000000" w:themeColor="text1"/>
                <w:vertAlign w:val="superscript"/>
              </w:rPr>
              <w:t>3</w:t>
            </w:r>
            <w:r>
              <w:rPr>
                <w:rFonts w:hint="eastAsia"/>
                <w:color w:val="000000" w:themeColor="text1"/>
              </w:rPr>
              <w:t>/a。</w:t>
            </w:r>
          </w:p>
          <w:p>
            <w:pPr>
              <w:pStyle w:val="44"/>
              <w:ind w:firstLine="480"/>
              <w:rPr>
                <w:bCs/>
                <w:color w:val="000000" w:themeColor="text1"/>
              </w:rPr>
            </w:pPr>
            <w:r>
              <w:rPr>
                <w:rFonts w:hint="eastAsia"/>
                <w:bCs/>
                <w:color w:val="000000" w:themeColor="text1"/>
              </w:rPr>
              <w:t>项目用排水一览表详见表5-3</w:t>
            </w:r>
            <w:r>
              <w:rPr>
                <w:bCs/>
                <w:color w:val="000000" w:themeColor="text1"/>
              </w:rPr>
              <w:t xml:space="preserve"> </w:t>
            </w:r>
          </w:p>
          <w:p>
            <w:pPr>
              <w:pStyle w:val="69"/>
              <w:rPr>
                <w:color w:val="000000" w:themeColor="text1"/>
                <w:szCs w:val="21"/>
              </w:rPr>
            </w:pPr>
            <w:r>
              <w:rPr>
                <w:color w:val="000000" w:themeColor="text1"/>
                <w:szCs w:val="21"/>
              </w:rPr>
              <w:t>表5-</w:t>
            </w:r>
            <w:r>
              <w:rPr>
                <w:rFonts w:hint="eastAsia"/>
                <w:color w:val="000000" w:themeColor="text1"/>
                <w:szCs w:val="21"/>
              </w:rPr>
              <w:t>2</w:t>
            </w:r>
            <w:r>
              <w:rPr>
                <w:color w:val="000000" w:themeColor="text1"/>
                <w:szCs w:val="21"/>
              </w:rPr>
              <w:t xml:space="preserve"> 项目供排水及处理措施一览表</w:t>
            </w:r>
            <w:r>
              <w:rPr>
                <w:rFonts w:hint="eastAsia"/>
                <w:color w:val="000000" w:themeColor="text1"/>
                <w:szCs w:val="21"/>
              </w:rPr>
              <w:t xml:space="preserve">       </w:t>
            </w:r>
            <w:r>
              <w:rPr>
                <w:color w:val="000000" w:themeColor="text1"/>
              </w:rPr>
              <w:t>m</w:t>
            </w:r>
            <w:r>
              <w:rPr>
                <w:color w:val="000000" w:themeColor="text1"/>
                <w:vertAlign w:val="superscript"/>
              </w:rPr>
              <w:t>3</w:t>
            </w:r>
            <w:r>
              <w:rPr>
                <w:color w:val="000000" w:themeColor="text1"/>
              </w:rPr>
              <w:t>/d</w:t>
            </w:r>
          </w:p>
          <w:tbl>
            <w:tblPr>
              <w:tblStyle w:val="22"/>
              <w:tblW w:w="9061"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37"/>
              <w:gridCol w:w="1559"/>
              <w:gridCol w:w="1261"/>
              <w:gridCol w:w="1355"/>
              <w:gridCol w:w="1069"/>
              <w:gridCol w:w="141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62" w:type="dxa"/>
                  <w:vAlign w:val="center"/>
                </w:tcPr>
                <w:p>
                  <w:pPr>
                    <w:pStyle w:val="70"/>
                    <w:spacing w:line="360" w:lineRule="exact"/>
                    <w:rPr>
                      <w:b/>
                      <w:color w:val="000000" w:themeColor="text1"/>
                      <w:szCs w:val="21"/>
                    </w:rPr>
                  </w:pPr>
                  <w:r>
                    <w:rPr>
                      <w:b/>
                      <w:color w:val="000000" w:themeColor="text1"/>
                      <w:szCs w:val="21"/>
                    </w:rPr>
                    <w:t>序号</w:t>
                  </w:r>
                </w:p>
              </w:tc>
              <w:tc>
                <w:tcPr>
                  <w:tcW w:w="1737" w:type="dxa"/>
                  <w:vAlign w:val="center"/>
                </w:tcPr>
                <w:p>
                  <w:pPr>
                    <w:pStyle w:val="70"/>
                    <w:spacing w:line="360" w:lineRule="exact"/>
                    <w:rPr>
                      <w:b/>
                      <w:color w:val="000000" w:themeColor="text1"/>
                      <w:szCs w:val="21"/>
                    </w:rPr>
                  </w:pPr>
                  <w:r>
                    <w:rPr>
                      <w:rFonts w:hint="eastAsia"/>
                      <w:b/>
                      <w:color w:val="000000" w:themeColor="text1"/>
                      <w:szCs w:val="21"/>
                    </w:rPr>
                    <w:t>用水环节</w:t>
                  </w:r>
                </w:p>
              </w:tc>
              <w:tc>
                <w:tcPr>
                  <w:tcW w:w="1559" w:type="dxa"/>
                  <w:vAlign w:val="center"/>
                </w:tcPr>
                <w:p>
                  <w:pPr>
                    <w:pStyle w:val="70"/>
                    <w:spacing w:line="360" w:lineRule="exact"/>
                    <w:rPr>
                      <w:b/>
                      <w:color w:val="000000" w:themeColor="text1"/>
                      <w:szCs w:val="21"/>
                    </w:rPr>
                  </w:pPr>
                  <w:r>
                    <w:rPr>
                      <w:rFonts w:hint="eastAsia"/>
                      <w:b/>
                      <w:color w:val="000000" w:themeColor="text1"/>
                      <w:szCs w:val="21"/>
                    </w:rPr>
                    <w:t>用水定额</w:t>
                  </w:r>
                </w:p>
              </w:tc>
              <w:tc>
                <w:tcPr>
                  <w:tcW w:w="1261" w:type="dxa"/>
                  <w:vAlign w:val="center"/>
                </w:tcPr>
                <w:p>
                  <w:pPr>
                    <w:pStyle w:val="89"/>
                    <w:tabs>
                      <w:tab w:val="left" w:pos="5103"/>
                    </w:tabs>
                    <w:rPr>
                      <w:b/>
                      <w:color w:val="000000" w:themeColor="text1"/>
                    </w:rPr>
                  </w:pPr>
                  <w:r>
                    <w:rPr>
                      <w:rFonts w:hint="eastAsia"/>
                      <w:b/>
                      <w:color w:val="000000" w:themeColor="text1"/>
                    </w:rPr>
                    <w:t>经济指标</w:t>
                  </w:r>
                </w:p>
              </w:tc>
              <w:tc>
                <w:tcPr>
                  <w:tcW w:w="1355" w:type="dxa"/>
                  <w:vAlign w:val="center"/>
                </w:tcPr>
                <w:p>
                  <w:pPr>
                    <w:pStyle w:val="89"/>
                    <w:tabs>
                      <w:tab w:val="left" w:pos="5103"/>
                    </w:tabs>
                    <w:rPr>
                      <w:b/>
                      <w:color w:val="000000" w:themeColor="text1"/>
                    </w:rPr>
                  </w:pPr>
                  <w:r>
                    <w:rPr>
                      <w:rFonts w:hint="eastAsia"/>
                      <w:b/>
                      <w:color w:val="000000" w:themeColor="text1"/>
                    </w:rPr>
                    <w:t>新水用水量</w:t>
                  </w:r>
                </w:p>
              </w:tc>
              <w:tc>
                <w:tcPr>
                  <w:tcW w:w="1069" w:type="dxa"/>
                  <w:vAlign w:val="center"/>
                </w:tcPr>
                <w:p>
                  <w:pPr>
                    <w:pStyle w:val="89"/>
                    <w:tabs>
                      <w:tab w:val="left" w:pos="5103"/>
                    </w:tabs>
                    <w:rPr>
                      <w:b/>
                      <w:color w:val="000000" w:themeColor="text1"/>
                    </w:rPr>
                  </w:pPr>
                  <w:r>
                    <w:rPr>
                      <w:rFonts w:hint="eastAsia"/>
                      <w:b/>
                      <w:color w:val="000000" w:themeColor="text1"/>
                    </w:rPr>
                    <w:t>回用水量</w:t>
                  </w:r>
                </w:p>
              </w:tc>
              <w:tc>
                <w:tcPr>
                  <w:tcW w:w="1418" w:type="dxa"/>
                  <w:vAlign w:val="center"/>
                </w:tcPr>
                <w:p>
                  <w:pPr>
                    <w:pStyle w:val="70"/>
                    <w:spacing w:line="360" w:lineRule="exact"/>
                    <w:rPr>
                      <w:b/>
                      <w:color w:val="000000" w:themeColor="text1"/>
                      <w:szCs w:val="21"/>
                    </w:rPr>
                  </w:pPr>
                  <w:r>
                    <w:rPr>
                      <w:rFonts w:hint="eastAsia"/>
                      <w:b/>
                      <w:color w:val="000000" w:themeColor="text1"/>
                      <w:szCs w:val="21"/>
                    </w:rPr>
                    <w:t>废水产生量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62" w:type="dxa"/>
                  <w:vAlign w:val="center"/>
                </w:tcPr>
                <w:p>
                  <w:pPr>
                    <w:pStyle w:val="70"/>
                    <w:spacing w:line="360" w:lineRule="exact"/>
                    <w:rPr>
                      <w:color w:val="000000" w:themeColor="text1"/>
                      <w:szCs w:val="21"/>
                    </w:rPr>
                  </w:pPr>
                  <w:bookmarkStart w:id="5" w:name="_Hlk458420937"/>
                  <w:r>
                    <w:rPr>
                      <w:rFonts w:hint="eastAsia"/>
                      <w:color w:val="000000" w:themeColor="text1"/>
                      <w:szCs w:val="21"/>
                    </w:rPr>
                    <w:t>1</w:t>
                  </w:r>
                </w:p>
              </w:tc>
              <w:tc>
                <w:tcPr>
                  <w:tcW w:w="1737" w:type="dxa"/>
                  <w:vAlign w:val="center"/>
                </w:tcPr>
                <w:p>
                  <w:pPr>
                    <w:pStyle w:val="70"/>
                    <w:spacing w:line="360" w:lineRule="exact"/>
                    <w:rPr>
                      <w:color w:val="000000" w:themeColor="text1"/>
                      <w:szCs w:val="21"/>
                    </w:rPr>
                  </w:pPr>
                  <w:r>
                    <w:rPr>
                      <w:rFonts w:hint="eastAsia"/>
                      <w:color w:val="000000" w:themeColor="text1"/>
                      <w:szCs w:val="21"/>
                      <w:lang w:val="en-US"/>
                    </w:rPr>
                    <w:t>种植区灌溉用水</w:t>
                  </w:r>
                </w:p>
              </w:tc>
              <w:tc>
                <w:tcPr>
                  <w:tcW w:w="1559" w:type="dxa"/>
                  <w:vAlign w:val="center"/>
                </w:tcPr>
                <w:p>
                  <w:pPr>
                    <w:pStyle w:val="70"/>
                    <w:spacing w:line="360" w:lineRule="exact"/>
                    <w:rPr>
                      <w:color w:val="000000" w:themeColor="text1"/>
                      <w:szCs w:val="21"/>
                    </w:rPr>
                  </w:pPr>
                  <w:r>
                    <w:rPr>
                      <w:rFonts w:hint="eastAsia"/>
                      <w:color w:val="000000" w:themeColor="text1"/>
                      <w:szCs w:val="21"/>
                      <w:lang w:val="en-US"/>
                    </w:rPr>
                    <w:t>1725m</w:t>
                  </w:r>
                  <w:r>
                    <w:rPr>
                      <w:rFonts w:hint="eastAsia"/>
                      <w:color w:val="000000" w:themeColor="text1"/>
                      <w:szCs w:val="21"/>
                      <w:vertAlign w:val="superscript"/>
                      <w:lang w:val="en-US"/>
                    </w:rPr>
                    <w:t>3</w:t>
                  </w:r>
                  <w:r>
                    <w:rPr>
                      <w:color w:val="000000" w:themeColor="text1"/>
                      <w:szCs w:val="21"/>
                      <w:lang w:val="en-US"/>
                    </w:rPr>
                    <w:t>/</w:t>
                  </w:r>
                  <w:r>
                    <w:rPr>
                      <w:rFonts w:hint="eastAsia"/>
                      <w:color w:val="000000" w:themeColor="text1"/>
                      <w:szCs w:val="21"/>
                      <w:lang w:val="en-US"/>
                    </w:rPr>
                    <w:t>h</w:t>
                  </w:r>
                  <w:r>
                    <w:rPr>
                      <w:color w:val="000000" w:themeColor="text1"/>
                      <w:szCs w:val="21"/>
                      <w:lang w:val="en-US"/>
                    </w:rPr>
                    <w:t>m</w:t>
                  </w:r>
                  <w:r>
                    <w:rPr>
                      <w:color w:val="000000" w:themeColor="text1"/>
                      <w:szCs w:val="21"/>
                      <w:vertAlign w:val="superscript"/>
                      <w:lang w:val="en-US"/>
                    </w:rPr>
                    <w:t>2</w:t>
                  </w:r>
                  <w:r>
                    <w:rPr>
                      <w:rFonts w:hint="eastAsia"/>
                      <w:color w:val="000000" w:themeColor="text1"/>
                      <w:szCs w:val="21"/>
                      <w:lang w:val="en-US"/>
                    </w:rPr>
                    <w:t>.a</w:t>
                  </w:r>
                </w:p>
              </w:tc>
              <w:tc>
                <w:tcPr>
                  <w:tcW w:w="1261" w:type="dxa"/>
                  <w:vAlign w:val="center"/>
                </w:tcPr>
                <w:p>
                  <w:pPr>
                    <w:pStyle w:val="70"/>
                    <w:spacing w:line="360" w:lineRule="exact"/>
                    <w:rPr>
                      <w:color w:val="000000" w:themeColor="text1"/>
                      <w:szCs w:val="21"/>
                    </w:rPr>
                  </w:pPr>
                  <w:r>
                    <w:rPr>
                      <w:rFonts w:hint="eastAsia"/>
                      <w:color w:val="000000" w:themeColor="text1"/>
                      <w:szCs w:val="21"/>
                      <w:lang w:val="en-US"/>
                    </w:rPr>
                    <w:t>10189.65亩</w:t>
                  </w:r>
                </w:p>
              </w:tc>
              <w:tc>
                <w:tcPr>
                  <w:tcW w:w="1355" w:type="dxa"/>
                  <w:vAlign w:val="center"/>
                </w:tcPr>
                <w:p>
                  <w:pPr>
                    <w:pStyle w:val="70"/>
                    <w:spacing w:line="360" w:lineRule="exact"/>
                    <w:rPr>
                      <w:color w:val="000000" w:themeColor="text1"/>
                      <w:szCs w:val="21"/>
                    </w:rPr>
                  </w:pPr>
                  <w:r>
                    <w:rPr>
                      <w:rFonts w:hint="eastAsia"/>
                      <w:color w:val="000000" w:themeColor="text1"/>
                      <w:szCs w:val="21"/>
                    </w:rPr>
                    <w:t>3203.44</w:t>
                  </w:r>
                </w:p>
              </w:tc>
              <w:tc>
                <w:tcPr>
                  <w:tcW w:w="1069" w:type="dxa"/>
                  <w:vAlign w:val="center"/>
                </w:tcPr>
                <w:p>
                  <w:pPr>
                    <w:pStyle w:val="70"/>
                    <w:spacing w:line="360" w:lineRule="exact"/>
                    <w:rPr>
                      <w:color w:val="000000" w:themeColor="text1"/>
                      <w:szCs w:val="21"/>
                    </w:rPr>
                  </w:pPr>
                  <w:r>
                    <w:rPr>
                      <w:rFonts w:hint="eastAsia"/>
                      <w:color w:val="000000" w:themeColor="text1"/>
                      <w:szCs w:val="21"/>
                    </w:rPr>
                    <w:t>6.96</w:t>
                  </w:r>
                </w:p>
              </w:tc>
              <w:tc>
                <w:tcPr>
                  <w:tcW w:w="1418" w:type="dxa"/>
                  <w:vAlign w:val="center"/>
                </w:tcPr>
                <w:p>
                  <w:pPr>
                    <w:pStyle w:val="70"/>
                    <w:spacing w:line="360" w:lineRule="exact"/>
                    <w:rPr>
                      <w:color w:val="000000" w:themeColor="text1"/>
                      <w:szCs w:val="21"/>
                    </w:rPr>
                  </w:pPr>
                  <w:r>
                    <w:rPr>
                      <w:color w:val="000000" w:themeColor="text1"/>
                      <w:szCs w:val="21"/>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662" w:type="dxa"/>
                  <w:vAlign w:val="center"/>
                </w:tcPr>
                <w:p>
                  <w:pPr>
                    <w:pStyle w:val="70"/>
                    <w:spacing w:line="360" w:lineRule="exact"/>
                    <w:rPr>
                      <w:color w:val="000000" w:themeColor="text1"/>
                      <w:szCs w:val="21"/>
                    </w:rPr>
                  </w:pPr>
                  <w:r>
                    <w:rPr>
                      <w:color w:val="000000" w:themeColor="text1"/>
                      <w:szCs w:val="21"/>
                    </w:rPr>
                    <w:t>2</w:t>
                  </w:r>
                </w:p>
              </w:tc>
              <w:tc>
                <w:tcPr>
                  <w:tcW w:w="1737" w:type="dxa"/>
                  <w:vAlign w:val="center"/>
                </w:tcPr>
                <w:p>
                  <w:pPr>
                    <w:pStyle w:val="70"/>
                    <w:spacing w:line="360" w:lineRule="exact"/>
                    <w:rPr>
                      <w:color w:val="000000" w:themeColor="text1"/>
                      <w:szCs w:val="21"/>
                    </w:rPr>
                  </w:pPr>
                  <w:r>
                    <w:rPr>
                      <w:color w:val="000000" w:themeColor="text1"/>
                      <w:szCs w:val="21"/>
                    </w:rPr>
                    <w:t>生活用水</w:t>
                  </w:r>
                </w:p>
              </w:tc>
              <w:tc>
                <w:tcPr>
                  <w:tcW w:w="1559" w:type="dxa"/>
                  <w:vAlign w:val="center"/>
                </w:tcPr>
                <w:p>
                  <w:pPr>
                    <w:pStyle w:val="70"/>
                    <w:spacing w:line="360" w:lineRule="exact"/>
                    <w:rPr>
                      <w:color w:val="000000" w:themeColor="text1"/>
                      <w:szCs w:val="21"/>
                    </w:rPr>
                  </w:pPr>
                  <w:r>
                    <w:rPr>
                      <w:rFonts w:hint="eastAsia"/>
                      <w:color w:val="000000" w:themeColor="text1"/>
                      <w:szCs w:val="21"/>
                      <w:lang w:val="en-US"/>
                    </w:rPr>
                    <w:t>100L/（人·d）</w:t>
                  </w:r>
                </w:p>
              </w:tc>
              <w:tc>
                <w:tcPr>
                  <w:tcW w:w="1261" w:type="dxa"/>
                  <w:vAlign w:val="center"/>
                </w:tcPr>
                <w:p>
                  <w:pPr>
                    <w:pStyle w:val="70"/>
                    <w:spacing w:line="360" w:lineRule="exact"/>
                    <w:rPr>
                      <w:color w:val="000000" w:themeColor="text1"/>
                      <w:szCs w:val="21"/>
                    </w:rPr>
                  </w:pPr>
                  <w:r>
                    <w:rPr>
                      <w:rFonts w:hint="eastAsia"/>
                      <w:color w:val="000000" w:themeColor="text1"/>
                      <w:szCs w:val="21"/>
                    </w:rPr>
                    <w:t>50人</w:t>
                  </w:r>
                </w:p>
              </w:tc>
              <w:tc>
                <w:tcPr>
                  <w:tcW w:w="1355" w:type="dxa"/>
                  <w:vAlign w:val="center"/>
                </w:tcPr>
                <w:p>
                  <w:pPr>
                    <w:pStyle w:val="70"/>
                    <w:spacing w:line="360" w:lineRule="exact"/>
                    <w:rPr>
                      <w:color w:val="000000" w:themeColor="text1"/>
                      <w:szCs w:val="21"/>
                    </w:rPr>
                  </w:pPr>
                  <w:r>
                    <w:rPr>
                      <w:rFonts w:hint="eastAsia"/>
                      <w:color w:val="000000" w:themeColor="text1"/>
                      <w:szCs w:val="21"/>
                    </w:rPr>
                    <w:t>5.0</w:t>
                  </w:r>
                </w:p>
              </w:tc>
              <w:tc>
                <w:tcPr>
                  <w:tcW w:w="1069" w:type="dxa"/>
                  <w:vAlign w:val="center"/>
                </w:tcPr>
                <w:p>
                  <w:pPr>
                    <w:pStyle w:val="70"/>
                    <w:spacing w:line="360" w:lineRule="exact"/>
                    <w:rPr>
                      <w:color w:val="000000" w:themeColor="text1"/>
                      <w:szCs w:val="21"/>
                    </w:rPr>
                  </w:pPr>
                  <w:r>
                    <w:rPr>
                      <w:rFonts w:hint="eastAsia"/>
                      <w:color w:val="000000" w:themeColor="text1"/>
                      <w:szCs w:val="21"/>
                    </w:rPr>
                    <w:t>0</w:t>
                  </w:r>
                </w:p>
              </w:tc>
              <w:tc>
                <w:tcPr>
                  <w:tcW w:w="1418" w:type="dxa"/>
                  <w:vAlign w:val="center"/>
                </w:tcPr>
                <w:p>
                  <w:pPr>
                    <w:pStyle w:val="70"/>
                    <w:spacing w:line="360" w:lineRule="exact"/>
                    <w:rPr>
                      <w:color w:val="000000" w:themeColor="text1"/>
                      <w:szCs w:val="21"/>
                    </w:rPr>
                  </w:pPr>
                  <w:r>
                    <w:rPr>
                      <w:rFonts w:hint="eastAsia"/>
                      <w:color w:val="000000" w:themeColor="text1"/>
                      <w:szCs w:val="21"/>
                    </w:rPr>
                    <w:t>4.0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662" w:type="dxa"/>
                  <w:vAlign w:val="center"/>
                </w:tcPr>
                <w:p>
                  <w:pPr>
                    <w:pStyle w:val="70"/>
                    <w:spacing w:line="360" w:lineRule="exact"/>
                    <w:rPr>
                      <w:color w:val="000000" w:themeColor="text1"/>
                      <w:szCs w:val="21"/>
                    </w:rPr>
                  </w:pPr>
                  <w:r>
                    <w:rPr>
                      <w:rFonts w:hint="eastAsia"/>
                      <w:color w:val="000000" w:themeColor="text1"/>
                      <w:szCs w:val="21"/>
                    </w:rPr>
                    <w:t>3</w:t>
                  </w:r>
                </w:p>
              </w:tc>
              <w:tc>
                <w:tcPr>
                  <w:tcW w:w="1737" w:type="dxa"/>
                  <w:vAlign w:val="center"/>
                </w:tcPr>
                <w:p>
                  <w:pPr>
                    <w:pStyle w:val="70"/>
                    <w:spacing w:line="360" w:lineRule="exact"/>
                    <w:rPr>
                      <w:color w:val="000000" w:themeColor="text1"/>
                      <w:szCs w:val="21"/>
                    </w:rPr>
                  </w:pPr>
                  <w:r>
                    <w:rPr>
                      <w:rFonts w:hint="eastAsia"/>
                      <w:color w:val="000000" w:themeColor="text1"/>
                      <w:szCs w:val="21"/>
                    </w:rPr>
                    <w:t>食堂用水</w:t>
                  </w:r>
                </w:p>
              </w:tc>
              <w:tc>
                <w:tcPr>
                  <w:tcW w:w="1559" w:type="dxa"/>
                  <w:vAlign w:val="center"/>
                </w:tcPr>
                <w:p>
                  <w:pPr>
                    <w:pStyle w:val="70"/>
                    <w:spacing w:line="360" w:lineRule="exact"/>
                    <w:rPr>
                      <w:color w:val="000000" w:themeColor="text1"/>
                      <w:szCs w:val="21"/>
                      <w:lang w:val="en-US"/>
                    </w:rPr>
                  </w:pPr>
                  <w:r>
                    <w:rPr>
                      <w:rFonts w:hint="eastAsia"/>
                      <w:color w:val="000000" w:themeColor="text1"/>
                      <w:szCs w:val="21"/>
                      <w:lang w:val="en-US"/>
                    </w:rPr>
                    <w:t>37L/（m</w:t>
                  </w:r>
                  <w:r>
                    <w:rPr>
                      <w:rFonts w:hint="eastAsia"/>
                      <w:color w:val="000000" w:themeColor="text1"/>
                      <w:szCs w:val="21"/>
                      <w:vertAlign w:val="superscript"/>
                      <w:lang w:val="en-US"/>
                    </w:rPr>
                    <w:t>2</w:t>
                  </w:r>
                  <w:r>
                    <w:rPr>
                      <w:rFonts w:hint="eastAsia"/>
                      <w:color w:val="000000" w:themeColor="text1"/>
                      <w:szCs w:val="21"/>
                      <w:lang w:val="en-US"/>
                    </w:rPr>
                    <w:t>·d）</w:t>
                  </w:r>
                </w:p>
              </w:tc>
              <w:tc>
                <w:tcPr>
                  <w:tcW w:w="1261" w:type="dxa"/>
                  <w:vAlign w:val="center"/>
                </w:tcPr>
                <w:p>
                  <w:pPr>
                    <w:pStyle w:val="70"/>
                    <w:spacing w:line="360" w:lineRule="exact"/>
                    <w:rPr>
                      <w:color w:val="000000" w:themeColor="text1"/>
                      <w:szCs w:val="21"/>
                      <w:vertAlign w:val="superscript"/>
                    </w:rPr>
                  </w:pPr>
                  <w:r>
                    <w:rPr>
                      <w:rFonts w:hint="eastAsia"/>
                      <w:color w:val="000000" w:themeColor="text1"/>
                      <w:szCs w:val="21"/>
                    </w:rPr>
                    <w:t>100m</w:t>
                  </w:r>
                  <w:r>
                    <w:rPr>
                      <w:rFonts w:hint="eastAsia"/>
                      <w:color w:val="000000" w:themeColor="text1"/>
                      <w:szCs w:val="21"/>
                      <w:vertAlign w:val="superscript"/>
                    </w:rPr>
                    <w:t>2</w:t>
                  </w:r>
                </w:p>
              </w:tc>
              <w:tc>
                <w:tcPr>
                  <w:tcW w:w="1355" w:type="dxa"/>
                  <w:vAlign w:val="center"/>
                </w:tcPr>
                <w:p>
                  <w:pPr>
                    <w:pStyle w:val="70"/>
                    <w:spacing w:line="360" w:lineRule="exact"/>
                    <w:rPr>
                      <w:color w:val="000000" w:themeColor="text1"/>
                      <w:szCs w:val="21"/>
                    </w:rPr>
                  </w:pPr>
                  <w:r>
                    <w:rPr>
                      <w:rFonts w:hint="eastAsia"/>
                      <w:color w:val="000000" w:themeColor="text1"/>
                      <w:szCs w:val="21"/>
                    </w:rPr>
                    <w:t>3.7</w:t>
                  </w:r>
                </w:p>
              </w:tc>
              <w:tc>
                <w:tcPr>
                  <w:tcW w:w="1069" w:type="dxa"/>
                  <w:vAlign w:val="center"/>
                </w:tcPr>
                <w:p>
                  <w:pPr>
                    <w:pStyle w:val="70"/>
                    <w:spacing w:line="360" w:lineRule="exact"/>
                    <w:rPr>
                      <w:color w:val="000000" w:themeColor="text1"/>
                      <w:szCs w:val="21"/>
                    </w:rPr>
                  </w:pPr>
                  <w:r>
                    <w:rPr>
                      <w:rFonts w:hint="eastAsia"/>
                      <w:color w:val="000000" w:themeColor="text1"/>
                      <w:szCs w:val="21"/>
                    </w:rPr>
                    <w:t>0</w:t>
                  </w:r>
                </w:p>
              </w:tc>
              <w:tc>
                <w:tcPr>
                  <w:tcW w:w="1418" w:type="dxa"/>
                  <w:vAlign w:val="center"/>
                </w:tcPr>
                <w:p>
                  <w:pPr>
                    <w:pStyle w:val="70"/>
                    <w:spacing w:line="360" w:lineRule="exact"/>
                    <w:rPr>
                      <w:color w:val="000000" w:themeColor="text1"/>
                      <w:szCs w:val="21"/>
                    </w:rPr>
                  </w:pPr>
                  <w:r>
                    <w:rPr>
                      <w:rFonts w:hint="eastAsia"/>
                      <w:color w:val="000000" w:themeColor="text1"/>
                      <w:szCs w:val="21"/>
                    </w:rPr>
                    <w:t>2.96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5219" w:type="dxa"/>
                  <w:gridSpan w:val="4"/>
                  <w:vAlign w:val="center"/>
                </w:tcPr>
                <w:p>
                  <w:pPr>
                    <w:pStyle w:val="70"/>
                    <w:spacing w:line="360" w:lineRule="exact"/>
                    <w:rPr>
                      <w:color w:val="000000" w:themeColor="text1"/>
                      <w:szCs w:val="21"/>
                    </w:rPr>
                  </w:pPr>
                  <w:r>
                    <w:rPr>
                      <w:color w:val="000000" w:themeColor="text1"/>
                      <w:szCs w:val="21"/>
                    </w:rPr>
                    <w:t>合计</w:t>
                  </w:r>
                </w:p>
              </w:tc>
              <w:tc>
                <w:tcPr>
                  <w:tcW w:w="1355" w:type="dxa"/>
                  <w:vAlign w:val="center"/>
                </w:tcPr>
                <w:p>
                  <w:pPr>
                    <w:pStyle w:val="70"/>
                    <w:spacing w:line="360" w:lineRule="exact"/>
                    <w:rPr>
                      <w:color w:val="000000" w:themeColor="text1"/>
                      <w:szCs w:val="21"/>
                    </w:rPr>
                  </w:pPr>
                  <w:r>
                    <w:rPr>
                      <w:rFonts w:hint="eastAsia"/>
                      <w:color w:val="000000" w:themeColor="text1"/>
                      <w:szCs w:val="21"/>
                    </w:rPr>
                    <w:t>3212.14</w:t>
                  </w:r>
                </w:p>
              </w:tc>
              <w:tc>
                <w:tcPr>
                  <w:tcW w:w="1069" w:type="dxa"/>
                  <w:vAlign w:val="center"/>
                </w:tcPr>
                <w:p>
                  <w:pPr>
                    <w:pStyle w:val="70"/>
                    <w:spacing w:line="360" w:lineRule="exact"/>
                    <w:rPr>
                      <w:color w:val="000000" w:themeColor="text1"/>
                      <w:szCs w:val="21"/>
                    </w:rPr>
                  </w:pPr>
                  <w:r>
                    <w:rPr>
                      <w:rFonts w:hint="eastAsia"/>
                      <w:color w:val="000000" w:themeColor="text1"/>
                      <w:szCs w:val="21"/>
                    </w:rPr>
                    <w:t>6.96</w:t>
                  </w:r>
                </w:p>
              </w:tc>
              <w:tc>
                <w:tcPr>
                  <w:tcW w:w="1418" w:type="dxa"/>
                  <w:vAlign w:val="center"/>
                </w:tcPr>
                <w:p>
                  <w:pPr>
                    <w:pStyle w:val="70"/>
                    <w:spacing w:line="360" w:lineRule="exact"/>
                    <w:rPr>
                      <w:color w:val="000000" w:themeColor="text1"/>
                      <w:szCs w:val="21"/>
                    </w:rPr>
                  </w:pPr>
                  <w:r>
                    <w:rPr>
                      <w:rFonts w:hint="eastAsia"/>
                      <w:color w:val="000000" w:themeColor="text1"/>
                      <w:szCs w:val="21"/>
                    </w:rPr>
                    <w:t>0</w:t>
                  </w:r>
                </w:p>
              </w:tc>
            </w:tr>
            <w:bookmarkEnd w:id="5"/>
          </w:tbl>
          <w:p>
            <w:pPr>
              <w:spacing w:before="156" w:beforeLines="50" w:line="360" w:lineRule="auto"/>
              <w:rPr>
                <w:color w:val="000000" w:themeColor="text1"/>
                <w:sz w:val="24"/>
              </w:rPr>
            </w:pPr>
            <w:r>
              <w:rPr>
                <w:rFonts w:hint="eastAsia"/>
                <w:bCs/>
                <w:color w:val="000000" w:themeColor="text1"/>
                <w:sz w:val="24"/>
              </w:rPr>
              <w:t>项目用排水平衡图详见图5-4。</w:t>
            </w:r>
          </w:p>
          <w:p>
            <w:pPr>
              <w:spacing w:before="156" w:beforeLines="50" w:line="360" w:lineRule="auto"/>
              <w:jc w:val="center"/>
              <w:rPr>
                <w:color w:val="000000" w:themeColor="text1"/>
                <w:sz w:val="24"/>
              </w:rPr>
            </w:pPr>
            <w:r>
              <w:rPr>
                <w:color w:val="000000" w:themeColor="text1"/>
                <w:sz w:val="24"/>
              </w:rPr>
              <w:object>
                <v:shape id="_x0000_i1028" o:spt="75" type="#_x0000_t75" style="height:210.75pt;width:394.5pt;" o:ole="t" filled="f" coordsize="21600,21600">
                  <v:path/>
                  <v:fill on="f" focussize="0,0"/>
                  <v:stroke/>
                  <v:imagedata r:id="rId12" o:title=""/>
                  <o:lock v:ext="edit" aspectratio="t"/>
                  <w10:wrap type="none"/>
                  <w10:anchorlock/>
                </v:shape>
                <o:OLEObject Type="Embed" ProgID="Visio.Drawing.11" ShapeID="_x0000_i1028" DrawAspect="Content" ObjectID="_1468075728" r:id="rId11">
                  <o:LockedField>false</o:LockedField>
                </o:OLEObject>
              </w:object>
            </w:r>
          </w:p>
          <w:p>
            <w:pPr>
              <w:pStyle w:val="50"/>
              <w:rPr>
                <w:color w:val="000000" w:themeColor="text1"/>
                <w:szCs w:val="21"/>
              </w:rPr>
            </w:pPr>
            <w:r>
              <w:rPr>
                <w:color w:val="000000" w:themeColor="text1"/>
                <w:szCs w:val="21"/>
              </w:rPr>
              <w:t>图5-4 项目水量平衡图（</w:t>
            </w:r>
            <w:r>
              <w:rPr>
                <w:color w:val="000000" w:themeColor="text1"/>
                <w:sz w:val="24"/>
              </w:rPr>
              <w:t>m³</w:t>
            </w:r>
            <w:r>
              <w:rPr>
                <w:color w:val="000000" w:themeColor="text1"/>
                <w:szCs w:val="21"/>
              </w:rPr>
              <w:t>/d）</w:t>
            </w:r>
          </w:p>
          <w:p>
            <w:pPr>
              <w:pStyle w:val="44"/>
              <w:ind w:firstLine="480"/>
              <w:rPr>
                <w:color w:val="000000" w:themeColor="text1"/>
              </w:rPr>
            </w:pPr>
            <w:r>
              <w:rPr>
                <w:color w:val="000000" w:themeColor="text1"/>
              </w:rPr>
              <w:t>项目</w:t>
            </w:r>
            <w:r>
              <w:rPr>
                <w:rFonts w:hint="eastAsia"/>
                <w:color w:val="000000" w:themeColor="text1"/>
              </w:rPr>
              <w:t>总用水量为3212.14</w:t>
            </w:r>
            <w:r>
              <w:rPr>
                <w:color w:val="000000" w:themeColor="text1"/>
              </w:rPr>
              <w:t>m</w:t>
            </w:r>
            <w:r>
              <w:rPr>
                <w:color w:val="000000" w:themeColor="text1"/>
                <w:vertAlign w:val="superscript"/>
              </w:rPr>
              <w:t>3</w:t>
            </w:r>
            <w:r>
              <w:rPr>
                <w:color w:val="000000" w:themeColor="text1"/>
              </w:rPr>
              <w:t>/d</w:t>
            </w:r>
            <w:r>
              <w:rPr>
                <w:rFonts w:hint="eastAsia"/>
                <w:color w:val="000000" w:themeColor="text1"/>
              </w:rPr>
              <w:t>，即1172431.1</w:t>
            </w:r>
            <w:r>
              <w:rPr>
                <w:color w:val="000000" w:themeColor="text1"/>
              </w:rPr>
              <w:t>m</w:t>
            </w:r>
            <w:r>
              <w:rPr>
                <w:color w:val="000000" w:themeColor="text1"/>
                <w:vertAlign w:val="superscript"/>
              </w:rPr>
              <w:t>3</w:t>
            </w:r>
            <w:r>
              <w:rPr>
                <w:color w:val="000000" w:themeColor="text1"/>
              </w:rPr>
              <w:t>/</w:t>
            </w:r>
            <w:r>
              <w:rPr>
                <w:rFonts w:hint="eastAsia"/>
                <w:color w:val="000000" w:themeColor="text1"/>
              </w:rPr>
              <w:t>a（其中灌溉用水量为1171810</w:t>
            </w:r>
            <w:r>
              <w:rPr>
                <w:color w:val="000000" w:themeColor="text1"/>
              </w:rPr>
              <w:t>m</w:t>
            </w:r>
            <w:r>
              <w:rPr>
                <w:color w:val="000000" w:themeColor="text1"/>
                <w:vertAlign w:val="superscript"/>
              </w:rPr>
              <w:t>3</w:t>
            </w:r>
            <w:r>
              <w:rPr>
                <w:color w:val="000000" w:themeColor="text1"/>
              </w:rPr>
              <w:t>/</w:t>
            </w:r>
            <w:r>
              <w:rPr>
                <w:rFonts w:hint="eastAsia"/>
                <w:color w:val="000000" w:themeColor="text1"/>
              </w:rPr>
              <w:t>a，生活用水量约为3175.5</w:t>
            </w:r>
            <w:r>
              <w:rPr>
                <w:color w:val="000000" w:themeColor="text1"/>
              </w:rPr>
              <w:t>m</w:t>
            </w:r>
            <w:r>
              <w:rPr>
                <w:color w:val="000000" w:themeColor="text1"/>
                <w:vertAlign w:val="superscript"/>
              </w:rPr>
              <w:t>3</w:t>
            </w:r>
            <w:r>
              <w:rPr>
                <w:color w:val="000000" w:themeColor="text1"/>
              </w:rPr>
              <w:t>/</w:t>
            </w:r>
            <w:r>
              <w:rPr>
                <w:rFonts w:hint="eastAsia"/>
                <w:color w:val="000000" w:themeColor="text1"/>
              </w:rPr>
              <w:t>a）。废水产生量为6.96</w:t>
            </w:r>
            <w:r>
              <w:rPr>
                <w:color w:val="000000" w:themeColor="text1"/>
              </w:rPr>
              <w:t>m</w:t>
            </w:r>
            <w:r>
              <w:rPr>
                <w:color w:val="000000" w:themeColor="text1"/>
                <w:vertAlign w:val="superscript"/>
              </w:rPr>
              <w:t>3</w:t>
            </w:r>
            <w:r>
              <w:rPr>
                <w:color w:val="000000" w:themeColor="text1"/>
              </w:rPr>
              <w:t>/d</w:t>
            </w:r>
            <w:r>
              <w:rPr>
                <w:rFonts w:hint="eastAsia"/>
                <w:color w:val="000000" w:themeColor="text1"/>
              </w:rPr>
              <w:t>，即2540.4</w:t>
            </w:r>
            <w:r>
              <w:rPr>
                <w:color w:val="000000" w:themeColor="text1"/>
              </w:rPr>
              <w:t>m</w:t>
            </w:r>
            <w:r>
              <w:rPr>
                <w:color w:val="000000" w:themeColor="text1"/>
                <w:vertAlign w:val="superscript"/>
              </w:rPr>
              <w:t>3</w:t>
            </w:r>
            <w:r>
              <w:rPr>
                <w:color w:val="000000" w:themeColor="text1"/>
              </w:rPr>
              <w:t>/</w:t>
            </w:r>
            <w:r>
              <w:rPr>
                <w:rFonts w:hint="eastAsia"/>
                <w:color w:val="000000" w:themeColor="text1"/>
              </w:rPr>
              <w:t>a，全部回用于种植区灌溉。</w:t>
            </w:r>
          </w:p>
          <w:p>
            <w:pPr>
              <w:pStyle w:val="44"/>
              <w:ind w:firstLine="482"/>
              <w:rPr>
                <w:b/>
                <w:color w:val="000000" w:themeColor="text1"/>
              </w:rPr>
            </w:pPr>
            <w:r>
              <w:rPr>
                <w:rFonts w:hint="eastAsia"/>
                <w:b/>
                <w:color w:val="000000" w:themeColor="text1"/>
              </w:rPr>
              <w:t>（3）项目内污水产生及排放情况</w:t>
            </w:r>
          </w:p>
          <w:p>
            <w:pPr>
              <w:spacing w:line="360" w:lineRule="auto"/>
              <w:ind w:firstLine="480" w:firstLineChars="200"/>
              <w:rPr>
                <w:color w:val="000000" w:themeColor="text1"/>
                <w:sz w:val="24"/>
              </w:rPr>
            </w:pPr>
            <w:r>
              <w:rPr>
                <w:color w:val="000000" w:themeColor="text1"/>
                <w:sz w:val="24"/>
              </w:rPr>
              <w:t>本项目废水仅为</w:t>
            </w:r>
            <w:r>
              <w:rPr>
                <w:rFonts w:hint="eastAsia"/>
                <w:color w:val="000000" w:themeColor="text1"/>
                <w:sz w:val="24"/>
              </w:rPr>
              <w:t>指挥总部</w:t>
            </w:r>
            <w:r>
              <w:rPr>
                <w:color w:val="000000" w:themeColor="text1"/>
                <w:sz w:val="24"/>
              </w:rPr>
              <w:t>生活污水，项目拟建一个有效容积不低于</w:t>
            </w:r>
            <w:r>
              <w:rPr>
                <w:rFonts w:hint="eastAsia"/>
                <w:color w:val="000000" w:themeColor="text1"/>
                <w:sz w:val="24"/>
              </w:rPr>
              <w:t>1</w:t>
            </w:r>
            <w:r>
              <w:rPr>
                <w:color w:val="000000" w:themeColor="text1"/>
                <w:sz w:val="24"/>
              </w:rPr>
              <w:t>m</w:t>
            </w:r>
            <w:r>
              <w:rPr>
                <w:rFonts w:hint="eastAsia"/>
                <w:color w:val="000000" w:themeColor="text1"/>
                <w:sz w:val="24"/>
                <w:vertAlign w:val="superscript"/>
              </w:rPr>
              <w:t>3</w:t>
            </w:r>
            <w:r>
              <w:rPr>
                <w:color w:val="000000" w:themeColor="text1"/>
                <w:sz w:val="24"/>
              </w:rPr>
              <w:t>的隔油池和一个有效容积不低于</w:t>
            </w:r>
            <w:r>
              <w:rPr>
                <w:rFonts w:hint="eastAsia"/>
                <w:color w:val="000000" w:themeColor="text1"/>
                <w:sz w:val="24"/>
              </w:rPr>
              <w:t>10</w:t>
            </w:r>
            <w:r>
              <w:rPr>
                <w:color w:val="000000" w:themeColor="text1"/>
                <w:sz w:val="24"/>
              </w:rPr>
              <w:t>m</w:t>
            </w:r>
            <w:r>
              <w:rPr>
                <w:rFonts w:hint="eastAsia"/>
                <w:color w:val="000000" w:themeColor="text1"/>
                <w:sz w:val="24"/>
                <w:vertAlign w:val="superscript"/>
              </w:rPr>
              <w:t>3</w:t>
            </w:r>
            <w:r>
              <w:rPr>
                <w:color w:val="000000" w:themeColor="text1"/>
                <w:sz w:val="24"/>
              </w:rPr>
              <w:t>的</w:t>
            </w:r>
            <w:r>
              <w:rPr>
                <w:rFonts w:hint="eastAsia"/>
                <w:color w:val="000000" w:themeColor="text1"/>
                <w:sz w:val="24"/>
              </w:rPr>
              <w:t>沉淀</w:t>
            </w:r>
            <w:r>
              <w:rPr>
                <w:color w:val="000000" w:themeColor="text1"/>
                <w:sz w:val="24"/>
              </w:rPr>
              <w:t>池，食堂废水先进入隔油池处理后</w:t>
            </w:r>
            <w:r>
              <w:rPr>
                <w:rFonts w:hint="eastAsia"/>
                <w:color w:val="000000" w:themeColor="text1"/>
                <w:sz w:val="24"/>
              </w:rPr>
              <w:t>会同生活废水</w:t>
            </w:r>
            <w:r>
              <w:rPr>
                <w:color w:val="000000" w:themeColor="text1"/>
                <w:sz w:val="24"/>
              </w:rPr>
              <w:t>进入</w:t>
            </w:r>
            <w:r>
              <w:rPr>
                <w:rFonts w:hint="eastAsia"/>
                <w:color w:val="000000" w:themeColor="text1"/>
                <w:sz w:val="24"/>
              </w:rPr>
              <w:t>沉淀</w:t>
            </w:r>
            <w:r>
              <w:rPr>
                <w:color w:val="000000" w:themeColor="text1"/>
                <w:sz w:val="24"/>
              </w:rPr>
              <w:t>池处理</w:t>
            </w:r>
            <w:r>
              <w:rPr>
                <w:rFonts w:hint="eastAsia"/>
                <w:color w:val="000000" w:themeColor="text1"/>
                <w:sz w:val="24"/>
              </w:rPr>
              <w:t>，沉淀池通过排水沟与最近的种植区灌溉调节水池相连，项目生活废水经沉淀池沉淀后进入项目灌溉系统，用于项目内苗木的浇灌，不外排。</w:t>
            </w:r>
          </w:p>
          <w:p>
            <w:pPr>
              <w:pStyle w:val="44"/>
              <w:ind w:firstLine="480"/>
              <w:rPr>
                <w:color w:val="000000" w:themeColor="text1"/>
              </w:rPr>
            </w:pPr>
            <w:r>
              <w:rPr>
                <w:rFonts w:hint="eastAsia"/>
                <w:color w:val="000000" w:themeColor="text1"/>
              </w:rPr>
              <w:t>根据类比同类型资料，生活污水中主要污染物有 COD、BOD</w:t>
            </w:r>
            <w:r>
              <w:rPr>
                <w:rFonts w:hint="eastAsia"/>
                <w:color w:val="000000" w:themeColor="text1"/>
                <w:vertAlign w:val="subscript"/>
              </w:rPr>
              <w:t>5</w:t>
            </w:r>
            <w:r>
              <w:rPr>
                <w:rFonts w:hint="eastAsia"/>
                <w:color w:val="000000" w:themeColor="text1"/>
              </w:rPr>
              <w:t>、SS、氨氮、总磷、动植物油等，各污染物浓度为COD：450mg/L，BOD</w:t>
            </w:r>
            <w:r>
              <w:rPr>
                <w:rFonts w:hint="eastAsia"/>
                <w:color w:val="000000" w:themeColor="text1"/>
                <w:vertAlign w:val="subscript"/>
              </w:rPr>
              <w:t>5</w:t>
            </w:r>
            <w:r>
              <w:rPr>
                <w:rFonts w:hint="eastAsia"/>
                <w:color w:val="000000" w:themeColor="text1"/>
              </w:rPr>
              <w:t>：280mg/L，NH</w:t>
            </w:r>
            <w:r>
              <w:rPr>
                <w:rFonts w:hint="eastAsia"/>
                <w:color w:val="000000" w:themeColor="text1"/>
                <w:vertAlign w:val="subscript"/>
              </w:rPr>
              <w:t>3</w:t>
            </w:r>
            <w:r>
              <w:rPr>
                <w:rFonts w:hint="eastAsia"/>
                <w:color w:val="000000" w:themeColor="text1"/>
              </w:rPr>
              <w:t>-N：45mg/L，TP：8mg/L，动植物油：40mg/L，SS：200mg/L。</w:t>
            </w:r>
          </w:p>
          <w:p>
            <w:pPr>
              <w:spacing w:line="360" w:lineRule="auto"/>
              <w:ind w:firstLine="480" w:firstLineChars="200"/>
              <w:rPr>
                <w:color w:val="000000" w:themeColor="text1"/>
                <w:sz w:val="24"/>
              </w:rPr>
            </w:pPr>
            <w:r>
              <w:rPr>
                <w:color w:val="000000" w:themeColor="text1"/>
                <w:sz w:val="24"/>
              </w:rPr>
              <w:t>项目建成后</w:t>
            </w:r>
            <w:r>
              <w:rPr>
                <w:rFonts w:hint="eastAsia"/>
                <w:color w:val="000000" w:themeColor="text1"/>
                <w:sz w:val="24"/>
              </w:rPr>
              <w:t>水污染物产生及排放情况</w:t>
            </w:r>
            <w:r>
              <w:rPr>
                <w:color w:val="000000" w:themeColor="text1"/>
                <w:sz w:val="24"/>
              </w:rPr>
              <w:t>如下表所示。</w:t>
            </w:r>
          </w:p>
          <w:p>
            <w:pPr>
              <w:pStyle w:val="50"/>
              <w:rPr>
                <w:color w:val="000000" w:themeColor="text1"/>
                <w:szCs w:val="21"/>
              </w:rPr>
            </w:pPr>
            <w:r>
              <w:rPr>
                <w:color w:val="000000" w:themeColor="text1"/>
                <w:szCs w:val="21"/>
              </w:rPr>
              <w:t>表5-</w:t>
            </w:r>
            <w:r>
              <w:rPr>
                <w:rFonts w:hint="eastAsia"/>
                <w:color w:val="000000" w:themeColor="text1"/>
                <w:szCs w:val="21"/>
              </w:rPr>
              <w:t xml:space="preserve">3 </w:t>
            </w:r>
            <w:r>
              <w:rPr>
                <w:color w:val="000000" w:themeColor="text1"/>
                <w:szCs w:val="21"/>
              </w:rPr>
              <w:t xml:space="preserve"> 项目生活污水污染物排放情况</w:t>
            </w:r>
          </w:p>
          <w:tbl>
            <w:tblPr>
              <w:tblStyle w:val="22"/>
              <w:tblW w:w="8856" w:type="dxa"/>
              <w:tblInd w:w="0" w:type="dxa"/>
              <w:tblLayout w:type="fixed"/>
              <w:tblCellMar>
                <w:top w:w="0" w:type="dxa"/>
                <w:left w:w="108" w:type="dxa"/>
                <w:bottom w:w="0" w:type="dxa"/>
                <w:right w:w="108" w:type="dxa"/>
              </w:tblCellMar>
            </w:tblPr>
            <w:tblGrid>
              <w:gridCol w:w="1679"/>
              <w:gridCol w:w="2004"/>
              <w:gridCol w:w="1795"/>
              <w:gridCol w:w="1689"/>
              <w:gridCol w:w="1689"/>
            </w:tblGrid>
            <w:tr>
              <w:tblPrEx>
                <w:tblLayout w:type="fixed"/>
                <w:tblCellMar>
                  <w:top w:w="0" w:type="dxa"/>
                  <w:left w:w="108" w:type="dxa"/>
                  <w:bottom w:w="0" w:type="dxa"/>
                  <w:right w:w="108" w:type="dxa"/>
                </w:tblCellMar>
              </w:tblPrEx>
              <w:trPr>
                <w:trHeight w:val="754" w:hRule="atLeast"/>
              </w:trPr>
              <w:tc>
                <w:tcPr>
                  <w:tcW w:w="1679" w:type="dxa"/>
                  <w:tcBorders>
                    <w:top w:val="double" w:color="auto" w:sz="4" w:space="0"/>
                    <w:bottom w:val="single" w:color="auto" w:sz="8" w:space="0"/>
                    <w:right w:val="single" w:color="000000" w:sz="8" w:space="0"/>
                  </w:tcBorders>
                  <w:shd w:val="clear" w:color="auto" w:fill="auto"/>
                  <w:vAlign w:val="center"/>
                </w:tcPr>
                <w:p>
                  <w:pPr>
                    <w:widowControl/>
                    <w:jc w:val="center"/>
                    <w:rPr>
                      <w:color w:val="000000" w:themeColor="text1"/>
                      <w:kern w:val="0"/>
                      <w:szCs w:val="21"/>
                    </w:rPr>
                  </w:pPr>
                  <w:r>
                    <w:rPr>
                      <w:color w:val="000000" w:themeColor="text1"/>
                      <w:kern w:val="0"/>
                      <w:szCs w:val="21"/>
                    </w:rPr>
                    <w:t>污染源</w:t>
                  </w:r>
                </w:p>
              </w:tc>
              <w:tc>
                <w:tcPr>
                  <w:tcW w:w="2004" w:type="dxa"/>
                  <w:tcBorders>
                    <w:top w:val="double" w:color="auto" w:sz="4"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rPr>
                  </w:pPr>
                  <w:r>
                    <w:rPr>
                      <w:color w:val="000000" w:themeColor="text1"/>
                      <w:kern w:val="0"/>
                      <w:szCs w:val="21"/>
                    </w:rPr>
                    <w:t>污染物</w:t>
                  </w:r>
                </w:p>
              </w:tc>
              <w:tc>
                <w:tcPr>
                  <w:tcW w:w="1795" w:type="dxa"/>
                  <w:tcBorders>
                    <w:top w:val="double" w:color="auto" w:sz="4"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rPr>
                  </w:pPr>
                  <w:r>
                    <w:rPr>
                      <w:color w:val="000000" w:themeColor="text1"/>
                      <w:kern w:val="0"/>
                      <w:szCs w:val="21"/>
                    </w:rPr>
                    <w:t>产生浓度</w:t>
                  </w:r>
                </w:p>
                <w:p>
                  <w:pPr>
                    <w:widowControl/>
                    <w:jc w:val="center"/>
                    <w:rPr>
                      <w:color w:val="000000" w:themeColor="text1"/>
                      <w:kern w:val="0"/>
                      <w:szCs w:val="21"/>
                    </w:rPr>
                  </w:pPr>
                  <w:r>
                    <w:rPr>
                      <w:color w:val="000000" w:themeColor="text1"/>
                      <w:kern w:val="0"/>
                      <w:szCs w:val="21"/>
                    </w:rPr>
                    <w:t>（mg/L）</w:t>
                  </w:r>
                </w:p>
              </w:tc>
              <w:tc>
                <w:tcPr>
                  <w:tcW w:w="1689" w:type="dxa"/>
                  <w:tcBorders>
                    <w:top w:val="double" w:color="auto" w:sz="4"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rPr>
                  </w:pPr>
                  <w:r>
                    <w:rPr>
                      <w:color w:val="000000" w:themeColor="text1"/>
                      <w:kern w:val="0"/>
                      <w:szCs w:val="21"/>
                    </w:rPr>
                    <w:t>产生量（t/a）</w:t>
                  </w:r>
                </w:p>
              </w:tc>
              <w:tc>
                <w:tcPr>
                  <w:tcW w:w="1689" w:type="dxa"/>
                  <w:tcBorders>
                    <w:top w:val="double" w:color="auto" w:sz="4" w:space="0"/>
                    <w:left w:val="nil"/>
                    <w:bottom w:val="single" w:color="auto" w:sz="8" w:space="0"/>
                  </w:tcBorders>
                  <w:shd w:val="clear" w:color="auto" w:fill="auto"/>
                  <w:vAlign w:val="center"/>
                </w:tcPr>
                <w:p>
                  <w:pPr>
                    <w:widowControl/>
                    <w:jc w:val="center"/>
                    <w:rPr>
                      <w:color w:val="000000" w:themeColor="text1"/>
                      <w:kern w:val="0"/>
                      <w:szCs w:val="21"/>
                    </w:rPr>
                  </w:pPr>
                  <w:r>
                    <w:rPr>
                      <w:color w:val="000000" w:themeColor="text1"/>
                      <w:kern w:val="0"/>
                      <w:szCs w:val="21"/>
                    </w:rPr>
                    <w:t>排放量（t/a）</w:t>
                  </w:r>
                </w:p>
              </w:tc>
            </w:tr>
            <w:tr>
              <w:tblPrEx>
                <w:tblLayout w:type="fixed"/>
                <w:tblCellMar>
                  <w:top w:w="0" w:type="dxa"/>
                  <w:left w:w="108" w:type="dxa"/>
                  <w:bottom w:w="0" w:type="dxa"/>
                  <w:right w:w="108" w:type="dxa"/>
                </w:tblCellMar>
              </w:tblPrEx>
              <w:trPr>
                <w:trHeight w:val="304" w:hRule="atLeast"/>
              </w:trPr>
              <w:tc>
                <w:tcPr>
                  <w:tcW w:w="1679" w:type="dxa"/>
                  <w:vMerge w:val="restart"/>
                  <w:tcBorders>
                    <w:top w:val="nil"/>
                    <w:bottom w:val="single" w:color="000000" w:sz="8" w:space="0"/>
                    <w:right w:val="single" w:color="000000" w:sz="8" w:space="0"/>
                  </w:tcBorders>
                  <w:vAlign w:val="center"/>
                </w:tcPr>
                <w:p>
                  <w:pPr>
                    <w:widowControl/>
                    <w:jc w:val="center"/>
                    <w:rPr>
                      <w:color w:val="000000" w:themeColor="text1"/>
                      <w:kern w:val="0"/>
                      <w:szCs w:val="21"/>
                    </w:rPr>
                  </w:pPr>
                  <w:r>
                    <w:rPr>
                      <w:color w:val="000000" w:themeColor="text1"/>
                      <w:kern w:val="0"/>
                      <w:szCs w:val="21"/>
                    </w:rPr>
                    <w:t>生活污水</w:t>
                  </w:r>
                  <w:r>
                    <w:rPr>
                      <w:rFonts w:hint="eastAsia"/>
                      <w:color w:val="000000" w:themeColor="text1"/>
                      <w:kern w:val="0"/>
                      <w:szCs w:val="21"/>
                    </w:rPr>
                    <w:t>3175.5</w:t>
                  </w:r>
                  <w:r>
                    <w:rPr>
                      <w:color w:val="000000" w:themeColor="text1"/>
                      <w:kern w:val="0"/>
                      <w:szCs w:val="21"/>
                    </w:rPr>
                    <w:t>m</w:t>
                  </w:r>
                  <w:r>
                    <w:rPr>
                      <w:rFonts w:hint="eastAsia"/>
                      <w:color w:val="000000" w:themeColor="text1"/>
                      <w:kern w:val="0"/>
                      <w:szCs w:val="21"/>
                      <w:vertAlign w:val="superscript"/>
                    </w:rPr>
                    <w:t>3</w:t>
                  </w:r>
                  <w:r>
                    <w:rPr>
                      <w:color w:val="000000" w:themeColor="text1"/>
                      <w:kern w:val="0"/>
                      <w:szCs w:val="21"/>
                    </w:rPr>
                    <w:t>/a</w:t>
                  </w:r>
                </w:p>
              </w:tc>
              <w:tc>
                <w:tcPr>
                  <w:tcW w:w="200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color w:val="000000" w:themeColor="text1"/>
                      <w:kern w:val="0"/>
                      <w:szCs w:val="21"/>
                    </w:rPr>
                    <w:t>CODcr</w:t>
                  </w:r>
                </w:p>
              </w:tc>
              <w:tc>
                <w:tcPr>
                  <w:tcW w:w="179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color w:val="000000" w:themeColor="text1"/>
                      <w:kern w:val="0"/>
                      <w:szCs w:val="21"/>
                    </w:rPr>
                    <w:t>450</w:t>
                  </w:r>
                </w:p>
              </w:tc>
              <w:tc>
                <w:tcPr>
                  <w:tcW w:w="1689" w:type="dxa"/>
                  <w:tcBorders>
                    <w:top w:val="nil"/>
                    <w:left w:val="nil"/>
                    <w:bottom w:val="single" w:color="auto" w:sz="8" w:space="0"/>
                    <w:right w:val="single" w:color="auto" w:sz="8" w:space="0"/>
                  </w:tcBorders>
                  <w:shd w:val="clear" w:color="auto" w:fill="auto"/>
                  <w:vAlign w:val="bottom"/>
                </w:tcPr>
                <w:p>
                  <w:pPr>
                    <w:widowControl/>
                    <w:spacing w:line="360" w:lineRule="exact"/>
                    <w:jc w:val="center"/>
                    <w:rPr>
                      <w:color w:val="000000" w:themeColor="text1"/>
                      <w:kern w:val="0"/>
                      <w:szCs w:val="21"/>
                    </w:rPr>
                  </w:pPr>
                  <w:r>
                    <w:rPr>
                      <w:rFonts w:hint="eastAsia"/>
                      <w:color w:val="000000" w:themeColor="text1"/>
                      <w:kern w:val="0"/>
                      <w:szCs w:val="21"/>
                    </w:rPr>
                    <w:t>1.43</w:t>
                  </w:r>
                </w:p>
              </w:tc>
              <w:tc>
                <w:tcPr>
                  <w:tcW w:w="1689" w:type="dxa"/>
                  <w:tcBorders>
                    <w:top w:val="nil"/>
                    <w:left w:val="nil"/>
                    <w:bottom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0</w:t>
                  </w:r>
                </w:p>
              </w:tc>
            </w:tr>
            <w:tr>
              <w:tblPrEx>
                <w:tblLayout w:type="fixed"/>
                <w:tblCellMar>
                  <w:top w:w="0" w:type="dxa"/>
                  <w:left w:w="108" w:type="dxa"/>
                  <w:bottom w:w="0" w:type="dxa"/>
                  <w:right w:w="108" w:type="dxa"/>
                </w:tblCellMar>
              </w:tblPrEx>
              <w:trPr>
                <w:trHeight w:val="304" w:hRule="atLeast"/>
              </w:trPr>
              <w:tc>
                <w:tcPr>
                  <w:tcW w:w="1679" w:type="dxa"/>
                  <w:vMerge w:val="continue"/>
                  <w:tcBorders>
                    <w:top w:val="nil"/>
                    <w:bottom w:val="single" w:color="000000" w:sz="8" w:space="0"/>
                    <w:right w:val="single" w:color="000000" w:sz="8" w:space="0"/>
                  </w:tcBorders>
                  <w:vAlign w:val="center"/>
                </w:tcPr>
                <w:p>
                  <w:pPr>
                    <w:widowControl/>
                    <w:jc w:val="center"/>
                    <w:rPr>
                      <w:color w:val="000000" w:themeColor="text1"/>
                      <w:kern w:val="0"/>
                      <w:szCs w:val="21"/>
                    </w:rPr>
                  </w:pPr>
                </w:p>
              </w:tc>
              <w:tc>
                <w:tcPr>
                  <w:tcW w:w="200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color w:val="000000" w:themeColor="text1"/>
                      <w:kern w:val="0"/>
                      <w:szCs w:val="21"/>
                    </w:rPr>
                    <w:t>BOD</w:t>
                  </w:r>
                  <w:r>
                    <w:rPr>
                      <w:color w:val="000000" w:themeColor="text1"/>
                      <w:kern w:val="0"/>
                      <w:szCs w:val="21"/>
                      <w:vertAlign w:val="subscript"/>
                    </w:rPr>
                    <w:t>5</w:t>
                  </w:r>
                </w:p>
              </w:tc>
              <w:tc>
                <w:tcPr>
                  <w:tcW w:w="179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color w:val="000000" w:themeColor="text1"/>
                      <w:kern w:val="0"/>
                      <w:szCs w:val="21"/>
                    </w:rPr>
                    <w:t>280</w:t>
                  </w:r>
                </w:p>
              </w:tc>
              <w:tc>
                <w:tcPr>
                  <w:tcW w:w="1689" w:type="dxa"/>
                  <w:tcBorders>
                    <w:top w:val="nil"/>
                    <w:left w:val="nil"/>
                    <w:bottom w:val="single" w:color="auto" w:sz="8" w:space="0"/>
                    <w:right w:val="single" w:color="auto" w:sz="8" w:space="0"/>
                  </w:tcBorders>
                  <w:shd w:val="clear" w:color="auto" w:fill="auto"/>
                  <w:vAlign w:val="bottom"/>
                </w:tcPr>
                <w:p>
                  <w:pPr>
                    <w:widowControl/>
                    <w:spacing w:line="360" w:lineRule="exact"/>
                    <w:jc w:val="center"/>
                    <w:rPr>
                      <w:color w:val="000000" w:themeColor="text1"/>
                      <w:kern w:val="0"/>
                      <w:szCs w:val="21"/>
                    </w:rPr>
                  </w:pPr>
                  <w:r>
                    <w:rPr>
                      <w:rFonts w:hint="eastAsia"/>
                      <w:color w:val="000000" w:themeColor="text1"/>
                      <w:kern w:val="0"/>
                      <w:szCs w:val="21"/>
                    </w:rPr>
                    <w:t>0.89</w:t>
                  </w:r>
                </w:p>
              </w:tc>
              <w:tc>
                <w:tcPr>
                  <w:tcW w:w="1689" w:type="dxa"/>
                  <w:tcBorders>
                    <w:top w:val="nil"/>
                    <w:left w:val="nil"/>
                    <w:bottom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0</w:t>
                  </w:r>
                </w:p>
              </w:tc>
            </w:tr>
            <w:tr>
              <w:tblPrEx>
                <w:tblLayout w:type="fixed"/>
                <w:tblCellMar>
                  <w:top w:w="0" w:type="dxa"/>
                  <w:left w:w="108" w:type="dxa"/>
                  <w:bottom w:w="0" w:type="dxa"/>
                  <w:right w:w="108" w:type="dxa"/>
                </w:tblCellMar>
              </w:tblPrEx>
              <w:trPr>
                <w:trHeight w:val="275" w:hRule="atLeast"/>
              </w:trPr>
              <w:tc>
                <w:tcPr>
                  <w:tcW w:w="1679" w:type="dxa"/>
                  <w:vMerge w:val="continue"/>
                  <w:tcBorders>
                    <w:top w:val="nil"/>
                    <w:bottom w:val="single" w:color="000000" w:sz="8" w:space="0"/>
                    <w:right w:val="single" w:color="000000" w:sz="8" w:space="0"/>
                  </w:tcBorders>
                  <w:vAlign w:val="center"/>
                </w:tcPr>
                <w:p>
                  <w:pPr>
                    <w:widowControl/>
                    <w:jc w:val="center"/>
                    <w:rPr>
                      <w:color w:val="000000" w:themeColor="text1"/>
                      <w:kern w:val="0"/>
                      <w:szCs w:val="21"/>
                    </w:rPr>
                  </w:pPr>
                </w:p>
              </w:tc>
              <w:tc>
                <w:tcPr>
                  <w:tcW w:w="200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color w:val="000000" w:themeColor="text1"/>
                      <w:kern w:val="0"/>
                      <w:szCs w:val="21"/>
                    </w:rPr>
                    <w:t>SS</w:t>
                  </w:r>
                </w:p>
              </w:tc>
              <w:tc>
                <w:tcPr>
                  <w:tcW w:w="179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2</w:t>
                  </w:r>
                  <w:r>
                    <w:rPr>
                      <w:color w:val="000000" w:themeColor="text1"/>
                      <w:kern w:val="0"/>
                      <w:szCs w:val="21"/>
                    </w:rPr>
                    <w:t>00</w:t>
                  </w:r>
                </w:p>
              </w:tc>
              <w:tc>
                <w:tcPr>
                  <w:tcW w:w="1689" w:type="dxa"/>
                  <w:tcBorders>
                    <w:top w:val="nil"/>
                    <w:left w:val="nil"/>
                    <w:bottom w:val="single" w:color="auto" w:sz="8" w:space="0"/>
                    <w:right w:val="single" w:color="auto" w:sz="8" w:space="0"/>
                  </w:tcBorders>
                  <w:shd w:val="clear" w:color="auto" w:fill="auto"/>
                  <w:vAlign w:val="bottom"/>
                </w:tcPr>
                <w:p>
                  <w:pPr>
                    <w:widowControl/>
                    <w:spacing w:line="360" w:lineRule="exact"/>
                    <w:jc w:val="center"/>
                    <w:rPr>
                      <w:color w:val="000000" w:themeColor="text1"/>
                      <w:kern w:val="0"/>
                      <w:szCs w:val="21"/>
                    </w:rPr>
                  </w:pPr>
                  <w:r>
                    <w:rPr>
                      <w:rFonts w:hint="eastAsia"/>
                      <w:color w:val="000000" w:themeColor="text1"/>
                      <w:kern w:val="0"/>
                      <w:szCs w:val="21"/>
                    </w:rPr>
                    <w:t>0.64</w:t>
                  </w:r>
                </w:p>
              </w:tc>
              <w:tc>
                <w:tcPr>
                  <w:tcW w:w="1689" w:type="dxa"/>
                  <w:tcBorders>
                    <w:top w:val="nil"/>
                    <w:left w:val="nil"/>
                    <w:bottom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0</w:t>
                  </w:r>
                </w:p>
              </w:tc>
            </w:tr>
            <w:tr>
              <w:tblPrEx>
                <w:tblLayout w:type="fixed"/>
                <w:tblCellMar>
                  <w:top w:w="0" w:type="dxa"/>
                  <w:left w:w="108" w:type="dxa"/>
                  <w:bottom w:w="0" w:type="dxa"/>
                  <w:right w:w="108" w:type="dxa"/>
                </w:tblCellMar>
              </w:tblPrEx>
              <w:trPr>
                <w:trHeight w:val="275" w:hRule="atLeast"/>
              </w:trPr>
              <w:tc>
                <w:tcPr>
                  <w:tcW w:w="1679" w:type="dxa"/>
                  <w:vMerge w:val="continue"/>
                  <w:tcBorders>
                    <w:top w:val="nil"/>
                    <w:bottom w:val="single" w:color="000000" w:sz="8" w:space="0"/>
                    <w:right w:val="single" w:color="000000" w:sz="8" w:space="0"/>
                  </w:tcBorders>
                  <w:vAlign w:val="center"/>
                </w:tcPr>
                <w:p>
                  <w:pPr>
                    <w:widowControl/>
                    <w:jc w:val="center"/>
                    <w:rPr>
                      <w:color w:val="000000" w:themeColor="text1"/>
                      <w:kern w:val="0"/>
                      <w:szCs w:val="21"/>
                    </w:rPr>
                  </w:pPr>
                </w:p>
              </w:tc>
              <w:tc>
                <w:tcPr>
                  <w:tcW w:w="200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NH</w:t>
                  </w:r>
                  <w:r>
                    <w:rPr>
                      <w:rFonts w:hint="eastAsia"/>
                      <w:color w:val="000000" w:themeColor="text1"/>
                      <w:kern w:val="0"/>
                      <w:szCs w:val="21"/>
                      <w:vertAlign w:val="subscript"/>
                    </w:rPr>
                    <w:t>3</w:t>
                  </w:r>
                  <w:r>
                    <w:rPr>
                      <w:rFonts w:hint="eastAsia"/>
                      <w:color w:val="000000" w:themeColor="text1"/>
                      <w:kern w:val="0"/>
                      <w:szCs w:val="21"/>
                    </w:rPr>
                    <w:t>-N</w:t>
                  </w:r>
                </w:p>
              </w:tc>
              <w:tc>
                <w:tcPr>
                  <w:tcW w:w="179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45</w:t>
                  </w:r>
                </w:p>
              </w:tc>
              <w:tc>
                <w:tcPr>
                  <w:tcW w:w="1689" w:type="dxa"/>
                  <w:tcBorders>
                    <w:top w:val="nil"/>
                    <w:left w:val="nil"/>
                    <w:bottom w:val="single" w:color="auto" w:sz="8" w:space="0"/>
                    <w:right w:val="single" w:color="auto" w:sz="8" w:space="0"/>
                  </w:tcBorders>
                  <w:shd w:val="clear" w:color="auto" w:fill="auto"/>
                  <w:vAlign w:val="bottom"/>
                </w:tcPr>
                <w:p>
                  <w:pPr>
                    <w:widowControl/>
                    <w:spacing w:line="360" w:lineRule="exact"/>
                    <w:jc w:val="center"/>
                    <w:rPr>
                      <w:color w:val="000000" w:themeColor="text1"/>
                      <w:kern w:val="0"/>
                      <w:szCs w:val="21"/>
                    </w:rPr>
                  </w:pPr>
                  <w:r>
                    <w:rPr>
                      <w:rFonts w:hint="eastAsia"/>
                      <w:color w:val="000000" w:themeColor="text1"/>
                      <w:kern w:val="0"/>
                      <w:szCs w:val="21"/>
                    </w:rPr>
                    <w:t>0.14</w:t>
                  </w:r>
                </w:p>
              </w:tc>
              <w:tc>
                <w:tcPr>
                  <w:tcW w:w="1689" w:type="dxa"/>
                  <w:tcBorders>
                    <w:top w:val="nil"/>
                    <w:left w:val="nil"/>
                    <w:bottom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0</w:t>
                  </w:r>
                </w:p>
              </w:tc>
            </w:tr>
            <w:tr>
              <w:tblPrEx>
                <w:tblLayout w:type="fixed"/>
                <w:tblCellMar>
                  <w:top w:w="0" w:type="dxa"/>
                  <w:left w:w="108" w:type="dxa"/>
                  <w:bottom w:w="0" w:type="dxa"/>
                  <w:right w:w="108" w:type="dxa"/>
                </w:tblCellMar>
              </w:tblPrEx>
              <w:trPr>
                <w:trHeight w:val="275" w:hRule="atLeast"/>
              </w:trPr>
              <w:tc>
                <w:tcPr>
                  <w:tcW w:w="1679" w:type="dxa"/>
                  <w:vMerge w:val="continue"/>
                  <w:tcBorders>
                    <w:top w:val="nil"/>
                    <w:bottom w:val="single" w:color="000000" w:sz="8" w:space="0"/>
                    <w:right w:val="single" w:color="000000" w:sz="8" w:space="0"/>
                  </w:tcBorders>
                  <w:vAlign w:val="center"/>
                </w:tcPr>
                <w:p>
                  <w:pPr>
                    <w:widowControl/>
                    <w:jc w:val="center"/>
                    <w:rPr>
                      <w:color w:val="000000" w:themeColor="text1"/>
                      <w:kern w:val="0"/>
                      <w:szCs w:val="21"/>
                    </w:rPr>
                  </w:pPr>
                </w:p>
              </w:tc>
              <w:tc>
                <w:tcPr>
                  <w:tcW w:w="200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TP</w:t>
                  </w:r>
                </w:p>
              </w:tc>
              <w:tc>
                <w:tcPr>
                  <w:tcW w:w="179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8</w:t>
                  </w:r>
                </w:p>
              </w:tc>
              <w:tc>
                <w:tcPr>
                  <w:tcW w:w="1689" w:type="dxa"/>
                  <w:tcBorders>
                    <w:top w:val="nil"/>
                    <w:left w:val="nil"/>
                    <w:bottom w:val="single" w:color="auto" w:sz="8" w:space="0"/>
                    <w:right w:val="single" w:color="auto" w:sz="8" w:space="0"/>
                  </w:tcBorders>
                  <w:shd w:val="clear" w:color="auto" w:fill="auto"/>
                  <w:vAlign w:val="bottom"/>
                </w:tcPr>
                <w:p>
                  <w:pPr>
                    <w:widowControl/>
                    <w:spacing w:line="360" w:lineRule="exact"/>
                    <w:jc w:val="center"/>
                    <w:rPr>
                      <w:color w:val="000000" w:themeColor="text1"/>
                      <w:kern w:val="0"/>
                      <w:szCs w:val="21"/>
                    </w:rPr>
                  </w:pPr>
                  <w:r>
                    <w:rPr>
                      <w:rFonts w:hint="eastAsia"/>
                      <w:color w:val="000000" w:themeColor="text1"/>
                      <w:kern w:val="0"/>
                      <w:szCs w:val="21"/>
                    </w:rPr>
                    <w:t>0.0254</w:t>
                  </w:r>
                </w:p>
              </w:tc>
              <w:tc>
                <w:tcPr>
                  <w:tcW w:w="1689" w:type="dxa"/>
                  <w:tcBorders>
                    <w:top w:val="nil"/>
                    <w:left w:val="nil"/>
                    <w:bottom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0</w:t>
                  </w:r>
                </w:p>
              </w:tc>
            </w:tr>
            <w:tr>
              <w:tblPrEx>
                <w:tblLayout w:type="fixed"/>
                <w:tblCellMar>
                  <w:top w:w="0" w:type="dxa"/>
                  <w:left w:w="108" w:type="dxa"/>
                  <w:bottom w:w="0" w:type="dxa"/>
                  <w:right w:w="108" w:type="dxa"/>
                </w:tblCellMar>
              </w:tblPrEx>
              <w:trPr>
                <w:trHeight w:val="275" w:hRule="atLeast"/>
              </w:trPr>
              <w:tc>
                <w:tcPr>
                  <w:tcW w:w="1679" w:type="dxa"/>
                  <w:vMerge w:val="continue"/>
                  <w:tcBorders>
                    <w:top w:val="nil"/>
                    <w:bottom w:val="double" w:color="auto" w:sz="4" w:space="0"/>
                    <w:right w:val="single" w:color="000000" w:sz="8" w:space="0"/>
                  </w:tcBorders>
                  <w:vAlign w:val="center"/>
                </w:tcPr>
                <w:p>
                  <w:pPr>
                    <w:widowControl/>
                    <w:jc w:val="center"/>
                    <w:rPr>
                      <w:color w:val="000000" w:themeColor="text1"/>
                      <w:kern w:val="0"/>
                      <w:szCs w:val="21"/>
                    </w:rPr>
                  </w:pPr>
                </w:p>
              </w:tc>
              <w:tc>
                <w:tcPr>
                  <w:tcW w:w="2004" w:type="dxa"/>
                  <w:tcBorders>
                    <w:top w:val="nil"/>
                    <w:left w:val="nil"/>
                    <w:bottom w:val="double" w:color="auto" w:sz="4" w:space="0"/>
                    <w:right w:val="single" w:color="auto" w:sz="8" w:space="0"/>
                  </w:tcBorders>
                  <w:shd w:val="clear" w:color="auto" w:fill="auto"/>
                  <w:vAlign w:val="center"/>
                </w:tcPr>
                <w:p>
                  <w:pPr>
                    <w:widowControl/>
                    <w:spacing w:line="360" w:lineRule="exact"/>
                    <w:jc w:val="center"/>
                    <w:rPr>
                      <w:color w:val="000000" w:themeColor="text1"/>
                      <w:kern w:val="0"/>
                      <w:szCs w:val="21"/>
                    </w:rPr>
                  </w:pPr>
                  <w:r>
                    <w:rPr>
                      <w:color w:val="000000" w:themeColor="text1"/>
                      <w:kern w:val="0"/>
                      <w:szCs w:val="21"/>
                    </w:rPr>
                    <w:t>动植物油</w:t>
                  </w:r>
                </w:p>
              </w:tc>
              <w:tc>
                <w:tcPr>
                  <w:tcW w:w="1795" w:type="dxa"/>
                  <w:tcBorders>
                    <w:top w:val="nil"/>
                    <w:left w:val="nil"/>
                    <w:bottom w:val="double" w:color="auto" w:sz="4" w:space="0"/>
                    <w:right w:val="single" w:color="auto" w:sz="8"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4</w:t>
                  </w:r>
                  <w:r>
                    <w:rPr>
                      <w:color w:val="000000" w:themeColor="text1"/>
                      <w:kern w:val="0"/>
                      <w:szCs w:val="21"/>
                    </w:rPr>
                    <w:t>0</w:t>
                  </w:r>
                </w:p>
              </w:tc>
              <w:tc>
                <w:tcPr>
                  <w:tcW w:w="1689" w:type="dxa"/>
                  <w:tcBorders>
                    <w:top w:val="nil"/>
                    <w:left w:val="nil"/>
                    <w:bottom w:val="double" w:color="auto" w:sz="4" w:space="0"/>
                    <w:right w:val="single" w:color="auto" w:sz="8" w:space="0"/>
                  </w:tcBorders>
                  <w:shd w:val="clear" w:color="auto" w:fill="auto"/>
                  <w:vAlign w:val="bottom"/>
                </w:tcPr>
                <w:p>
                  <w:pPr>
                    <w:widowControl/>
                    <w:spacing w:line="360" w:lineRule="exact"/>
                    <w:jc w:val="center"/>
                    <w:rPr>
                      <w:color w:val="000000" w:themeColor="text1"/>
                      <w:kern w:val="0"/>
                      <w:szCs w:val="21"/>
                    </w:rPr>
                  </w:pPr>
                  <w:r>
                    <w:rPr>
                      <w:rFonts w:hint="eastAsia"/>
                      <w:color w:val="000000" w:themeColor="text1"/>
                      <w:kern w:val="0"/>
                      <w:szCs w:val="21"/>
                    </w:rPr>
                    <w:t>0.13</w:t>
                  </w:r>
                </w:p>
              </w:tc>
              <w:tc>
                <w:tcPr>
                  <w:tcW w:w="1689" w:type="dxa"/>
                  <w:tcBorders>
                    <w:top w:val="nil"/>
                    <w:left w:val="nil"/>
                    <w:bottom w:val="double" w:color="auto" w:sz="4" w:space="0"/>
                  </w:tcBorders>
                  <w:shd w:val="clear" w:color="auto" w:fill="auto"/>
                  <w:vAlign w:val="center"/>
                </w:tcPr>
                <w:p>
                  <w:pPr>
                    <w:widowControl/>
                    <w:spacing w:line="360" w:lineRule="exact"/>
                    <w:jc w:val="center"/>
                    <w:rPr>
                      <w:color w:val="000000" w:themeColor="text1"/>
                      <w:kern w:val="0"/>
                      <w:szCs w:val="21"/>
                    </w:rPr>
                  </w:pPr>
                  <w:r>
                    <w:rPr>
                      <w:rFonts w:hint="eastAsia"/>
                      <w:color w:val="000000" w:themeColor="text1"/>
                      <w:kern w:val="0"/>
                      <w:szCs w:val="21"/>
                    </w:rPr>
                    <w:t>0</w:t>
                  </w:r>
                </w:p>
              </w:tc>
            </w:tr>
          </w:tbl>
          <w:p>
            <w:pPr>
              <w:spacing w:line="360" w:lineRule="auto"/>
              <w:ind w:firstLine="480" w:firstLineChars="200"/>
              <w:rPr>
                <w:color w:val="000000" w:themeColor="text1"/>
                <w:sz w:val="24"/>
              </w:rPr>
            </w:pPr>
            <w:r>
              <w:rPr>
                <w:rFonts w:hint="eastAsia"/>
                <w:color w:val="000000" w:themeColor="text1"/>
                <w:sz w:val="24"/>
              </w:rPr>
              <w:t>本项目噪声主要来源于旋耕机、割草机等生产设备，噪声值约为70~90dB（A），各噪声源强详见表5-4</w:t>
            </w:r>
            <w:r>
              <w:rPr>
                <w:color w:val="000000" w:themeColor="text1"/>
                <w:sz w:val="24"/>
              </w:rPr>
              <w:t>。</w:t>
            </w:r>
          </w:p>
          <w:p>
            <w:pPr>
              <w:pStyle w:val="50"/>
              <w:rPr>
                <w:color w:val="000000" w:themeColor="text1"/>
                <w:szCs w:val="21"/>
              </w:rPr>
            </w:pPr>
            <w:r>
              <w:rPr>
                <w:color w:val="000000" w:themeColor="text1"/>
                <w:szCs w:val="21"/>
              </w:rPr>
              <w:t>表5-</w:t>
            </w:r>
            <w:r>
              <w:rPr>
                <w:rFonts w:hint="eastAsia"/>
                <w:color w:val="000000" w:themeColor="text1"/>
                <w:szCs w:val="21"/>
              </w:rPr>
              <w:t>4</w:t>
            </w:r>
            <w:r>
              <w:rPr>
                <w:color w:val="000000" w:themeColor="text1"/>
                <w:szCs w:val="21"/>
              </w:rPr>
              <w:t xml:space="preserve"> 主要设备噪声源强一览表</w:t>
            </w:r>
          </w:p>
          <w:tbl>
            <w:tblPr>
              <w:tblStyle w:val="22"/>
              <w:tblW w:w="9162"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50"/>
              <w:gridCol w:w="1504"/>
              <w:gridCol w:w="2996"/>
              <w:gridCol w:w="219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914"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lang w:val="zh-CN"/>
                    </w:rPr>
                    <w:t>序号</w:t>
                  </w:r>
                </w:p>
              </w:tc>
              <w:tc>
                <w:tcPr>
                  <w:tcW w:w="1550" w:type="dxa"/>
                  <w:vAlign w:val="center"/>
                </w:tcPr>
                <w:p>
                  <w:pPr>
                    <w:spacing w:line="360" w:lineRule="exact"/>
                    <w:jc w:val="center"/>
                    <w:rPr>
                      <w:color w:val="000000" w:themeColor="text1"/>
                      <w:szCs w:val="21"/>
                      <w:lang w:val="zh-CN"/>
                    </w:rPr>
                  </w:pPr>
                  <w:r>
                    <w:rPr>
                      <w:rFonts w:hint="eastAsia"/>
                      <w:color w:val="000000" w:themeColor="text1"/>
                      <w:szCs w:val="21"/>
                      <w:lang w:val="zh-CN"/>
                    </w:rPr>
                    <w:t>声源</w:t>
                  </w:r>
                  <w:r>
                    <w:rPr>
                      <w:color w:val="000000" w:themeColor="text1"/>
                      <w:szCs w:val="21"/>
                      <w:lang w:val="zh-CN"/>
                    </w:rPr>
                    <w:t>设备</w:t>
                  </w:r>
                </w:p>
              </w:tc>
              <w:tc>
                <w:tcPr>
                  <w:tcW w:w="1504" w:type="dxa"/>
                </w:tcPr>
                <w:p>
                  <w:pPr>
                    <w:spacing w:line="360" w:lineRule="exact"/>
                    <w:jc w:val="center"/>
                    <w:rPr>
                      <w:color w:val="000000" w:themeColor="text1"/>
                      <w:szCs w:val="21"/>
                      <w:lang w:val="zh-CN"/>
                    </w:rPr>
                  </w:pPr>
                  <w:r>
                    <w:rPr>
                      <w:color w:val="000000" w:themeColor="text1"/>
                      <w:szCs w:val="21"/>
                    </w:rPr>
                    <w:t>声源数量</w:t>
                  </w:r>
                </w:p>
              </w:tc>
              <w:tc>
                <w:tcPr>
                  <w:tcW w:w="2996" w:type="dxa"/>
                </w:tcPr>
                <w:p>
                  <w:pPr>
                    <w:spacing w:line="360" w:lineRule="exact"/>
                    <w:jc w:val="center"/>
                    <w:rPr>
                      <w:color w:val="000000" w:themeColor="text1"/>
                      <w:szCs w:val="21"/>
                      <w:lang w:val="zh-CN"/>
                    </w:rPr>
                  </w:pPr>
                  <w:r>
                    <w:rPr>
                      <w:color w:val="000000" w:themeColor="text1"/>
                      <w:szCs w:val="21"/>
                      <w:lang w:val="zh-CN"/>
                    </w:rPr>
                    <w:t>噪声源强</w:t>
                  </w:r>
                  <w:r>
                    <w:rPr>
                      <w:color w:val="000000" w:themeColor="text1"/>
                      <w:szCs w:val="21"/>
                    </w:rPr>
                    <w:t>dB（A）</w:t>
                  </w:r>
                </w:p>
              </w:tc>
              <w:tc>
                <w:tcPr>
                  <w:tcW w:w="2198" w:type="dxa"/>
                </w:tcPr>
                <w:p>
                  <w:pPr>
                    <w:spacing w:line="360" w:lineRule="exact"/>
                    <w:jc w:val="center"/>
                    <w:rPr>
                      <w:color w:val="000000" w:themeColor="text1"/>
                      <w:szCs w:val="21"/>
                      <w:lang w:val="zh-CN"/>
                    </w:rPr>
                  </w:pPr>
                  <w:r>
                    <w:rPr>
                      <w:color w:val="000000" w:themeColor="text1"/>
                      <w:szCs w:val="21"/>
                      <w:lang w:val="zh-CN"/>
                    </w:rPr>
                    <w:t>采取措施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914"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lang w:val="zh-CN"/>
                    </w:rPr>
                    <w:t>1</w:t>
                  </w:r>
                </w:p>
              </w:tc>
              <w:tc>
                <w:tcPr>
                  <w:tcW w:w="1550" w:type="dxa"/>
                </w:tcPr>
                <w:p>
                  <w:pPr>
                    <w:spacing w:line="360" w:lineRule="exact"/>
                    <w:jc w:val="center"/>
                    <w:rPr>
                      <w:color w:val="000000" w:themeColor="text1"/>
                      <w:szCs w:val="21"/>
                      <w:lang w:val="zh-CN"/>
                    </w:rPr>
                  </w:pPr>
                  <w:r>
                    <w:rPr>
                      <w:rFonts w:hint="eastAsia"/>
                      <w:color w:val="000000" w:themeColor="text1"/>
                      <w:szCs w:val="21"/>
                      <w:lang w:val="zh-CN"/>
                    </w:rPr>
                    <w:t>旋耕机</w:t>
                  </w:r>
                </w:p>
              </w:tc>
              <w:tc>
                <w:tcPr>
                  <w:tcW w:w="1504" w:type="dxa"/>
                </w:tcPr>
                <w:p>
                  <w:pPr>
                    <w:spacing w:line="360" w:lineRule="exact"/>
                    <w:jc w:val="center"/>
                    <w:rPr>
                      <w:color w:val="000000" w:themeColor="text1"/>
                      <w:szCs w:val="21"/>
                      <w:lang w:val="zh-CN"/>
                    </w:rPr>
                  </w:pPr>
                  <w:r>
                    <w:rPr>
                      <w:rFonts w:hint="eastAsia"/>
                      <w:color w:val="000000" w:themeColor="text1"/>
                      <w:szCs w:val="21"/>
                      <w:lang w:val="zh-CN"/>
                    </w:rPr>
                    <w:t>1</w:t>
                  </w:r>
                </w:p>
              </w:tc>
              <w:tc>
                <w:tcPr>
                  <w:tcW w:w="2996" w:type="dxa"/>
                </w:tcPr>
                <w:p>
                  <w:pPr>
                    <w:spacing w:line="360" w:lineRule="exact"/>
                    <w:jc w:val="center"/>
                    <w:rPr>
                      <w:color w:val="000000" w:themeColor="text1"/>
                      <w:szCs w:val="21"/>
                      <w:lang w:val="zh-CN"/>
                    </w:rPr>
                  </w:pPr>
                  <w:r>
                    <w:rPr>
                      <w:color w:val="000000" w:themeColor="text1"/>
                      <w:szCs w:val="21"/>
                      <w:lang w:val="zh-CN"/>
                    </w:rPr>
                    <w:t>85</w:t>
                  </w:r>
                </w:p>
              </w:tc>
              <w:tc>
                <w:tcPr>
                  <w:tcW w:w="2198" w:type="dxa"/>
                  <w:vMerge w:val="restart"/>
                  <w:vAlign w:val="center"/>
                </w:tcPr>
                <w:p>
                  <w:pPr>
                    <w:spacing w:line="360" w:lineRule="exact"/>
                    <w:ind w:firstLine="105" w:firstLineChars="50"/>
                    <w:jc w:val="center"/>
                    <w:rPr>
                      <w:color w:val="000000" w:themeColor="text1"/>
                      <w:szCs w:val="21"/>
                      <w:lang w:val="zh-CN"/>
                    </w:rPr>
                  </w:pPr>
                  <w:r>
                    <w:rPr>
                      <w:rFonts w:hint="eastAsia"/>
                      <w:color w:val="000000" w:themeColor="text1"/>
                      <w:szCs w:val="21"/>
                      <w:lang w:val="zh-CN"/>
                    </w:rPr>
                    <w:t>夜间不作业</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914"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lang w:val="zh-CN"/>
                    </w:rPr>
                    <w:t>2</w:t>
                  </w:r>
                </w:p>
              </w:tc>
              <w:tc>
                <w:tcPr>
                  <w:tcW w:w="1550" w:type="dxa"/>
                </w:tcPr>
                <w:p>
                  <w:pPr>
                    <w:spacing w:line="360" w:lineRule="exact"/>
                    <w:jc w:val="center"/>
                    <w:rPr>
                      <w:color w:val="000000" w:themeColor="text1"/>
                      <w:szCs w:val="21"/>
                      <w:lang w:val="zh-CN"/>
                    </w:rPr>
                  </w:pPr>
                  <w:r>
                    <w:rPr>
                      <w:rFonts w:hint="eastAsia"/>
                      <w:color w:val="000000" w:themeColor="text1"/>
                      <w:szCs w:val="21"/>
                      <w:lang w:val="zh-CN"/>
                    </w:rPr>
                    <w:t>割草机</w:t>
                  </w:r>
                </w:p>
              </w:tc>
              <w:tc>
                <w:tcPr>
                  <w:tcW w:w="1504" w:type="dxa"/>
                </w:tcPr>
                <w:p>
                  <w:pPr>
                    <w:spacing w:line="360" w:lineRule="exact"/>
                    <w:jc w:val="center"/>
                    <w:rPr>
                      <w:color w:val="000000" w:themeColor="text1"/>
                      <w:szCs w:val="21"/>
                      <w:lang w:val="zh-CN"/>
                    </w:rPr>
                  </w:pPr>
                  <w:r>
                    <w:rPr>
                      <w:rFonts w:hint="eastAsia"/>
                      <w:color w:val="000000" w:themeColor="text1"/>
                      <w:szCs w:val="21"/>
                      <w:lang w:val="zh-CN"/>
                    </w:rPr>
                    <w:t>20</w:t>
                  </w:r>
                </w:p>
              </w:tc>
              <w:tc>
                <w:tcPr>
                  <w:tcW w:w="2996" w:type="dxa"/>
                </w:tcPr>
                <w:p>
                  <w:pPr>
                    <w:spacing w:line="360" w:lineRule="exact"/>
                    <w:jc w:val="center"/>
                    <w:rPr>
                      <w:color w:val="000000" w:themeColor="text1"/>
                      <w:szCs w:val="21"/>
                      <w:lang w:val="zh-CN"/>
                    </w:rPr>
                  </w:pPr>
                  <w:r>
                    <w:rPr>
                      <w:color w:val="000000" w:themeColor="text1"/>
                      <w:szCs w:val="21"/>
                      <w:lang w:val="zh-CN"/>
                    </w:rPr>
                    <w:t>90</w:t>
                  </w:r>
                </w:p>
              </w:tc>
              <w:tc>
                <w:tcPr>
                  <w:tcW w:w="2198" w:type="dxa"/>
                  <w:vMerge w:val="continue"/>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914"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lang w:val="zh-CN"/>
                    </w:rPr>
                    <w:t>3</w:t>
                  </w:r>
                </w:p>
              </w:tc>
              <w:tc>
                <w:tcPr>
                  <w:tcW w:w="1550" w:type="dxa"/>
                  <w:vAlign w:val="center"/>
                </w:tcPr>
                <w:p>
                  <w:pPr>
                    <w:spacing w:line="360" w:lineRule="exact"/>
                    <w:jc w:val="center"/>
                    <w:rPr>
                      <w:color w:val="000000" w:themeColor="text1"/>
                      <w:szCs w:val="21"/>
                      <w:lang w:val="zh-CN"/>
                    </w:rPr>
                  </w:pPr>
                  <w:r>
                    <w:rPr>
                      <w:rFonts w:hint="eastAsia"/>
                      <w:color w:val="000000" w:themeColor="text1"/>
                      <w:szCs w:val="21"/>
                      <w:lang w:val="zh-CN"/>
                    </w:rPr>
                    <w:t>喷雾器</w:t>
                  </w:r>
                </w:p>
              </w:tc>
              <w:tc>
                <w:tcPr>
                  <w:tcW w:w="1504" w:type="dxa"/>
                </w:tcPr>
                <w:p>
                  <w:pPr>
                    <w:spacing w:line="360" w:lineRule="exact"/>
                    <w:jc w:val="center"/>
                    <w:rPr>
                      <w:color w:val="000000" w:themeColor="text1"/>
                      <w:szCs w:val="21"/>
                      <w:lang w:val="zh-CN"/>
                    </w:rPr>
                  </w:pPr>
                  <w:r>
                    <w:rPr>
                      <w:rFonts w:hint="eastAsia"/>
                      <w:color w:val="000000" w:themeColor="text1"/>
                      <w:szCs w:val="21"/>
                      <w:lang w:val="zh-CN"/>
                    </w:rPr>
                    <w:t>10</w:t>
                  </w:r>
                </w:p>
              </w:tc>
              <w:tc>
                <w:tcPr>
                  <w:tcW w:w="2996" w:type="dxa"/>
                </w:tcPr>
                <w:p>
                  <w:pPr>
                    <w:spacing w:line="360" w:lineRule="exact"/>
                    <w:jc w:val="center"/>
                    <w:rPr>
                      <w:color w:val="000000" w:themeColor="text1"/>
                      <w:szCs w:val="21"/>
                      <w:lang w:val="zh-CN"/>
                    </w:rPr>
                  </w:pPr>
                  <w:r>
                    <w:rPr>
                      <w:rFonts w:hint="eastAsia"/>
                      <w:color w:val="000000" w:themeColor="text1"/>
                      <w:szCs w:val="21"/>
                      <w:lang w:val="zh-CN"/>
                    </w:rPr>
                    <w:t>75</w:t>
                  </w:r>
                </w:p>
              </w:tc>
              <w:tc>
                <w:tcPr>
                  <w:tcW w:w="2198" w:type="dxa"/>
                  <w:vMerge w:val="continue"/>
                </w:tcPr>
                <w:p>
                  <w:pPr>
                    <w:spacing w:line="360" w:lineRule="exact"/>
                    <w:jc w:val="center"/>
                    <w:rPr>
                      <w:color w:val="000000" w:themeColor="text1"/>
                      <w:szCs w:val="21"/>
                      <w:lang w:val="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914" w:type="dxa"/>
                  <w:tcMar>
                    <w:left w:w="28" w:type="dxa"/>
                    <w:right w:w="28" w:type="dxa"/>
                  </w:tcMar>
                  <w:vAlign w:val="center"/>
                </w:tcPr>
                <w:p>
                  <w:pPr>
                    <w:spacing w:line="360" w:lineRule="exact"/>
                    <w:jc w:val="center"/>
                    <w:rPr>
                      <w:color w:val="000000" w:themeColor="text1"/>
                      <w:szCs w:val="21"/>
                      <w:lang w:val="zh-CN"/>
                    </w:rPr>
                  </w:pPr>
                  <w:r>
                    <w:rPr>
                      <w:color w:val="000000" w:themeColor="text1"/>
                      <w:szCs w:val="21"/>
                      <w:lang w:val="zh-CN"/>
                    </w:rPr>
                    <w:t>4</w:t>
                  </w:r>
                </w:p>
              </w:tc>
              <w:tc>
                <w:tcPr>
                  <w:tcW w:w="1550" w:type="dxa"/>
                  <w:vAlign w:val="center"/>
                </w:tcPr>
                <w:p>
                  <w:pPr>
                    <w:jc w:val="center"/>
                    <w:rPr>
                      <w:color w:val="000000" w:themeColor="text1"/>
                    </w:rPr>
                  </w:pPr>
                  <w:r>
                    <w:rPr>
                      <w:rFonts w:hint="eastAsia"/>
                      <w:color w:val="000000" w:themeColor="text1"/>
                    </w:rPr>
                    <w:t>运输车辆</w:t>
                  </w:r>
                </w:p>
              </w:tc>
              <w:tc>
                <w:tcPr>
                  <w:tcW w:w="1504" w:type="dxa"/>
                </w:tcPr>
                <w:p>
                  <w:pPr>
                    <w:spacing w:line="360" w:lineRule="exact"/>
                    <w:jc w:val="center"/>
                    <w:rPr>
                      <w:color w:val="000000" w:themeColor="text1"/>
                      <w:szCs w:val="21"/>
                      <w:lang w:val="zh-CN"/>
                    </w:rPr>
                  </w:pPr>
                  <w:r>
                    <w:rPr>
                      <w:rFonts w:hint="eastAsia"/>
                      <w:color w:val="000000" w:themeColor="text1"/>
                      <w:szCs w:val="21"/>
                      <w:lang w:val="zh-CN"/>
                    </w:rPr>
                    <w:t>2</w:t>
                  </w:r>
                </w:p>
              </w:tc>
              <w:tc>
                <w:tcPr>
                  <w:tcW w:w="2996" w:type="dxa"/>
                </w:tcPr>
                <w:p>
                  <w:pPr>
                    <w:spacing w:line="360" w:lineRule="exact"/>
                    <w:jc w:val="center"/>
                    <w:rPr>
                      <w:color w:val="000000" w:themeColor="text1"/>
                      <w:szCs w:val="21"/>
                      <w:lang w:val="zh-CN"/>
                    </w:rPr>
                  </w:pPr>
                  <w:r>
                    <w:rPr>
                      <w:color w:val="000000" w:themeColor="text1"/>
                      <w:szCs w:val="21"/>
                      <w:lang w:val="zh-CN"/>
                    </w:rPr>
                    <w:t>90</w:t>
                  </w:r>
                </w:p>
              </w:tc>
              <w:tc>
                <w:tcPr>
                  <w:tcW w:w="2198" w:type="dxa"/>
                </w:tcPr>
                <w:p>
                  <w:pPr>
                    <w:spacing w:line="360" w:lineRule="exact"/>
                    <w:jc w:val="center"/>
                    <w:rPr>
                      <w:color w:val="000000" w:themeColor="text1"/>
                      <w:szCs w:val="21"/>
                      <w:lang w:val="zh-CN"/>
                    </w:rPr>
                  </w:pPr>
                  <w:r>
                    <w:rPr>
                      <w:rFonts w:hint="eastAsia"/>
                      <w:color w:val="000000" w:themeColor="text1"/>
                      <w:szCs w:val="21"/>
                      <w:lang w:val="zh-CN"/>
                    </w:rPr>
                    <w:t>减速、禁止鸣笛</w:t>
                  </w:r>
                </w:p>
              </w:tc>
            </w:tr>
          </w:tbl>
          <w:p>
            <w:pPr>
              <w:pStyle w:val="9"/>
              <w:spacing w:before="156" w:beforeLines="50" w:line="360" w:lineRule="auto"/>
              <w:ind w:firstLine="472" w:firstLineChars="196"/>
              <w:jc w:val="both"/>
              <w:rPr>
                <w:b/>
                <w:color w:val="000000" w:themeColor="text1"/>
                <w:sz w:val="24"/>
              </w:rPr>
            </w:pPr>
            <w:r>
              <w:rPr>
                <w:rFonts w:hint="eastAsia"/>
                <w:b/>
                <w:color w:val="000000" w:themeColor="text1"/>
                <w:sz w:val="24"/>
              </w:rPr>
              <w:t>4、</w:t>
            </w:r>
            <w:r>
              <w:rPr>
                <w:b/>
                <w:color w:val="000000" w:themeColor="text1"/>
                <w:sz w:val="24"/>
              </w:rPr>
              <w:t>固废</w:t>
            </w:r>
          </w:p>
          <w:p>
            <w:pPr>
              <w:pStyle w:val="9"/>
              <w:spacing w:line="360" w:lineRule="auto"/>
              <w:ind w:firstLine="600" w:firstLineChars="250"/>
              <w:rPr>
                <w:color w:val="000000" w:themeColor="text1"/>
                <w:sz w:val="24"/>
              </w:rPr>
            </w:pPr>
            <w:r>
              <w:rPr>
                <w:rFonts w:hint="eastAsia"/>
                <w:color w:val="000000" w:themeColor="text1"/>
                <w:sz w:val="24"/>
              </w:rPr>
              <w:t>项目营运期的固体废物主要是果树修剪过程中产生的树枝和果实采摘期的残次果实，职工日常生活产生的生活垃圾等。</w:t>
            </w:r>
          </w:p>
          <w:p>
            <w:pPr>
              <w:pStyle w:val="9"/>
              <w:spacing w:line="360" w:lineRule="auto"/>
              <w:ind w:firstLine="482" w:firstLineChars="200"/>
              <w:rPr>
                <w:b/>
                <w:color w:val="000000" w:themeColor="text1"/>
                <w:sz w:val="24"/>
              </w:rPr>
            </w:pPr>
            <w:r>
              <w:rPr>
                <w:rFonts w:hint="eastAsia"/>
                <w:b/>
                <w:color w:val="000000" w:themeColor="text1"/>
                <w:sz w:val="24"/>
              </w:rPr>
              <w:t>（1）树枝</w:t>
            </w:r>
          </w:p>
          <w:p>
            <w:pPr>
              <w:pStyle w:val="9"/>
              <w:spacing w:line="360" w:lineRule="auto"/>
              <w:ind w:firstLine="480" w:firstLineChars="200"/>
              <w:rPr>
                <w:color w:val="000000" w:themeColor="text1"/>
                <w:sz w:val="24"/>
              </w:rPr>
            </w:pPr>
            <w:r>
              <w:rPr>
                <w:rFonts w:hint="eastAsia"/>
                <w:color w:val="000000" w:themeColor="text1"/>
                <w:sz w:val="24"/>
              </w:rPr>
              <w:t>项目在运营过程中，每年固定时节将对果树进行修剪，这样能保持果树的树形和增加挂果率。根据建设方提供资料，项目每年将对成型的果树进行一次打枝过程，每次打枝过程产生的固废约为10kg/棵。项目共种植柑桔61万株，则每年产生的树枝重量约为6100t/a。其中较细小的枝条填埋于种植区果树下土壤内，腐熟成为有机肥，部分粗大枝条留作项目内果树支撑物，不外排。</w:t>
            </w:r>
          </w:p>
          <w:p>
            <w:pPr>
              <w:pStyle w:val="9"/>
              <w:spacing w:line="360" w:lineRule="auto"/>
              <w:ind w:firstLine="482" w:firstLineChars="200"/>
              <w:jc w:val="both"/>
              <w:rPr>
                <w:b/>
                <w:color w:val="000000" w:themeColor="text1"/>
                <w:sz w:val="24"/>
              </w:rPr>
            </w:pPr>
            <w:r>
              <w:rPr>
                <w:rFonts w:hint="eastAsia"/>
                <w:b/>
                <w:color w:val="000000" w:themeColor="text1"/>
                <w:sz w:val="24"/>
              </w:rPr>
              <w:t>（2）残次果实</w:t>
            </w:r>
          </w:p>
          <w:p>
            <w:pPr>
              <w:pStyle w:val="9"/>
              <w:spacing w:line="360" w:lineRule="auto"/>
              <w:ind w:firstLine="480" w:firstLineChars="200"/>
              <w:rPr>
                <w:color w:val="000000" w:themeColor="text1"/>
                <w:sz w:val="24"/>
              </w:rPr>
            </w:pPr>
            <w:r>
              <w:rPr>
                <w:rFonts w:hint="eastAsia"/>
                <w:color w:val="000000" w:themeColor="text1"/>
                <w:sz w:val="24"/>
              </w:rPr>
              <w:t>在果实成熟期会有果实因未及时采摘或其他原因自然脱落，另外有少量采摘果树破损和分拣过程的残次品，因柑桔不属大型水果，此部分固废产生量不大。填埋于种植区果树下土壤内，腐熟成为有机肥，不外排。</w:t>
            </w:r>
          </w:p>
          <w:p>
            <w:pPr>
              <w:pStyle w:val="9"/>
              <w:spacing w:line="360" w:lineRule="auto"/>
              <w:ind w:firstLine="482" w:firstLineChars="200"/>
              <w:rPr>
                <w:b/>
                <w:color w:val="000000" w:themeColor="text1"/>
                <w:sz w:val="24"/>
              </w:rPr>
            </w:pPr>
            <w:r>
              <w:rPr>
                <w:rFonts w:hint="eastAsia"/>
                <w:b/>
                <w:color w:val="000000" w:themeColor="text1"/>
                <w:sz w:val="24"/>
              </w:rPr>
              <w:t>（3）肥料包装袋</w:t>
            </w:r>
          </w:p>
          <w:p>
            <w:pPr>
              <w:pStyle w:val="9"/>
              <w:spacing w:line="360" w:lineRule="auto"/>
              <w:ind w:firstLine="480" w:firstLineChars="200"/>
              <w:rPr>
                <w:color w:val="000000" w:themeColor="text1"/>
                <w:sz w:val="24"/>
              </w:rPr>
            </w:pPr>
            <w:r>
              <w:rPr>
                <w:rFonts w:hint="eastAsia"/>
                <w:color w:val="000000" w:themeColor="text1"/>
                <w:sz w:val="24"/>
              </w:rPr>
              <w:t>本项目所用肥料以有机肥、农家肥居多，其包装袋为塑料编织袋，产生量约为1t/a。肥料包装袋收集后返还农家肥供应商再次利用。</w:t>
            </w:r>
          </w:p>
          <w:p>
            <w:pPr>
              <w:pStyle w:val="9"/>
              <w:spacing w:line="360" w:lineRule="auto"/>
              <w:ind w:firstLine="482" w:firstLineChars="200"/>
              <w:rPr>
                <w:b/>
                <w:color w:val="000000" w:themeColor="text1"/>
                <w:sz w:val="24"/>
              </w:rPr>
            </w:pPr>
            <w:r>
              <w:rPr>
                <w:rFonts w:hint="eastAsia"/>
                <w:b/>
                <w:color w:val="000000" w:themeColor="text1"/>
                <w:sz w:val="24"/>
              </w:rPr>
              <w:t>（4）农药包装瓶/袋</w:t>
            </w:r>
          </w:p>
          <w:p>
            <w:pPr>
              <w:pStyle w:val="9"/>
              <w:spacing w:line="360" w:lineRule="auto"/>
              <w:ind w:firstLine="480" w:firstLineChars="200"/>
              <w:rPr>
                <w:color w:val="000000" w:themeColor="text1"/>
                <w:sz w:val="24"/>
              </w:rPr>
            </w:pPr>
            <w:r>
              <w:rPr>
                <w:rFonts w:hint="eastAsia"/>
                <w:color w:val="000000" w:themeColor="text1"/>
                <w:sz w:val="24"/>
              </w:rPr>
              <w:t>本项目运营期间</w:t>
            </w:r>
            <w:r>
              <w:rPr>
                <w:color w:val="000000" w:themeColor="text1"/>
                <w:sz w:val="24"/>
              </w:rPr>
              <w:t>会产生少量的农药包装袋（瓶）</w:t>
            </w:r>
            <w:r>
              <w:rPr>
                <w:rFonts w:hint="eastAsia"/>
                <w:color w:val="000000" w:themeColor="text1"/>
                <w:sz w:val="24"/>
              </w:rPr>
              <w:t>，</w:t>
            </w:r>
            <w:r>
              <w:rPr>
                <w:rFonts w:hint="eastAsia"/>
                <w:bCs/>
                <w:color w:val="000000" w:themeColor="text1"/>
                <w:sz w:val="24"/>
              </w:rPr>
              <w:t>根据《国家危险废物名录》（2016版），农药包装袋（瓶）属于“HW49 其他废物，</w:t>
            </w:r>
            <w:r>
              <w:rPr>
                <w:color w:val="000000" w:themeColor="text1"/>
                <w:sz w:val="24"/>
              </w:rPr>
              <w:t xml:space="preserve"> 900-041-49</w:t>
            </w:r>
            <w:r>
              <w:rPr>
                <w:rFonts w:hint="eastAsia"/>
                <w:bCs/>
                <w:color w:val="000000" w:themeColor="text1"/>
                <w:sz w:val="24"/>
              </w:rPr>
              <w:t>类危险废物</w:t>
            </w:r>
            <w:r>
              <w:rPr>
                <w:rFonts w:hint="eastAsia"/>
                <w:color w:val="000000" w:themeColor="text1"/>
                <w:sz w:val="24"/>
              </w:rPr>
              <w:t>。本次环评要求，项目方</w:t>
            </w:r>
            <w:r>
              <w:rPr>
                <w:color w:val="000000" w:themeColor="text1"/>
                <w:sz w:val="24"/>
              </w:rPr>
              <w:t>每次喷洒</w:t>
            </w:r>
            <w:r>
              <w:rPr>
                <w:rFonts w:hint="eastAsia"/>
                <w:color w:val="000000" w:themeColor="text1"/>
                <w:sz w:val="24"/>
              </w:rPr>
              <w:t>农药</w:t>
            </w:r>
            <w:r>
              <w:rPr>
                <w:color w:val="000000" w:themeColor="text1"/>
                <w:sz w:val="24"/>
              </w:rPr>
              <w:t>后，</w:t>
            </w:r>
            <w:r>
              <w:rPr>
                <w:rFonts w:hint="eastAsia"/>
                <w:color w:val="000000" w:themeColor="text1"/>
                <w:sz w:val="24"/>
              </w:rPr>
              <w:t>其</w:t>
            </w:r>
            <w:r>
              <w:rPr>
                <w:color w:val="000000" w:themeColor="text1"/>
                <w:sz w:val="24"/>
              </w:rPr>
              <w:t>包装袋（瓶）</w:t>
            </w:r>
            <w:r>
              <w:rPr>
                <w:rFonts w:hint="eastAsia"/>
                <w:color w:val="000000" w:themeColor="text1"/>
                <w:sz w:val="24"/>
              </w:rPr>
              <w:t>利用不锈钢加盖收集桶收集后，暂存于危废暂存间，定期</w:t>
            </w:r>
            <w:r>
              <w:rPr>
                <w:color w:val="000000" w:themeColor="text1"/>
                <w:sz w:val="24"/>
              </w:rPr>
              <w:t>交由有相关资质的单位</w:t>
            </w:r>
            <w:r>
              <w:rPr>
                <w:rFonts w:hint="eastAsia"/>
                <w:color w:val="000000" w:themeColor="text1"/>
                <w:sz w:val="24"/>
              </w:rPr>
              <w:t>处置</w:t>
            </w:r>
            <w:r>
              <w:rPr>
                <w:color w:val="000000" w:themeColor="text1"/>
                <w:sz w:val="24"/>
              </w:rPr>
              <w:t>。</w:t>
            </w:r>
          </w:p>
          <w:p>
            <w:pPr>
              <w:pStyle w:val="9"/>
              <w:spacing w:line="360" w:lineRule="auto"/>
              <w:ind w:firstLine="482" w:firstLineChars="200"/>
              <w:rPr>
                <w:b/>
                <w:color w:val="000000" w:themeColor="text1"/>
                <w:sz w:val="24"/>
              </w:rPr>
            </w:pPr>
            <w:r>
              <w:rPr>
                <w:rFonts w:hint="eastAsia"/>
                <w:b/>
                <w:color w:val="000000" w:themeColor="text1"/>
                <w:sz w:val="24"/>
              </w:rPr>
              <w:t>（5）</w:t>
            </w:r>
            <w:r>
              <w:rPr>
                <w:b/>
                <w:color w:val="000000" w:themeColor="text1"/>
                <w:sz w:val="24"/>
              </w:rPr>
              <w:t>生活垃圾</w:t>
            </w:r>
          </w:p>
          <w:p>
            <w:pPr>
              <w:pStyle w:val="9"/>
              <w:spacing w:line="360" w:lineRule="auto"/>
              <w:ind w:firstLine="480" w:firstLineChars="200"/>
              <w:rPr>
                <w:color w:val="000000" w:themeColor="text1"/>
                <w:sz w:val="24"/>
              </w:rPr>
            </w:pPr>
            <w:r>
              <w:rPr>
                <w:rFonts w:hint="eastAsia"/>
                <w:color w:val="000000" w:themeColor="text1"/>
                <w:sz w:val="24"/>
              </w:rPr>
              <w:t>项目共有食宿职工50人，生活垃圾产生量按1kg/(人·d)计算，则生活垃圾产生量为50kg/d，项目内年工作365天，则年生活垃圾产生量为18.25t/a，</w:t>
            </w:r>
            <w:r>
              <w:rPr>
                <w:color w:val="000000" w:themeColor="text1"/>
                <w:sz w:val="24"/>
              </w:rPr>
              <w:t>统一收集后，</w:t>
            </w:r>
            <w:r>
              <w:rPr>
                <w:rFonts w:hint="eastAsia"/>
                <w:color w:val="000000" w:themeColor="text1"/>
                <w:sz w:val="24"/>
              </w:rPr>
              <w:t>运至附近城乡指定地点堆放，</w:t>
            </w:r>
            <w:r>
              <w:rPr>
                <w:color w:val="000000" w:themeColor="text1"/>
                <w:sz w:val="24"/>
              </w:rPr>
              <w:t>处置率为100%。</w:t>
            </w:r>
          </w:p>
          <w:p>
            <w:pPr>
              <w:pStyle w:val="9"/>
              <w:spacing w:line="360" w:lineRule="auto"/>
              <w:ind w:firstLine="482" w:firstLineChars="200"/>
              <w:rPr>
                <w:b/>
                <w:color w:val="000000" w:themeColor="text1"/>
                <w:sz w:val="24"/>
              </w:rPr>
            </w:pPr>
            <w:r>
              <w:rPr>
                <w:rFonts w:hint="eastAsia"/>
                <w:b/>
                <w:color w:val="000000" w:themeColor="text1"/>
                <w:sz w:val="24"/>
              </w:rPr>
              <w:t>（6）沉淀池沉渣</w:t>
            </w:r>
          </w:p>
          <w:p>
            <w:pPr>
              <w:pStyle w:val="9"/>
              <w:spacing w:line="360" w:lineRule="auto"/>
              <w:ind w:firstLine="480" w:firstLineChars="200"/>
              <w:rPr>
                <w:color w:val="000000" w:themeColor="text1"/>
                <w:sz w:val="24"/>
              </w:rPr>
            </w:pPr>
            <w:r>
              <w:rPr>
                <w:rFonts w:hint="eastAsia"/>
                <w:color w:val="000000" w:themeColor="text1"/>
                <w:sz w:val="24"/>
              </w:rPr>
              <w:t>项目设有沉淀池一个，项目运营过程中会产生少量的沉渣，沉淀池沉渣定期清掏后作为有机肥施用于果树。</w:t>
            </w:r>
          </w:p>
          <w:p>
            <w:pPr>
              <w:spacing w:line="360" w:lineRule="auto"/>
              <w:ind w:firstLine="480"/>
              <w:rPr>
                <w:color w:val="000000" w:themeColor="text1"/>
                <w:sz w:val="24"/>
                <w:szCs w:val="21"/>
              </w:rPr>
            </w:pPr>
            <w:r>
              <w:rPr>
                <w:rFonts w:hint="eastAsia"/>
                <w:color w:val="000000" w:themeColor="text1"/>
                <w:sz w:val="24"/>
                <w:szCs w:val="21"/>
              </w:rPr>
              <w:t>本项目固体废物产生及处理情况详见表5-5。</w:t>
            </w:r>
          </w:p>
          <w:p>
            <w:pPr>
              <w:spacing w:line="360" w:lineRule="auto"/>
              <w:jc w:val="center"/>
              <w:rPr>
                <w:b/>
                <w:color w:val="000000" w:themeColor="text1"/>
                <w:szCs w:val="21"/>
              </w:rPr>
            </w:pPr>
            <w:r>
              <w:rPr>
                <w:rFonts w:hint="eastAsia"/>
                <w:b/>
                <w:color w:val="000000" w:themeColor="text1"/>
                <w:szCs w:val="21"/>
              </w:rPr>
              <w:t>表5-5  固体废物产生及处理情况一览表</w:t>
            </w:r>
          </w:p>
          <w:tbl>
            <w:tblPr>
              <w:tblStyle w:val="22"/>
              <w:tblW w:w="9162" w:type="dxa"/>
              <w:tblInd w:w="0" w:type="dxa"/>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2169"/>
              <w:gridCol w:w="1570"/>
              <w:gridCol w:w="4643"/>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2949" w:type="dxa"/>
                  <w:gridSpan w:val="2"/>
                  <w:shd w:val="clear" w:color="auto" w:fill="auto"/>
                  <w:vAlign w:val="center"/>
                </w:tcPr>
                <w:p>
                  <w:pPr>
                    <w:jc w:val="center"/>
                    <w:rPr>
                      <w:b/>
                      <w:color w:val="000000" w:themeColor="text1"/>
                      <w:szCs w:val="21"/>
                    </w:rPr>
                  </w:pPr>
                  <w:r>
                    <w:rPr>
                      <w:rFonts w:hint="eastAsia"/>
                      <w:b/>
                      <w:color w:val="000000" w:themeColor="text1"/>
                      <w:szCs w:val="21"/>
                    </w:rPr>
                    <w:t>固废</w:t>
                  </w:r>
                </w:p>
              </w:tc>
              <w:tc>
                <w:tcPr>
                  <w:tcW w:w="1570" w:type="dxa"/>
                  <w:shd w:val="clear" w:color="auto" w:fill="auto"/>
                  <w:vAlign w:val="center"/>
                </w:tcPr>
                <w:p>
                  <w:pPr>
                    <w:jc w:val="center"/>
                    <w:rPr>
                      <w:b/>
                      <w:color w:val="000000" w:themeColor="text1"/>
                      <w:szCs w:val="21"/>
                    </w:rPr>
                  </w:pPr>
                  <w:r>
                    <w:rPr>
                      <w:rFonts w:hint="eastAsia"/>
                      <w:b/>
                      <w:color w:val="000000" w:themeColor="text1"/>
                      <w:szCs w:val="21"/>
                    </w:rPr>
                    <w:t>产生量（t/a）</w:t>
                  </w:r>
                </w:p>
              </w:tc>
              <w:tc>
                <w:tcPr>
                  <w:tcW w:w="4643" w:type="dxa"/>
                  <w:shd w:val="clear" w:color="auto" w:fill="auto"/>
                  <w:vAlign w:val="center"/>
                </w:tcPr>
                <w:p>
                  <w:pPr>
                    <w:jc w:val="center"/>
                    <w:rPr>
                      <w:b/>
                      <w:color w:val="000000" w:themeColor="text1"/>
                      <w:szCs w:val="21"/>
                    </w:rPr>
                  </w:pPr>
                  <w:r>
                    <w:rPr>
                      <w:rFonts w:hint="eastAsia"/>
                      <w:b/>
                      <w:color w:val="000000" w:themeColor="text1"/>
                      <w:szCs w:val="21"/>
                    </w:rPr>
                    <w:t>处置情况</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80" w:type="dxa"/>
                  <w:vMerge w:val="restart"/>
                  <w:shd w:val="clear" w:color="auto" w:fill="auto"/>
                  <w:vAlign w:val="center"/>
                </w:tcPr>
                <w:p>
                  <w:pPr>
                    <w:jc w:val="center"/>
                    <w:rPr>
                      <w:color w:val="000000" w:themeColor="text1"/>
                      <w:szCs w:val="21"/>
                    </w:rPr>
                  </w:pPr>
                  <w:r>
                    <w:rPr>
                      <w:rFonts w:hint="eastAsia"/>
                      <w:color w:val="000000" w:themeColor="text1"/>
                      <w:szCs w:val="21"/>
                    </w:rPr>
                    <w:t>一般固废</w:t>
                  </w:r>
                </w:p>
              </w:tc>
              <w:tc>
                <w:tcPr>
                  <w:tcW w:w="2169" w:type="dxa"/>
                  <w:shd w:val="clear" w:color="auto" w:fill="auto"/>
                  <w:vAlign w:val="center"/>
                </w:tcPr>
                <w:p>
                  <w:pPr>
                    <w:jc w:val="center"/>
                    <w:rPr>
                      <w:color w:val="000000" w:themeColor="text1"/>
                      <w:szCs w:val="21"/>
                    </w:rPr>
                  </w:pPr>
                  <w:r>
                    <w:rPr>
                      <w:rFonts w:hint="eastAsia"/>
                      <w:color w:val="000000" w:themeColor="text1"/>
                      <w:szCs w:val="21"/>
                    </w:rPr>
                    <w:t>树枝</w:t>
                  </w:r>
                </w:p>
              </w:tc>
              <w:tc>
                <w:tcPr>
                  <w:tcW w:w="1570" w:type="dxa"/>
                  <w:shd w:val="clear" w:color="auto" w:fill="auto"/>
                  <w:vAlign w:val="center"/>
                </w:tcPr>
                <w:p>
                  <w:pPr>
                    <w:jc w:val="center"/>
                    <w:rPr>
                      <w:color w:val="000000" w:themeColor="text1"/>
                      <w:szCs w:val="21"/>
                    </w:rPr>
                  </w:pPr>
                  <w:r>
                    <w:rPr>
                      <w:rFonts w:hint="eastAsia"/>
                      <w:color w:val="000000" w:themeColor="text1"/>
                      <w:szCs w:val="21"/>
                    </w:rPr>
                    <w:t>6100</w:t>
                  </w:r>
                </w:p>
              </w:tc>
              <w:tc>
                <w:tcPr>
                  <w:tcW w:w="4643" w:type="dxa"/>
                  <w:vMerge w:val="restart"/>
                  <w:shd w:val="clear" w:color="auto" w:fill="auto"/>
                  <w:vAlign w:val="center"/>
                </w:tcPr>
                <w:p>
                  <w:pPr>
                    <w:jc w:val="center"/>
                    <w:rPr>
                      <w:color w:val="000000" w:themeColor="text1"/>
                      <w:szCs w:val="21"/>
                    </w:rPr>
                  </w:pPr>
                  <w:r>
                    <w:rPr>
                      <w:rFonts w:hint="eastAsia"/>
                      <w:color w:val="000000" w:themeColor="text1"/>
                      <w:szCs w:val="21"/>
                    </w:rPr>
                    <w:t>粗大枝条留作项目内果树支撑物；较细小的枝条及残次果实填埋于种植区果树下土壤内，腐熟成为有机肥</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80" w:type="dxa"/>
                  <w:vMerge w:val="continue"/>
                  <w:shd w:val="clear" w:color="auto" w:fill="auto"/>
                  <w:vAlign w:val="center"/>
                </w:tcPr>
                <w:p>
                  <w:pPr>
                    <w:jc w:val="center"/>
                    <w:rPr>
                      <w:color w:val="000000" w:themeColor="text1"/>
                      <w:szCs w:val="21"/>
                    </w:rPr>
                  </w:pPr>
                </w:p>
              </w:tc>
              <w:tc>
                <w:tcPr>
                  <w:tcW w:w="2169" w:type="dxa"/>
                  <w:shd w:val="clear" w:color="auto" w:fill="auto"/>
                  <w:vAlign w:val="center"/>
                </w:tcPr>
                <w:p>
                  <w:pPr>
                    <w:jc w:val="center"/>
                    <w:rPr>
                      <w:color w:val="000000" w:themeColor="text1"/>
                      <w:szCs w:val="21"/>
                    </w:rPr>
                  </w:pPr>
                  <w:r>
                    <w:rPr>
                      <w:rFonts w:hint="eastAsia"/>
                      <w:color w:val="000000" w:themeColor="text1"/>
                      <w:szCs w:val="21"/>
                    </w:rPr>
                    <w:t>残次果实</w:t>
                  </w:r>
                </w:p>
              </w:tc>
              <w:tc>
                <w:tcPr>
                  <w:tcW w:w="1570" w:type="dxa"/>
                  <w:shd w:val="clear" w:color="auto" w:fill="auto"/>
                  <w:vAlign w:val="center"/>
                </w:tcPr>
                <w:p>
                  <w:pPr>
                    <w:jc w:val="center"/>
                    <w:rPr>
                      <w:color w:val="000000" w:themeColor="text1"/>
                      <w:szCs w:val="21"/>
                    </w:rPr>
                  </w:pPr>
                  <w:r>
                    <w:rPr>
                      <w:rFonts w:hint="eastAsia"/>
                      <w:color w:val="000000" w:themeColor="text1"/>
                      <w:szCs w:val="21"/>
                    </w:rPr>
                    <w:t>少量</w:t>
                  </w:r>
                </w:p>
              </w:tc>
              <w:tc>
                <w:tcPr>
                  <w:tcW w:w="4643" w:type="dxa"/>
                  <w:vMerge w:val="continue"/>
                  <w:shd w:val="clear" w:color="auto" w:fill="auto"/>
                  <w:vAlign w:val="center"/>
                </w:tcPr>
                <w:p>
                  <w:pPr>
                    <w:jc w:val="center"/>
                    <w:rPr>
                      <w:color w:val="000000" w:themeColor="text1"/>
                      <w:szCs w:val="21"/>
                    </w:rPr>
                  </w:pP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80" w:type="dxa"/>
                  <w:vMerge w:val="continue"/>
                  <w:shd w:val="clear" w:color="auto" w:fill="auto"/>
                  <w:vAlign w:val="center"/>
                </w:tcPr>
                <w:p>
                  <w:pPr>
                    <w:jc w:val="center"/>
                    <w:rPr>
                      <w:color w:val="000000" w:themeColor="text1"/>
                      <w:szCs w:val="21"/>
                    </w:rPr>
                  </w:pPr>
                </w:p>
              </w:tc>
              <w:tc>
                <w:tcPr>
                  <w:tcW w:w="2169" w:type="dxa"/>
                  <w:shd w:val="clear" w:color="auto" w:fill="auto"/>
                  <w:vAlign w:val="center"/>
                </w:tcPr>
                <w:p>
                  <w:pPr>
                    <w:jc w:val="center"/>
                    <w:rPr>
                      <w:color w:val="000000" w:themeColor="text1"/>
                      <w:szCs w:val="21"/>
                    </w:rPr>
                  </w:pPr>
                  <w:r>
                    <w:rPr>
                      <w:rFonts w:hint="eastAsia"/>
                      <w:color w:val="000000" w:themeColor="text1"/>
                      <w:szCs w:val="21"/>
                    </w:rPr>
                    <w:t>肥料包装</w:t>
                  </w:r>
                </w:p>
              </w:tc>
              <w:tc>
                <w:tcPr>
                  <w:tcW w:w="1570" w:type="dxa"/>
                  <w:shd w:val="clear" w:color="auto" w:fill="auto"/>
                  <w:vAlign w:val="center"/>
                </w:tcPr>
                <w:p>
                  <w:pPr>
                    <w:jc w:val="center"/>
                    <w:rPr>
                      <w:color w:val="000000" w:themeColor="text1"/>
                      <w:szCs w:val="21"/>
                    </w:rPr>
                  </w:pPr>
                  <w:r>
                    <w:rPr>
                      <w:rFonts w:hint="eastAsia"/>
                      <w:color w:val="000000" w:themeColor="text1"/>
                      <w:szCs w:val="21"/>
                    </w:rPr>
                    <w:t>1</w:t>
                  </w:r>
                </w:p>
              </w:tc>
              <w:tc>
                <w:tcPr>
                  <w:tcW w:w="4643" w:type="dxa"/>
                  <w:shd w:val="clear" w:color="auto" w:fill="auto"/>
                  <w:vAlign w:val="center"/>
                </w:tcPr>
                <w:p>
                  <w:pPr>
                    <w:jc w:val="center"/>
                    <w:rPr>
                      <w:color w:val="000000" w:themeColor="text1"/>
                      <w:szCs w:val="21"/>
                    </w:rPr>
                  </w:pPr>
                  <w:r>
                    <w:rPr>
                      <w:rFonts w:hint="eastAsia"/>
                      <w:color w:val="000000" w:themeColor="text1"/>
                      <w:szCs w:val="21"/>
                    </w:rPr>
                    <w:t>收集后返还肥料供应商再次利用</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80" w:type="dxa"/>
                  <w:shd w:val="clear" w:color="auto" w:fill="auto"/>
                  <w:vAlign w:val="center"/>
                </w:tcPr>
                <w:p>
                  <w:pPr>
                    <w:jc w:val="center"/>
                    <w:rPr>
                      <w:color w:val="000000" w:themeColor="text1"/>
                      <w:szCs w:val="21"/>
                    </w:rPr>
                  </w:pPr>
                  <w:r>
                    <w:rPr>
                      <w:rFonts w:hint="eastAsia"/>
                      <w:color w:val="000000" w:themeColor="text1"/>
                      <w:szCs w:val="21"/>
                    </w:rPr>
                    <w:t>危险固废</w:t>
                  </w:r>
                </w:p>
              </w:tc>
              <w:tc>
                <w:tcPr>
                  <w:tcW w:w="2169" w:type="dxa"/>
                  <w:shd w:val="clear" w:color="auto" w:fill="auto"/>
                  <w:vAlign w:val="center"/>
                </w:tcPr>
                <w:p>
                  <w:pPr>
                    <w:jc w:val="center"/>
                    <w:rPr>
                      <w:color w:val="000000" w:themeColor="text1"/>
                      <w:szCs w:val="21"/>
                    </w:rPr>
                  </w:pPr>
                  <w:r>
                    <w:rPr>
                      <w:rFonts w:hint="eastAsia"/>
                      <w:color w:val="000000" w:themeColor="text1"/>
                      <w:szCs w:val="21"/>
                    </w:rPr>
                    <w:t>农药包装瓶/袋</w:t>
                  </w:r>
                </w:p>
              </w:tc>
              <w:tc>
                <w:tcPr>
                  <w:tcW w:w="1570" w:type="dxa"/>
                  <w:shd w:val="clear" w:color="auto" w:fill="auto"/>
                  <w:vAlign w:val="center"/>
                </w:tcPr>
                <w:p>
                  <w:pPr>
                    <w:jc w:val="center"/>
                    <w:rPr>
                      <w:color w:val="000000" w:themeColor="text1"/>
                      <w:szCs w:val="21"/>
                    </w:rPr>
                  </w:pPr>
                  <w:r>
                    <w:rPr>
                      <w:rFonts w:hint="eastAsia"/>
                      <w:color w:val="000000" w:themeColor="text1"/>
                      <w:szCs w:val="21"/>
                    </w:rPr>
                    <w:t>少量</w:t>
                  </w:r>
                </w:p>
              </w:tc>
              <w:tc>
                <w:tcPr>
                  <w:tcW w:w="4643" w:type="dxa"/>
                  <w:shd w:val="clear" w:color="auto" w:fill="auto"/>
                  <w:vAlign w:val="center"/>
                </w:tcPr>
                <w:p>
                  <w:pPr>
                    <w:jc w:val="center"/>
                    <w:rPr>
                      <w:color w:val="000000" w:themeColor="text1"/>
                      <w:szCs w:val="21"/>
                    </w:rPr>
                  </w:pPr>
                  <w:r>
                    <w:rPr>
                      <w:rFonts w:hint="eastAsia"/>
                      <w:color w:val="000000" w:themeColor="text1"/>
                      <w:szCs w:val="21"/>
                    </w:rPr>
                    <w:t>收集后暂存于危废暂存间，10m</w:t>
                  </w:r>
                  <w:r>
                    <w:rPr>
                      <w:rFonts w:hint="eastAsia"/>
                      <w:color w:val="000000" w:themeColor="text1"/>
                      <w:szCs w:val="21"/>
                      <w:vertAlign w:val="superscript"/>
                    </w:rPr>
                    <w:t>2</w:t>
                  </w:r>
                  <w:r>
                    <w:rPr>
                      <w:rFonts w:hint="eastAsia"/>
                      <w:color w:val="000000" w:themeColor="text1"/>
                      <w:szCs w:val="21"/>
                    </w:rPr>
                    <w:t>，委托有资质的单位处置</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2949" w:type="dxa"/>
                  <w:gridSpan w:val="2"/>
                  <w:shd w:val="clear" w:color="auto" w:fill="auto"/>
                  <w:vAlign w:val="center"/>
                </w:tcPr>
                <w:p>
                  <w:pPr>
                    <w:jc w:val="center"/>
                    <w:rPr>
                      <w:color w:val="000000" w:themeColor="text1"/>
                      <w:szCs w:val="21"/>
                    </w:rPr>
                  </w:pPr>
                  <w:r>
                    <w:rPr>
                      <w:rFonts w:hint="eastAsia"/>
                      <w:color w:val="000000" w:themeColor="text1"/>
                      <w:szCs w:val="21"/>
                    </w:rPr>
                    <w:t>生活垃圾</w:t>
                  </w:r>
                </w:p>
              </w:tc>
              <w:tc>
                <w:tcPr>
                  <w:tcW w:w="1570" w:type="dxa"/>
                  <w:shd w:val="clear" w:color="auto" w:fill="auto"/>
                  <w:vAlign w:val="center"/>
                </w:tcPr>
                <w:p>
                  <w:pPr>
                    <w:jc w:val="center"/>
                    <w:rPr>
                      <w:color w:val="000000" w:themeColor="text1"/>
                      <w:szCs w:val="21"/>
                    </w:rPr>
                  </w:pPr>
                  <w:r>
                    <w:rPr>
                      <w:rFonts w:hint="eastAsia"/>
                      <w:color w:val="000000" w:themeColor="text1"/>
                      <w:szCs w:val="21"/>
                    </w:rPr>
                    <w:t>18.25</w:t>
                  </w:r>
                </w:p>
              </w:tc>
              <w:tc>
                <w:tcPr>
                  <w:tcW w:w="4643" w:type="dxa"/>
                  <w:shd w:val="clear" w:color="auto" w:fill="auto"/>
                  <w:vAlign w:val="center"/>
                </w:tcPr>
                <w:p>
                  <w:pPr>
                    <w:jc w:val="center"/>
                    <w:rPr>
                      <w:color w:val="000000" w:themeColor="text1"/>
                      <w:szCs w:val="21"/>
                    </w:rPr>
                  </w:pPr>
                  <w:r>
                    <w:rPr>
                      <w:rFonts w:hint="eastAsia"/>
                      <w:color w:val="000000" w:themeColor="text1"/>
                      <w:szCs w:val="21"/>
                    </w:rPr>
                    <w:t>经收集后定期运至附近城乡指定地点堆放</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2949" w:type="dxa"/>
                  <w:gridSpan w:val="2"/>
                  <w:shd w:val="clear" w:color="auto" w:fill="auto"/>
                  <w:vAlign w:val="center"/>
                </w:tcPr>
                <w:p>
                  <w:pPr>
                    <w:jc w:val="center"/>
                    <w:rPr>
                      <w:color w:val="000000" w:themeColor="text1"/>
                      <w:szCs w:val="21"/>
                    </w:rPr>
                  </w:pPr>
                  <w:r>
                    <w:rPr>
                      <w:rFonts w:hint="eastAsia"/>
                      <w:color w:val="000000" w:themeColor="text1"/>
                      <w:szCs w:val="21"/>
                    </w:rPr>
                    <w:t>沉淀池沉渣</w:t>
                  </w:r>
                </w:p>
              </w:tc>
              <w:tc>
                <w:tcPr>
                  <w:tcW w:w="1570" w:type="dxa"/>
                  <w:shd w:val="clear" w:color="auto" w:fill="auto"/>
                  <w:vAlign w:val="center"/>
                </w:tcPr>
                <w:p>
                  <w:pPr>
                    <w:jc w:val="center"/>
                    <w:rPr>
                      <w:color w:val="000000" w:themeColor="text1"/>
                      <w:szCs w:val="21"/>
                    </w:rPr>
                  </w:pPr>
                  <w:r>
                    <w:rPr>
                      <w:rFonts w:hint="eastAsia"/>
                      <w:color w:val="000000" w:themeColor="text1"/>
                      <w:szCs w:val="21"/>
                    </w:rPr>
                    <w:t>少量</w:t>
                  </w:r>
                </w:p>
              </w:tc>
              <w:tc>
                <w:tcPr>
                  <w:tcW w:w="4643" w:type="dxa"/>
                  <w:shd w:val="clear" w:color="auto" w:fill="auto"/>
                  <w:vAlign w:val="center"/>
                </w:tcPr>
                <w:p>
                  <w:pPr>
                    <w:jc w:val="center"/>
                    <w:rPr>
                      <w:color w:val="000000" w:themeColor="text1"/>
                      <w:szCs w:val="21"/>
                    </w:rPr>
                  </w:pPr>
                  <w:r>
                    <w:rPr>
                      <w:rFonts w:hint="eastAsia"/>
                      <w:color w:val="000000" w:themeColor="text1"/>
                      <w:szCs w:val="21"/>
                    </w:rPr>
                    <w:t>定期清掏后作为有机肥施用于果树</w:t>
                  </w:r>
                </w:p>
              </w:tc>
            </w:tr>
          </w:tbl>
          <w:p>
            <w:pPr>
              <w:pStyle w:val="9"/>
              <w:spacing w:line="360" w:lineRule="auto"/>
              <w:jc w:val="both"/>
              <w:rPr>
                <w:color w:val="000000" w:themeColor="text1"/>
                <w:sz w:val="24"/>
              </w:rPr>
            </w:pPr>
          </w:p>
          <w:p>
            <w:pPr>
              <w:pStyle w:val="9"/>
              <w:spacing w:line="360" w:lineRule="auto"/>
              <w:jc w:val="both"/>
              <w:rPr>
                <w:color w:val="000000" w:themeColor="text1"/>
                <w:sz w:val="24"/>
              </w:rPr>
            </w:pPr>
          </w:p>
          <w:p>
            <w:pPr>
              <w:pStyle w:val="9"/>
              <w:spacing w:line="360" w:lineRule="auto"/>
              <w:jc w:val="both"/>
              <w:rPr>
                <w:color w:val="000000" w:themeColor="text1"/>
                <w:sz w:val="24"/>
              </w:rPr>
            </w:pPr>
          </w:p>
        </w:tc>
      </w:tr>
    </w:tbl>
    <w:p>
      <w:pPr>
        <w:pStyle w:val="44"/>
        <w:ind w:firstLine="480"/>
        <w:rPr>
          <w:color w:val="000000" w:themeColor="text1"/>
        </w:rPr>
      </w:pPr>
    </w:p>
    <w:p>
      <w:pPr>
        <w:pStyle w:val="9"/>
        <w:outlineLvl w:val="0"/>
        <w:rPr>
          <w:b/>
          <w:bCs/>
          <w:color w:val="000000" w:themeColor="text1"/>
          <w:sz w:val="28"/>
          <w:szCs w:val="32"/>
        </w:rPr>
      </w:pPr>
      <w:r>
        <w:rPr>
          <w:color w:val="000000" w:themeColor="text1"/>
        </w:rPr>
        <w:br w:type="page"/>
      </w:r>
      <w:r>
        <w:rPr>
          <w:b/>
          <w:bCs/>
          <w:color w:val="000000" w:themeColor="text1"/>
          <w:sz w:val="28"/>
          <w:szCs w:val="32"/>
        </w:rPr>
        <w:t>表六、项目主要污染物产生及预计排放情况</w:t>
      </w:r>
    </w:p>
    <w:tbl>
      <w:tblPr>
        <w:tblStyle w:val="22"/>
        <w:tblW w:w="894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68"/>
        <w:gridCol w:w="553"/>
        <w:gridCol w:w="1519"/>
        <w:gridCol w:w="1228"/>
        <w:gridCol w:w="1259"/>
        <w:gridCol w:w="1220"/>
        <w:gridCol w:w="1323"/>
        <w:gridCol w:w="136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1021" w:type="dxa"/>
            <w:gridSpan w:val="2"/>
            <w:vMerge w:val="restart"/>
            <w:tcBorders>
              <w:tl2br w:val="single" w:color="auto" w:sz="4" w:space="0"/>
            </w:tcBorders>
            <w:vAlign w:val="center"/>
          </w:tcPr>
          <w:p>
            <w:pPr>
              <w:ind w:firstLine="204" w:firstLineChars="97"/>
              <w:jc w:val="center"/>
              <w:rPr>
                <w:b/>
                <w:bCs/>
                <w:color w:val="000000" w:themeColor="text1"/>
                <w:szCs w:val="21"/>
              </w:rPr>
            </w:pPr>
            <w:r>
              <w:rPr>
                <w:b/>
                <w:bCs/>
                <w:color w:val="000000" w:themeColor="text1"/>
                <w:szCs w:val="21"/>
              </w:rPr>
              <w:t>内容</w:t>
            </w:r>
          </w:p>
          <w:p>
            <w:pPr>
              <w:rPr>
                <w:b/>
                <w:bCs/>
                <w:color w:val="000000" w:themeColor="text1"/>
                <w:szCs w:val="21"/>
              </w:rPr>
            </w:pPr>
            <w:r>
              <w:rPr>
                <w:b/>
                <w:bCs/>
                <w:color w:val="000000" w:themeColor="text1"/>
                <w:szCs w:val="21"/>
              </w:rPr>
              <w:t>类型</w:t>
            </w:r>
          </w:p>
        </w:tc>
        <w:tc>
          <w:tcPr>
            <w:tcW w:w="1519" w:type="dxa"/>
            <w:vMerge w:val="restart"/>
            <w:tcBorders>
              <w:left w:val="single" w:color="auto" w:sz="4" w:space="0"/>
            </w:tcBorders>
            <w:vAlign w:val="center"/>
          </w:tcPr>
          <w:p>
            <w:pPr>
              <w:jc w:val="center"/>
              <w:rPr>
                <w:b/>
                <w:bCs/>
                <w:color w:val="000000" w:themeColor="text1"/>
                <w:szCs w:val="21"/>
              </w:rPr>
            </w:pPr>
            <w:r>
              <w:rPr>
                <w:b/>
                <w:bCs/>
                <w:color w:val="000000" w:themeColor="text1"/>
                <w:szCs w:val="21"/>
              </w:rPr>
              <w:t>排放源</w:t>
            </w:r>
          </w:p>
        </w:tc>
        <w:tc>
          <w:tcPr>
            <w:tcW w:w="1228" w:type="dxa"/>
            <w:vMerge w:val="restart"/>
            <w:vAlign w:val="center"/>
          </w:tcPr>
          <w:p>
            <w:pPr>
              <w:jc w:val="center"/>
              <w:rPr>
                <w:b/>
                <w:bCs/>
                <w:color w:val="000000" w:themeColor="text1"/>
                <w:szCs w:val="21"/>
              </w:rPr>
            </w:pPr>
            <w:r>
              <w:rPr>
                <w:b/>
                <w:bCs/>
                <w:color w:val="000000" w:themeColor="text1"/>
                <w:szCs w:val="21"/>
              </w:rPr>
              <w:t>污染物名称</w:t>
            </w:r>
          </w:p>
        </w:tc>
        <w:tc>
          <w:tcPr>
            <w:tcW w:w="2479" w:type="dxa"/>
            <w:gridSpan w:val="2"/>
            <w:vAlign w:val="center"/>
          </w:tcPr>
          <w:p>
            <w:pPr>
              <w:jc w:val="center"/>
              <w:rPr>
                <w:b/>
                <w:color w:val="000000" w:themeColor="text1"/>
                <w:szCs w:val="21"/>
              </w:rPr>
            </w:pPr>
            <w:r>
              <w:rPr>
                <w:b/>
                <w:color w:val="000000" w:themeColor="text1"/>
                <w:szCs w:val="21"/>
              </w:rPr>
              <w:t>处理前</w:t>
            </w:r>
          </w:p>
        </w:tc>
        <w:tc>
          <w:tcPr>
            <w:tcW w:w="2692" w:type="dxa"/>
            <w:gridSpan w:val="2"/>
            <w:vAlign w:val="center"/>
          </w:tcPr>
          <w:p>
            <w:pPr>
              <w:jc w:val="center"/>
              <w:rPr>
                <w:b/>
                <w:color w:val="000000" w:themeColor="text1"/>
                <w:szCs w:val="21"/>
              </w:rPr>
            </w:pPr>
            <w:r>
              <w:rPr>
                <w:b/>
                <w:color w:val="000000" w:themeColor="text1"/>
                <w:szCs w:val="21"/>
              </w:rPr>
              <w:t>处理后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1021" w:type="dxa"/>
            <w:gridSpan w:val="2"/>
            <w:vMerge w:val="continue"/>
            <w:vAlign w:val="center"/>
          </w:tcPr>
          <w:p>
            <w:pPr>
              <w:jc w:val="center"/>
              <w:rPr>
                <w:b/>
                <w:bCs/>
                <w:color w:val="000000" w:themeColor="text1"/>
                <w:szCs w:val="21"/>
              </w:rPr>
            </w:pPr>
          </w:p>
        </w:tc>
        <w:tc>
          <w:tcPr>
            <w:tcW w:w="1519" w:type="dxa"/>
            <w:vMerge w:val="continue"/>
            <w:tcBorders>
              <w:left w:val="single" w:color="auto" w:sz="4" w:space="0"/>
            </w:tcBorders>
            <w:vAlign w:val="center"/>
          </w:tcPr>
          <w:p>
            <w:pPr>
              <w:jc w:val="center"/>
              <w:rPr>
                <w:b/>
                <w:bCs/>
                <w:color w:val="000000" w:themeColor="text1"/>
                <w:szCs w:val="21"/>
              </w:rPr>
            </w:pPr>
          </w:p>
        </w:tc>
        <w:tc>
          <w:tcPr>
            <w:tcW w:w="1228" w:type="dxa"/>
            <w:vMerge w:val="continue"/>
            <w:vAlign w:val="center"/>
          </w:tcPr>
          <w:p>
            <w:pPr>
              <w:jc w:val="center"/>
              <w:rPr>
                <w:b/>
                <w:bCs/>
                <w:color w:val="000000" w:themeColor="text1"/>
                <w:szCs w:val="21"/>
              </w:rPr>
            </w:pPr>
          </w:p>
        </w:tc>
        <w:tc>
          <w:tcPr>
            <w:tcW w:w="1259" w:type="dxa"/>
            <w:vAlign w:val="center"/>
          </w:tcPr>
          <w:p>
            <w:pPr>
              <w:jc w:val="center"/>
              <w:rPr>
                <w:b/>
                <w:color w:val="000000" w:themeColor="text1"/>
                <w:szCs w:val="21"/>
              </w:rPr>
            </w:pPr>
            <w:r>
              <w:rPr>
                <w:b/>
                <w:color w:val="000000" w:themeColor="text1"/>
                <w:szCs w:val="21"/>
              </w:rPr>
              <w:t>产生浓度</w:t>
            </w:r>
          </w:p>
        </w:tc>
        <w:tc>
          <w:tcPr>
            <w:tcW w:w="1220" w:type="dxa"/>
            <w:vAlign w:val="center"/>
          </w:tcPr>
          <w:p>
            <w:pPr>
              <w:jc w:val="center"/>
              <w:rPr>
                <w:b/>
                <w:color w:val="000000" w:themeColor="text1"/>
                <w:szCs w:val="21"/>
              </w:rPr>
            </w:pPr>
            <w:r>
              <w:rPr>
                <w:b/>
                <w:color w:val="000000" w:themeColor="text1"/>
                <w:szCs w:val="21"/>
              </w:rPr>
              <w:t>产生量</w:t>
            </w:r>
          </w:p>
        </w:tc>
        <w:tc>
          <w:tcPr>
            <w:tcW w:w="1323" w:type="dxa"/>
            <w:vAlign w:val="center"/>
          </w:tcPr>
          <w:p>
            <w:pPr>
              <w:jc w:val="center"/>
              <w:rPr>
                <w:b/>
                <w:color w:val="000000" w:themeColor="text1"/>
                <w:szCs w:val="21"/>
              </w:rPr>
            </w:pPr>
            <w:r>
              <w:rPr>
                <w:b/>
                <w:color w:val="000000" w:themeColor="text1"/>
                <w:szCs w:val="21"/>
              </w:rPr>
              <w:t>排放浓度</w:t>
            </w:r>
          </w:p>
        </w:tc>
        <w:tc>
          <w:tcPr>
            <w:tcW w:w="1369" w:type="dxa"/>
            <w:vAlign w:val="center"/>
          </w:tcPr>
          <w:p>
            <w:pPr>
              <w:jc w:val="center"/>
              <w:rPr>
                <w:b/>
                <w:color w:val="000000" w:themeColor="text1"/>
                <w:szCs w:val="21"/>
              </w:rPr>
            </w:pPr>
            <w:r>
              <w:rPr>
                <w:b/>
                <w:color w:val="000000" w:themeColor="text1"/>
                <w:szCs w:val="21"/>
              </w:rPr>
              <w:t>排放量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restart"/>
            <w:tcBorders>
              <w:right w:val="single" w:color="auto" w:sz="4" w:space="0"/>
            </w:tcBorders>
            <w:vAlign w:val="center"/>
          </w:tcPr>
          <w:p>
            <w:pPr>
              <w:jc w:val="center"/>
              <w:rPr>
                <w:b/>
                <w:bCs/>
                <w:color w:val="000000" w:themeColor="text1"/>
                <w:szCs w:val="21"/>
              </w:rPr>
            </w:pPr>
            <w:r>
              <w:rPr>
                <w:b/>
                <w:bCs/>
                <w:color w:val="000000" w:themeColor="text1"/>
                <w:szCs w:val="21"/>
              </w:rPr>
              <w:t>大气污染物</w:t>
            </w:r>
          </w:p>
        </w:tc>
        <w:tc>
          <w:tcPr>
            <w:tcW w:w="553" w:type="dxa"/>
            <w:vMerge w:val="restart"/>
            <w:tcBorders>
              <w:top w:val="single" w:color="auto" w:sz="4" w:space="0"/>
              <w:left w:val="single" w:color="auto" w:sz="4" w:space="0"/>
            </w:tcBorders>
            <w:vAlign w:val="center"/>
          </w:tcPr>
          <w:p>
            <w:pPr>
              <w:jc w:val="center"/>
              <w:rPr>
                <w:bCs/>
                <w:color w:val="000000" w:themeColor="text1"/>
                <w:szCs w:val="21"/>
              </w:rPr>
            </w:pPr>
            <w:r>
              <w:rPr>
                <w:bCs/>
                <w:color w:val="000000" w:themeColor="text1"/>
                <w:szCs w:val="21"/>
              </w:rPr>
              <w:t>施工期</w:t>
            </w:r>
          </w:p>
        </w:tc>
        <w:tc>
          <w:tcPr>
            <w:tcW w:w="1519" w:type="dxa"/>
            <w:tcBorders>
              <w:top w:val="single" w:color="auto" w:sz="4" w:space="0"/>
            </w:tcBorders>
            <w:vAlign w:val="center"/>
          </w:tcPr>
          <w:p>
            <w:pPr>
              <w:jc w:val="center"/>
              <w:rPr>
                <w:bCs/>
                <w:color w:val="000000" w:themeColor="text1"/>
                <w:szCs w:val="21"/>
              </w:rPr>
            </w:pPr>
            <w:r>
              <w:rPr>
                <w:bCs/>
                <w:color w:val="000000" w:themeColor="text1"/>
                <w:szCs w:val="21"/>
              </w:rPr>
              <w:t>施工过程、车辆运输</w:t>
            </w:r>
          </w:p>
        </w:tc>
        <w:tc>
          <w:tcPr>
            <w:tcW w:w="1228" w:type="dxa"/>
            <w:vAlign w:val="center"/>
          </w:tcPr>
          <w:p>
            <w:pPr>
              <w:jc w:val="center"/>
              <w:rPr>
                <w:color w:val="000000" w:themeColor="text1"/>
                <w:szCs w:val="21"/>
              </w:rPr>
            </w:pPr>
            <w:r>
              <w:rPr>
                <w:color w:val="000000" w:themeColor="text1"/>
                <w:szCs w:val="21"/>
              </w:rPr>
              <w:t>粉尘</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少量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bottom w:val="single" w:color="auto" w:sz="4" w:space="0"/>
            </w:tcBorders>
            <w:vAlign w:val="center"/>
          </w:tcPr>
          <w:p>
            <w:pPr>
              <w:jc w:val="center"/>
              <w:rPr>
                <w:b/>
                <w:bCs/>
                <w:color w:val="000000" w:themeColor="text1"/>
                <w:szCs w:val="21"/>
              </w:rPr>
            </w:pPr>
          </w:p>
        </w:tc>
        <w:tc>
          <w:tcPr>
            <w:tcW w:w="1519" w:type="dxa"/>
            <w:vAlign w:val="center"/>
          </w:tcPr>
          <w:p>
            <w:pPr>
              <w:jc w:val="center"/>
              <w:rPr>
                <w:b/>
                <w:bCs/>
                <w:color w:val="000000" w:themeColor="text1"/>
                <w:szCs w:val="21"/>
              </w:rPr>
            </w:pPr>
            <w:r>
              <w:rPr>
                <w:bCs/>
                <w:color w:val="000000" w:themeColor="text1"/>
                <w:szCs w:val="21"/>
              </w:rPr>
              <w:t>施工机械和运输车辆</w:t>
            </w:r>
            <w:r>
              <w:rPr>
                <w:color w:val="000000" w:themeColor="text1"/>
                <w:szCs w:val="21"/>
              </w:rPr>
              <w:t>尾气</w:t>
            </w:r>
          </w:p>
        </w:tc>
        <w:tc>
          <w:tcPr>
            <w:tcW w:w="1228" w:type="dxa"/>
            <w:vAlign w:val="center"/>
          </w:tcPr>
          <w:p>
            <w:pPr>
              <w:jc w:val="center"/>
              <w:rPr>
                <w:b/>
                <w:bCs/>
                <w:color w:val="000000" w:themeColor="text1"/>
                <w:szCs w:val="21"/>
              </w:rPr>
            </w:pPr>
            <w:r>
              <w:rPr>
                <w:color w:val="000000" w:themeColor="text1"/>
                <w:szCs w:val="21"/>
              </w:rPr>
              <w:t>CO、NO</w:t>
            </w:r>
            <w:r>
              <w:rPr>
                <w:color w:val="000000" w:themeColor="text1"/>
                <w:szCs w:val="21"/>
                <w:vertAlign w:val="subscript"/>
              </w:rPr>
              <w:t>X</w:t>
            </w:r>
            <w:r>
              <w:rPr>
                <w:color w:val="000000" w:themeColor="text1"/>
                <w:szCs w:val="21"/>
              </w:rPr>
              <w:t>、THC</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少量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restart"/>
            <w:tcBorders>
              <w:top w:val="single" w:color="auto" w:sz="4" w:space="0"/>
              <w:left w:val="single" w:color="auto" w:sz="4" w:space="0"/>
            </w:tcBorders>
            <w:vAlign w:val="center"/>
          </w:tcPr>
          <w:p>
            <w:pPr>
              <w:jc w:val="center"/>
              <w:rPr>
                <w:bCs/>
                <w:color w:val="000000" w:themeColor="text1"/>
                <w:szCs w:val="21"/>
              </w:rPr>
            </w:pPr>
            <w:r>
              <w:rPr>
                <w:bCs/>
                <w:color w:val="000000" w:themeColor="text1"/>
                <w:szCs w:val="21"/>
              </w:rPr>
              <w:t>运营期</w:t>
            </w:r>
          </w:p>
        </w:tc>
        <w:tc>
          <w:tcPr>
            <w:tcW w:w="1519" w:type="dxa"/>
            <w:vAlign w:val="center"/>
          </w:tcPr>
          <w:p>
            <w:pPr>
              <w:jc w:val="center"/>
              <w:rPr>
                <w:bCs/>
                <w:color w:val="000000" w:themeColor="text1"/>
                <w:szCs w:val="21"/>
              </w:rPr>
            </w:pPr>
            <w:r>
              <w:rPr>
                <w:rFonts w:hint="eastAsia"/>
                <w:bCs/>
                <w:color w:val="000000" w:themeColor="text1"/>
                <w:szCs w:val="21"/>
              </w:rPr>
              <w:t>农业机械</w:t>
            </w:r>
            <w:r>
              <w:rPr>
                <w:bCs/>
                <w:color w:val="000000" w:themeColor="text1"/>
                <w:szCs w:val="21"/>
              </w:rPr>
              <w:t>和运输车辆</w:t>
            </w:r>
            <w:r>
              <w:rPr>
                <w:color w:val="000000" w:themeColor="text1"/>
                <w:szCs w:val="21"/>
              </w:rPr>
              <w:t>尾气</w:t>
            </w:r>
          </w:p>
        </w:tc>
        <w:tc>
          <w:tcPr>
            <w:tcW w:w="1228" w:type="dxa"/>
            <w:vMerge w:val="restart"/>
            <w:vAlign w:val="center"/>
          </w:tcPr>
          <w:p>
            <w:pPr>
              <w:jc w:val="center"/>
              <w:rPr>
                <w:color w:val="000000" w:themeColor="text1"/>
                <w:szCs w:val="21"/>
              </w:rPr>
            </w:pPr>
            <w:r>
              <w:rPr>
                <w:color w:val="000000" w:themeColor="text1"/>
                <w:szCs w:val="21"/>
              </w:rPr>
              <w:t>CO、NO</w:t>
            </w:r>
            <w:r>
              <w:rPr>
                <w:color w:val="000000" w:themeColor="text1"/>
                <w:szCs w:val="21"/>
                <w:vertAlign w:val="subscript"/>
              </w:rPr>
              <w:t>X</w:t>
            </w:r>
            <w:r>
              <w:rPr>
                <w:color w:val="000000" w:themeColor="text1"/>
                <w:szCs w:val="21"/>
              </w:rPr>
              <w:t>、THC</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少量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191"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Align w:val="center"/>
          </w:tcPr>
          <w:p>
            <w:pPr>
              <w:jc w:val="center"/>
              <w:rPr>
                <w:bCs/>
                <w:color w:val="000000" w:themeColor="text1"/>
                <w:szCs w:val="21"/>
              </w:rPr>
            </w:pPr>
            <w:r>
              <w:rPr>
                <w:bCs/>
                <w:color w:val="000000" w:themeColor="text1"/>
                <w:szCs w:val="21"/>
              </w:rPr>
              <w:t>车辆运输</w:t>
            </w:r>
          </w:p>
        </w:tc>
        <w:tc>
          <w:tcPr>
            <w:tcW w:w="1228" w:type="dxa"/>
            <w:vAlign w:val="center"/>
          </w:tcPr>
          <w:p>
            <w:pPr>
              <w:jc w:val="center"/>
              <w:rPr>
                <w:color w:val="000000" w:themeColor="text1"/>
                <w:szCs w:val="21"/>
              </w:rPr>
            </w:pPr>
            <w:r>
              <w:rPr>
                <w:color w:val="000000" w:themeColor="text1"/>
                <w:szCs w:val="21"/>
              </w:rPr>
              <w:t>粉尘</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少量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191"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Align w:val="center"/>
          </w:tcPr>
          <w:p>
            <w:pPr>
              <w:jc w:val="center"/>
              <w:rPr>
                <w:bCs/>
                <w:color w:val="000000" w:themeColor="text1"/>
                <w:szCs w:val="21"/>
              </w:rPr>
            </w:pPr>
            <w:r>
              <w:rPr>
                <w:rFonts w:hint="eastAsia"/>
                <w:bCs/>
                <w:color w:val="000000" w:themeColor="text1"/>
                <w:szCs w:val="21"/>
              </w:rPr>
              <w:t>农药</w:t>
            </w:r>
          </w:p>
        </w:tc>
        <w:tc>
          <w:tcPr>
            <w:tcW w:w="1228" w:type="dxa"/>
            <w:vAlign w:val="center"/>
          </w:tcPr>
          <w:p>
            <w:pPr>
              <w:jc w:val="center"/>
              <w:rPr>
                <w:bCs/>
                <w:color w:val="000000" w:themeColor="text1"/>
                <w:szCs w:val="21"/>
              </w:rPr>
            </w:pPr>
            <w:r>
              <w:rPr>
                <w:rFonts w:hint="eastAsia"/>
                <w:bCs/>
                <w:color w:val="000000" w:themeColor="text1"/>
                <w:szCs w:val="21"/>
              </w:rPr>
              <w:t>异味</w:t>
            </w:r>
          </w:p>
        </w:tc>
        <w:tc>
          <w:tcPr>
            <w:tcW w:w="1259" w:type="dxa"/>
            <w:vAlign w:val="center"/>
          </w:tcPr>
          <w:p>
            <w:pPr>
              <w:jc w:val="center"/>
              <w:rPr>
                <w:bCs/>
                <w:color w:val="000000" w:themeColor="text1"/>
                <w:szCs w:val="21"/>
              </w:rPr>
            </w:pPr>
            <w:r>
              <w:rPr>
                <w:color w:val="000000" w:themeColor="text1"/>
                <w:szCs w:val="21"/>
              </w:rPr>
              <w:t>—</w:t>
            </w:r>
          </w:p>
        </w:tc>
        <w:tc>
          <w:tcPr>
            <w:tcW w:w="1220" w:type="dxa"/>
            <w:vAlign w:val="center"/>
          </w:tcPr>
          <w:p>
            <w:pPr>
              <w:jc w:val="center"/>
              <w:rPr>
                <w:bCs/>
                <w:color w:val="000000" w:themeColor="text1"/>
                <w:szCs w:val="21"/>
              </w:rPr>
            </w:pPr>
            <w:r>
              <w:rPr>
                <w:color w:val="000000" w:themeColor="text1"/>
                <w:szCs w:val="21"/>
              </w:rPr>
              <w:t>少量</w:t>
            </w:r>
          </w:p>
        </w:tc>
        <w:tc>
          <w:tcPr>
            <w:tcW w:w="1323" w:type="dxa"/>
            <w:vAlign w:val="center"/>
          </w:tcPr>
          <w:p>
            <w:pPr>
              <w:jc w:val="center"/>
              <w:rPr>
                <w:bCs/>
                <w:color w:val="000000" w:themeColor="text1"/>
                <w:szCs w:val="21"/>
              </w:rPr>
            </w:pPr>
            <w:r>
              <w:rPr>
                <w:color w:val="000000" w:themeColor="text1"/>
                <w:szCs w:val="21"/>
              </w:rPr>
              <w:t>—</w:t>
            </w:r>
          </w:p>
        </w:tc>
        <w:tc>
          <w:tcPr>
            <w:tcW w:w="1369" w:type="dxa"/>
            <w:vAlign w:val="center"/>
          </w:tcPr>
          <w:p>
            <w:pPr>
              <w:jc w:val="center"/>
              <w:rPr>
                <w:bCs/>
                <w:color w:val="000000" w:themeColor="text1"/>
                <w:szCs w:val="21"/>
              </w:rPr>
            </w:pPr>
            <w:r>
              <w:rPr>
                <w:color w:val="000000" w:themeColor="text1"/>
                <w:szCs w:val="21"/>
              </w:rPr>
              <w:t>少量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191" w:hRule="atLeast"/>
          <w:jc w:val="center"/>
        </w:trPr>
        <w:tc>
          <w:tcPr>
            <w:tcW w:w="468" w:type="dxa"/>
            <w:vMerge w:val="continue"/>
            <w:tcBorders>
              <w:right w:val="single" w:color="auto" w:sz="4" w:space="0"/>
            </w:tcBorders>
            <w:vAlign w:val="center"/>
          </w:tcPr>
          <w:p>
            <w:pPr>
              <w:jc w:val="center"/>
              <w:rPr>
                <w:rFonts w:ascii="Calibri" w:hAnsi="Calibri"/>
                <w:color w:val="000000" w:themeColor="text1"/>
                <w:szCs w:val="21"/>
              </w:rPr>
            </w:pPr>
          </w:p>
        </w:tc>
        <w:tc>
          <w:tcPr>
            <w:tcW w:w="553" w:type="dxa"/>
            <w:vMerge w:val="continue"/>
            <w:tcBorders>
              <w:left w:val="single" w:color="auto" w:sz="4" w:space="0"/>
            </w:tcBorders>
            <w:vAlign w:val="center"/>
          </w:tcPr>
          <w:p>
            <w:pPr>
              <w:jc w:val="center"/>
              <w:rPr>
                <w:rFonts w:ascii="Calibri" w:hAnsi="Calibri"/>
                <w:color w:val="000000" w:themeColor="text1"/>
                <w:szCs w:val="21"/>
              </w:rPr>
            </w:pPr>
          </w:p>
        </w:tc>
        <w:tc>
          <w:tcPr>
            <w:tcW w:w="1519" w:type="dxa"/>
            <w:vAlign w:val="center"/>
          </w:tcPr>
          <w:p>
            <w:pPr>
              <w:jc w:val="center"/>
              <w:rPr>
                <w:bCs/>
                <w:color w:val="000000" w:themeColor="text1"/>
                <w:szCs w:val="21"/>
              </w:rPr>
            </w:pPr>
            <w:r>
              <w:rPr>
                <w:rFonts w:hint="eastAsia"/>
                <w:bCs/>
                <w:color w:val="000000" w:themeColor="text1"/>
                <w:szCs w:val="21"/>
              </w:rPr>
              <w:t>员工食堂</w:t>
            </w:r>
          </w:p>
        </w:tc>
        <w:tc>
          <w:tcPr>
            <w:tcW w:w="1228" w:type="dxa"/>
            <w:vAlign w:val="center"/>
          </w:tcPr>
          <w:p>
            <w:pPr>
              <w:jc w:val="center"/>
              <w:rPr>
                <w:bCs/>
                <w:color w:val="000000" w:themeColor="text1"/>
                <w:szCs w:val="21"/>
              </w:rPr>
            </w:pPr>
            <w:r>
              <w:rPr>
                <w:rFonts w:hint="eastAsia"/>
                <w:bCs/>
                <w:color w:val="000000" w:themeColor="text1"/>
                <w:szCs w:val="21"/>
              </w:rPr>
              <w:t>油烟</w:t>
            </w:r>
          </w:p>
        </w:tc>
        <w:tc>
          <w:tcPr>
            <w:tcW w:w="1259" w:type="dxa"/>
            <w:vAlign w:val="center"/>
          </w:tcPr>
          <w:p>
            <w:pPr>
              <w:pStyle w:val="34"/>
              <w:spacing w:line="360" w:lineRule="exact"/>
              <w:ind w:left="34"/>
              <w:rPr>
                <w:rFonts w:ascii="Times New Roman" w:hAnsi="Times New Roman"/>
                <w:color w:val="000000" w:themeColor="text1"/>
                <w:kern w:val="2"/>
              </w:rPr>
            </w:pPr>
            <w:r>
              <w:rPr>
                <w:rFonts w:hint="eastAsia" w:ascii="Times New Roman" w:hAnsi="Times New Roman"/>
                <w:color w:val="000000" w:themeColor="text1"/>
                <w:kern w:val="2"/>
              </w:rPr>
              <w:t>4.5</w:t>
            </w:r>
            <w:r>
              <w:rPr>
                <w:rFonts w:ascii="Times New Roman" w:hAnsi="Times New Roman"/>
                <w:color w:val="000000" w:themeColor="text1"/>
                <w:kern w:val="2"/>
              </w:rPr>
              <w:t>mg/</w:t>
            </w:r>
            <w:r>
              <w:rPr>
                <w:rFonts w:ascii="Times New Roman" w:hAnsi="Times New Roman"/>
                <w:color w:val="000000" w:themeColor="text1"/>
              </w:rPr>
              <w:t>m³</w:t>
            </w:r>
          </w:p>
        </w:tc>
        <w:tc>
          <w:tcPr>
            <w:tcW w:w="1220" w:type="dxa"/>
            <w:vAlign w:val="center"/>
          </w:tcPr>
          <w:p>
            <w:pPr>
              <w:pStyle w:val="34"/>
              <w:spacing w:line="360" w:lineRule="exact"/>
              <w:ind w:left="34"/>
              <w:rPr>
                <w:rFonts w:ascii="Times New Roman" w:hAnsi="Times New Roman"/>
                <w:color w:val="000000" w:themeColor="text1"/>
                <w:kern w:val="2"/>
              </w:rPr>
            </w:pPr>
            <w:r>
              <w:rPr>
                <w:rFonts w:hint="eastAsia" w:ascii="Times New Roman" w:hAnsi="Times New Roman"/>
                <w:color w:val="000000" w:themeColor="text1"/>
                <w:kern w:val="2"/>
              </w:rPr>
              <w:t>45</w:t>
            </w:r>
            <w:r>
              <w:rPr>
                <w:rFonts w:ascii="Times New Roman" w:hAnsi="Times New Roman"/>
                <w:color w:val="000000" w:themeColor="text1"/>
                <w:kern w:val="2"/>
              </w:rPr>
              <w:t>g/d</w:t>
            </w:r>
          </w:p>
        </w:tc>
        <w:tc>
          <w:tcPr>
            <w:tcW w:w="1323" w:type="dxa"/>
            <w:vAlign w:val="center"/>
          </w:tcPr>
          <w:p>
            <w:pPr>
              <w:jc w:val="center"/>
              <w:rPr>
                <w:bCs/>
                <w:color w:val="000000" w:themeColor="text1"/>
                <w:szCs w:val="21"/>
              </w:rPr>
            </w:pPr>
            <w:r>
              <w:rPr>
                <w:rFonts w:hint="eastAsia"/>
                <w:color w:val="000000" w:themeColor="text1"/>
              </w:rPr>
              <w:t>1</w:t>
            </w:r>
            <w:r>
              <w:rPr>
                <w:color w:val="000000" w:themeColor="text1"/>
              </w:rPr>
              <w:t>.8mg/m³</w:t>
            </w:r>
          </w:p>
        </w:tc>
        <w:tc>
          <w:tcPr>
            <w:tcW w:w="1369" w:type="dxa"/>
            <w:vAlign w:val="center"/>
          </w:tcPr>
          <w:p>
            <w:pPr>
              <w:jc w:val="center"/>
              <w:rPr>
                <w:bCs/>
                <w:color w:val="000000" w:themeColor="text1"/>
                <w:szCs w:val="21"/>
              </w:rPr>
            </w:pPr>
            <w:r>
              <w:rPr>
                <w:rFonts w:hint="eastAsia"/>
                <w:bCs/>
                <w:color w:val="000000" w:themeColor="text1"/>
                <w:szCs w:val="21"/>
              </w:rPr>
              <w:t>18</w:t>
            </w:r>
            <w:r>
              <w:rPr>
                <w:bCs/>
                <w:color w:val="000000" w:themeColor="text1"/>
                <w:szCs w:val="21"/>
              </w:rPr>
              <w:t>g/d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restart"/>
            <w:tcBorders>
              <w:right w:val="single" w:color="auto" w:sz="4" w:space="0"/>
            </w:tcBorders>
            <w:vAlign w:val="center"/>
          </w:tcPr>
          <w:p>
            <w:pPr>
              <w:jc w:val="center"/>
              <w:rPr>
                <w:b/>
                <w:bCs/>
                <w:color w:val="000000" w:themeColor="text1"/>
                <w:szCs w:val="21"/>
              </w:rPr>
            </w:pPr>
            <w:r>
              <w:rPr>
                <w:b/>
                <w:bCs/>
                <w:color w:val="000000" w:themeColor="text1"/>
                <w:szCs w:val="21"/>
              </w:rPr>
              <w:t>水污染物</w:t>
            </w:r>
          </w:p>
        </w:tc>
        <w:tc>
          <w:tcPr>
            <w:tcW w:w="553" w:type="dxa"/>
            <w:vMerge w:val="restart"/>
            <w:tcBorders>
              <w:left w:val="single" w:color="auto" w:sz="4" w:space="0"/>
            </w:tcBorders>
            <w:vAlign w:val="center"/>
          </w:tcPr>
          <w:p>
            <w:pPr>
              <w:jc w:val="center"/>
              <w:rPr>
                <w:bCs/>
                <w:color w:val="000000" w:themeColor="text1"/>
                <w:szCs w:val="21"/>
              </w:rPr>
            </w:pPr>
            <w:r>
              <w:rPr>
                <w:bCs/>
                <w:color w:val="000000" w:themeColor="text1"/>
                <w:szCs w:val="21"/>
              </w:rPr>
              <w:t>施工期</w:t>
            </w:r>
          </w:p>
        </w:tc>
        <w:tc>
          <w:tcPr>
            <w:tcW w:w="1519" w:type="dxa"/>
            <w:vAlign w:val="center"/>
          </w:tcPr>
          <w:p>
            <w:pPr>
              <w:jc w:val="center"/>
              <w:rPr>
                <w:bCs/>
                <w:color w:val="000000" w:themeColor="text1"/>
                <w:szCs w:val="21"/>
              </w:rPr>
            </w:pPr>
            <w:r>
              <w:rPr>
                <w:bCs/>
                <w:color w:val="000000" w:themeColor="text1"/>
                <w:szCs w:val="21"/>
              </w:rPr>
              <w:t>设备清洗废水</w:t>
            </w:r>
          </w:p>
        </w:tc>
        <w:tc>
          <w:tcPr>
            <w:tcW w:w="1228" w:type="dxa"/>
            <w:vMerge w:val="restart"/>
            <w:vAlign w:val="center"/>
          </w:tcPr>
          <w:p>
            <w:pPr>
              <w:jc w:val="center"/>
              <w:rPr>
                <w:color w:val="000000" w:themeColor="text1"/>
                <w:szCs w:val="21"/>
              </w:rPr>
            </w:pPr>
            <w:r>
              <w:rPr>
                <w:color w:val="000000" w:themeColor="text1"/>
                <w:szCs w:val="21"/>
              </w:rPr>
              <w:t>SS</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1.</w:t>
            </w:r>
            <w:r>
              <w:rPr>
                <w:rFonts w:hint="eastAsia"/>
                <w:color w:val="000000" w:themeColor="text1"/>
                <w:szCs w:val="21"/>
              </w:rPr>
              <w:t>0</w:t>
            </w:r>
            <w:r>
              <w:rPr>
                <w:color w:val="000000" w:themeColor="text1"/>
                <w:szCs w:val="21"/>
              </w:rPr>
              <w:t>m</w:t>
            </w:r>
            <w:r>
              <w:rPr>
                <w:color w:val="000000" w:themeColor="text1"/>
                <w:szCs w:val="21"/>
                <w:vertAlign w:val="superscript"/>
              </w:rPr>
              <w:t>3</w:t>
            </w:r>
            <w:r>
              <w:rPr>
                <w:color w:val="000000" w:themeColor="text1"/>
                <w:szCs w:val="21"/>
              </w:rPr>
              <w:t>/d</w:t>
            </w:r>
          </w:p>
        </w:tc>
        <w:tc>
          <w:tcPr>
            <w:tcW w:w="1323" w:type="dxa"/>
            <w:tcBorders>
              <w:bottom w:val="single" w:color="auto" w:sz="4" w:space="0"/>
            </w:tcBorders>
            <w:vAlign w:val="center"/>
          </w:tcPr>
          <w:p>
            <w:pPr>
              <w:jc w:val="center"/>
              <w:rPr>
                <w:color w:val="000000" w:themeColor="text1"/>
                <w:szCs w:val="21"/>
              </w:rPr>
            </w:pPr>
            <w:r>
              <w:rPr>
                <w:color w:val="000000" w:themeColor="text1"/>
                <w:szCs w:val="21"/>
              </w:rPr>
              <w:t>—</w:t>
            </w:r>
          </w:p>
        </w:tc>
        <w:tc>
          <w:tcPr>
            <w:tcW w:w="1369" w:type="dxa"/>
            <w:tcBorders>
              <w:bottom w:val="single" w:color="auto" w:sz="4" w:space="0"/>
            </w:tcBorders>
            <w:vAlign w:val="center"/>
          </w:tcPr>
          <w:p>
            <w:pPr>
              <w:jc w:val="center"/>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Cs/>
                <w:color w:val="000000" w:themeColor="text1"/>
                <w:szCs w:val="21"/>
              </w:rPr>
            </w:pPr>
          </w:p>
        </w:tc>
        <w:tc>
          <w:tcPr>
            <w:tcW w:w="1519" w:type="dxa"/>
            <w:vAlign w:val="center"/>
          </w:tcPr>
          <w:p>
            <w:pPr>
              <w:jc w:val="center"/>
              <w:rPr>
                <w:bCs/>
                <w:color w:val="000000" w:themeColor="text1"/>
                <w:szCs w:val="21"/>
              </w:rPr>
            </w:pPr>
            <w:r>
              <w:rPr>
                <w:bCs/>
                <w:color w:val="000000" w:themeColor="text1"/>
                <w:szCs w:val="21"/>
              </w:rPr>
              <w:t>施工人员生活污水</w:t>
            </w:r>
          </w:p>
        </w:tc>
        <w:tc>
          <w:tcPr>
            <w:tcW w:w="1228" w:type="dxa"/>
            <w:vMerge w:val="continue"/>
            <w:vAlign w:val="center"/>
          </w:tcPr>
          <w:p>
            <w:pPr>
              <w:jc w:val="center"/>
              <w:rPr>
                <w:color w:val="000000" w:themeColor="text1"/>
                <w:szCs w:val="21"/>
              </w:rPr>
            </w:pP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0.8m</w:t>
            </w:r>
            <w:r>
              <w:rPr>
                <w:color w:val="000000" w:themeColor="text1"/>
                <w:szCs w:val="21"/>
                <w:vertAlign w:val="superscript"/>
              </w:rPr>
              <w:t>3</w:t>
            </w:r>
            <w:r>
              <w:rPr>
                <w:color w:val="000000" w:themeColor="text1"/>
                <w:szCs w:val="21"/>
              </w:rPr>
              <w:t>/d</w:t>
            </w:r>
          </w:p>
        </w:tc>
        <w:tc>
          <w:tcPr>
            <w:tcW w:w="1323" w:type="dxa"/>
            <w:tcBorders>
              <w:bottom w:val="single" w:color="auto" w:sz="4" w:space="0"/>
            </w:tcBorders>
            <w:vAlign w:val="center"/>
          </w:tcPr>
          <w:p>
            <w:pPr>
              <w:jc w:val="center"/>
              <w:rPr>
                <w:color w:val="000000" w:themeColor="text1"/>
                <w:szCs w:val="21"/>
              </w:rPr>
            </w:pPr>
            <w:r>
              <w:rPr>
                <w:color w:val="000000" w:themeColor="text1"/>
                <w:szCs w:val="21"/>
              </w:rPr>
              <w:t>—</w:t>
            </w:r>
          </w:p>
        </w:tc>
        <w:tc>
          <w:tcPr>
            <w:tcW w:w="1369" w:type="dxa"/>
            <w:tcBorders>
              <w:bottom w:val="single" w:color="auto" w:sz="4" w:space="0"/>
            </w:tcBorders>
            <w:vAlign w:val="center"/>
          </w:tcPr>
          <w:p>
            <w:pPr>
              <w:jc w:val="center"/>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restart"/>
            <w:tcBorders>
              <w:top w:val="single" w:color="auto" w:sz="4" w:space="0"/>
              <w:left w:val="single" w:color="auto" w:sz="4" w:space="0"/>
            </w:tcBorders>
            <w:vAlign w:val="center"/>
          </w:tcPr>
          <w:p>
            <w:pPr>
              <w:jc w:val="center"/>
              <w:rPr>
                <w:color w:val="000000" w:themeColor="text1"/>
                <w:szCs w:val="21"/>
              </w:rPr>
            </w:pPr>
            <w:r>
              <w:rPr>
                <w:color w:val="000000" w:themeColor="text1"/>
                <w:szCs w:val="21"/>
              </w:rPr>
              <w:t>运营期</w:t>
            </w:r>
          </w:p>
        </w:tc>
        <w:tc>
          <w:tcPr>
            <w:tcW w:w="1519" w:type="dxa"/>
            <w:vMerge w:val="restart"/>
            <w:vAlign w:val="center"/>
          </w:tcPr>
          <w:p>
            <w:pPr>
              <w:jc w:val="center"/>
              <w:rPr>
                <w:color w:val="000000" w:themeColor="text1"/>
                <w:szCs w:val="21"/>
              </w:rPr>
            </w:pPr>
            <w:r>
              <w:rPr>
                <w:color w:val="000000" w:themeColor="text1"/>
                <w:szCs w:val="21"/>
              </w:rPr>
              <w:t>员工生活污水</w:t>
            </w:r>
          </w:p>
        </w:tc>
        <w:tc>
          <w:tcPr>
            <w:tcW w:w="1228" w:type="dxa"/>
            <w:tcBorders>
              <w:bottom w:val="single" w:color="auto" w:sz="4" w:space="0"/>
            </w:tcBorders>
            <w:vAlign w:val="center"/>
          </w:tcPr>
          <w:p>
            <w:pPr>
              <w:jc w:val="center"/>
              <w:rPr>
                <w:color w:val="000000" w:themeColor="text1"/>
                <w:szCs w:val="21"/>
              </w:rPr>
            </w:pPr>
            <w:r>
              <w:rPr>
                <w:color w:val="000000" w:themeColor="text1"/>
                <w:szCs w:val="21"/>
              </w:rPr>
              <w:t>废水</w:t>
            </w:r>
          </w:p>
        </w:tc>
        <w:tc>
          <w:tcPr>
            <w:tcW w:w="1259" w:type="dxa"/>
            <w:tcBorders>
              <w:bottom w:val="single" w:color="auto" w:sz="4" w:space="0"/>
            </w:tcBorders>
            <w:vAlign w:val="center"/>
          </w:tcPr>
          <w:p>
            <w:pPr>
              <w:jc w:val="center"/>
              <w:rPr>
                <w:color w:val="000000" w:themeColor="text1"/>
                <w:szCs w:val="21"/>
              </w:rPr>
            </w:pPr>
            <w:r>
              <w:rPr>
                <w:color w:val="000000" w:themeColor="text1"/>
                <w:szCs w:val="21"/>
              </w:rPr>
              <w:t>—</w:t>
            </w:r>
          </w:p>
        </w:tc>
        <w:tc>
          <w:tcPr>
            <w:tcW w:w="1220" w:type="dxa"/>
            <w:tcBorders>
              <w:bottom w:val="single" w:color="auto" w:sz="4" w:space="0"/>
            </w:tcBorders>
            <w:vAlign w:val="center"/>
          </w:tcPr>
          <w:p>
            <w:pPr>
              <w:ind w:left="-105" w:leftChars="-50" w:right="-105" w:rightChars="-50"/>
              <w:jc w:val="center"/>
              <w:rPr>
                <w:color w:val="000000" w:themeColor="text1"/>
                <w:szCs w:val="21"/>
              </w:rPr>
            </w:pPr>
            <w:r>
              <w:rPr>
                <w:rFonts w:hint="eastAsia"/>
                <w:color w:val="000000" w:themeColor="text1"/>
              </w:rPr>
              <w:t>3175.5</w:t>
            </w:r>
            <w:r>
              <w:rPr>
                <w:color w:val="000000" w:themeColor="text1"/>
              </w:rPr>
              <w:t>t/a</w:t>
            </w:r>
            <w:r>
              <w:rPr>
                <w:color w:val="000000" w:themeColor="text1"/>
                <w:szCs w:val="21"/>
              </w:rPr>
              <w:t xml:space="preserve"> </w:t>
            </w:r>
          </w:p>
        </w:tc>
        <w:tc>
          <w:tcPr>
            <w:tcW w:w="1323" w:type="dxa"/>
            <w:tcBorders>
              <w:bottom w:val="single" w:color="auto" w:sz="4" w:space="0"/>
            </w:tcBorders>
            <w:vAlign w:val="center"/>
          </w:tcPr>
          <w:p>
            <w:pPr>
              <w:jc w:val="center"/>
              <w:rPr>
                <w:color w:val="000000" w:themeColor="text1"/>
                <w:szCs w:val="21"/>
                <w:lang w:val="de-DE"/>
              </w:rPr>
            </w:pPr>
            <w:r>
              <w:rPr>
                <w:color w:val="000000" w:themeColor="text1"/>
                <w:szCs w:val="21"/>
                <w:lang w:val="de-DE"/>
              </w:rPr>
              <w:t>—</w:t>
            </w:r>
          </w:p>
        </w:tc>
        <w:tc>
          <w:tcPr>
            <w:tcW w:w="1369" w:type="dxa"/>
            <w:vAlign w:val="center"/>
          </w:tcPr>
          <w:p>
            <w:pPr>
              <w:ind w:left="-105" w:leftChars="-50" w:right="-105" w:rightChars="-50"/>
              <w:jc w:val="center"/>
              <w:rPr>
                <w:color w:val="000000" w:themeColor="text1"/>
                <w:szCs w:val="21"/>
              </w:rPr>
            </w:pPr>
            <w:r>
              <w:rPr>
                <w:rFonts w:hint="eastAsia"/>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jc w:val="center"/>
              <w:rPr>
                <w:color w:val="000000" w:themeColor="text1"/>
                <w:szCs w:val="21"/>
              </w:rPr>
            </w:pPr>
          </w:p>
        </w:tc>
        <w:tc>
          <w:tcPr>
            <w:tcW w:w="1228" w:type="dxa"/>
            <w:tcBorders>
              <w:bottom w:val="single" w:color="auto" w:sz="4" w:space="0"/>
            </w:tcBorders>
            <w:vAlign w:val="center"/>
          </w:tcPr>
          <w:p>
            <w:pPr>
              <w:jc w:val="center"/>
              <w:rPr>
                <w:color w:val="000000" w:themeColor="text1"/>
                <w:szCs w:val="21"/>
              </w:rPr>
            </w:pPr>
            <w:r>
              <w:rPr>
                <w:color w:val="000000" w:themeColor="text1"/>
                <w:szCs w:val="21"/>
              </w:rPr>
              <w:t>COD</w:t>
            </w:r>
            <w:r>
              <w:rPr>
                <w:color w:val="000000" w:themeColor="text1"/>
                <w:szCs w:val="21"/>
                <w:vertAlign w:val="subscript"/>
              </w:rPr>
              <w:t>Cr</w:t>
            </w:r>
          </w:p>
        </w:tc>
        <w:tc>
          <w:tcPr>
            <w:tcW w:w="1259" w:type="dxa"/>
            <w:tcBorders>
              <w:bottom w:val="single" w:color="auto" w:sz="4" w:space="0"/>
            </w:tcBorders>
            <w:vAlign w:val="center"/>
          </w:tcPr>
          <w:p>
            <w:pPr>
              <w:pStyle w:val="34"/>
              <w:spacing w:line="360" w:lineRule="exact"/>
              <w:ind w:left="0"/>
              <w:rPr>
                <w:rFonts w:ascii="Times New Roman" w:hAnsi="Times New Roman"/>
                <w:color w:val="000000" w:themeColor="text1"/>
                <w:kern w:val="2"/>
              </w:rPr>
            </w:pPr>
            <w:r>
              <w:rPr>
                <w:rFonts w:ascii="Times New Roman" w:hAnsi="Times New Roman"/>
                <w:color w:val="000000" w:themeColor="text1"/>
                <w:kern w:val="2"/>
              </w:rPr>
              <w:t>450mg/L</w:t>
            </w:r>
          </w:p>
        </w:tc>
        <w:tc>
          <w:tcPr>
            <w:tcW w:w="1220" w:type="dxa"/>
            <w:tcBorders>
              <w:bottom w:val="single" w:color="auto" w:sz="4" w:space="0"/>
            </w:tcBorders>
            <w:vAlign w:val="bottom"/>
          </w:tcPr>
          <w:p>
            <w:pPr>
              <w:widowControl/>
              <w:spacing w:line="360" w:lineRule="exact"/>
              <w:jc w:val="center"/>
              <w:rPr>
                <w:color w:val="000000" w:themeColor="text1"/>
                <w:kern w:val="0"/>
                <w:szCs w:val="21"/>
              </w:rPr>
            </w:pPr>
            <w:r>
              <w:rPr>
                <w:rFonts w:hint="eastAsia"/>
                <w:color w:val="000000" w:themeColor="text1"/>
                <w:kern w:val="0"/>
                <w:szCs w:val="21"/>
              </w:rPr>
              <w:t>1.43</w:t>
            </w:r>
          </w:p>
        </w:tc>
        <w:tc>
          <w:tcPr>
            <w:tcW w:w="1323" w:type="dxa"/>
            <w:tcBorders>
              <w:bottom w:val="single" w:color="auto" w:sz="4" w:space="0"/>
            </w:tcBorders>
            <w:vAlign w:val="center"/>
          </w:tcPr>
          <w:p>
            <w:pPr>
              <w:jc w:val="center"/>
              <w:rPr>
                <w:color w:val="000000" w:themeColor="text1"/>
                <w:szCs w:val="21"/>
              </w:rPr>
            </w:pPr>
            <w:r>
              <w:rPr>
                <w:color w:val="000000" w:themeColor="text1"/>
                <w:szCs w:val="21"/>
                <w:lang w:val="de-DE"/>
              </w:rPr>
              <w:t>—</w:t>
            </w:r>
          </w:p>
        </w:tc>
        <w:tc>
          <w:tcPr>
            <w:tcW w:w="1369" w:type="dxa"/>
            <w:vAlign w:val="bottom"/>
          </w:tcPr>
          <w:p>
            <w:pPr>
              <w:autoSpaceDN w:val="0"/>
              <w:jc w:val="center"/>
              <w:textAlignment w:val="bottom"/>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jc w:val="center"/>
              <w:rPr>
                <w:color w:val="000000" w:themeColor="text1"/>
                <w:szCs w:val="21"/>
              </w:rPr>
            </w:pPr>
          </w:p>
        </w:tc>
        <w:tc>
          <w:tcPr>
            <w:tcW w:w="1228" w:type="dxa"/>
            <w:tcBorders>
              <w:bottom w:val="single" w:color="auto" w:sz="4" w:space="0"/>
            </w:tcBorders>
            <w:vAlign w:val="center"/>
          </w:tcPr>
          <w:p>
            <w:pPr>
              <w:widowControl/>
              <w:jc w:val="center"/>
              <w:rPr>
                <w:color w:val="000000" w:themeColor="text1"/>
                <w:kern w:val="0"/>
                <w:szCs w:val="21"/>
              </w:rPr>
            </w:pPr>
            <w:r>
              <w:rPr>
                <w:color w:val="000000" w:themeColor="text1"/>
                <w:szCs w:val="21"/>
              </w:rPr>
              <w:t>BOD</w:t>
            </w:r>
            <w:r>
              <w:rPr>
                <w:color w:val="000000" w:themeColor="text1"/>
                <w:szCs w:val="21"/>
                <w:vertAlign w:val="subscript"/>
              </w:rPr>
              <w:t>5</w:t>
            </w:r>
          </w:p>
        </w:tc>
        <w:tc>
          <w:tcPr>
            <w:tcW w:w="1259" w:type="dxa"/>
            <w:tcBorders>
              <w:bottom w:val="single" w:color="auto" w:sz="4" w:space="0"/>
            </w:tcBorders>
            <w:vAlign w:val="center"/>
          </w:tcPr>
          <w:p>
            <w:pPr>
              <w:pStyle w:val="34"/>
              <w:spacing w:line="360" w:lineRule="exact"/>
              <w:ind w:left="34"/>
              <w:rPr>
                <w:rFonts w:ascii="Times New Roman" w:hAnsi="Times New Roman"/>
                <w:color w:val="000000" w:themeColor="text1"/>
                <w:kern w:val="2"/>
              </w:rPr>
            </w:pPr>
            <w:r>
              <w:rPr>
                <w:rFonts w:ascii="Times New Roman" w:hAnsi="Times New Roman"/>
                <w:color w:val="000000" w:themeColor="text1"/>
                <w:kern w:val="2"/>
              </w:rPr>
              <w:t>280mg/L</w:t>
            </w:r>
          </w:p>
        </w:tc>
        <w:tc>
          <w:tcPr>
            <w:tcW w:w="1220" w:type="dxa"/>
            <w:tcBorders>
              <w:bottom w:val="single" w:color="auto" w:sz="4" w:space="0"/>
            </w:tcBorders>
            <w:vAlign w:val="bottom"/>
          </w:tcPr>
          <w:p>
            <w:pPr>
              <w:widowControl/>
              <w:spacing w:line="360" w:lineRule="exact"/>
              <w:jc w:val="center"/>
              <w:rPr>
                <w:color w:val="000000" w:themeColor="text1"/>
                <w:kern w:val="0"/>
                <w:szCs w:val="21"/>
              </w:rPr>
            </w:pPr>
            <w:r>
              <w:rPr>
                <w:rFonts w:hint="eastAsia"/>
                <w:color w:val="000000" w:themeColor="text1"/>
                <w:kern w:val="0"/>
                <w:szCs w:val="21"/>
              </w:rPr>
              <w:t>0.89</w:t>
            </w:r>
          </w:p>
        </w:tc>
        <w:tc>
          <w:tcPr>
            <w:tcW w:w="1323" w:type="dxa"/>
            <w:tcBorders>
              <w:bottom w:val="single" w:color="auto" w:sz="4" w:space="0"/>
            </w:tcBorders>
            <w:vAlign w:val="center"/>
          </w:tcPr>
          <w:p>
            <w:pPr>
              <w:jc w:val="center"/>
              <w:rPr>
                <w:color w:val="000000" w:themeColor="text1"/>
                <w:szCs w:val="21"/>
              </w:rPr>
            </w:pPr>
            <w:r>
              <w:rPr>
                <w:color w:val="000000" w:themeColor="text1"/>
                <w:szCs w:val="21"/>
                <w:lang w:val="de-DE"/>
              </w:rPr>
              <w:t>—</w:t>
            </w:r>
          </w:p>
        </w:tc>
        <w:tc>
          <w:tcPr>
            <w:tcW w:w="1369" w:type="dxa"/>
            <w:vAlign w:val="bottom"/>
          </w:tcPr>
          <w:p>
            <w:pPr>
              <w:autoSpaceDN w:val="0"/>
              <w:jc w:val="center"/>
              <w:textAlignment w:val="bottom"/>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jc w:val="center"/>
              <w:rPr>
                <w:color w:val="000000" w:themeColor="text1"/>
                <w:szCs w:val="21"/>
              </w:rPr>
            </w:pPr>
          </w:p>
        </w:tc>
        <w:tc>
          <w:tcPr>
            <w:tcW w:w="1228" w:type="dxa"/>
            <w:tcBorders>
              <w:bottom w:val="single" w:color="auto" w:sz="4" w:space="0"/>
            </w:tcBorders>
            <w:vAlign w:val="center"/>
          </w:tcPr>
          <w:p>
            <w:pPr>
              <w:widowControl/>
              <w:jc w:val="center"/>
              <w:rPr>
                <w:color w:val="000000" w:themeColor="text1"/>
                <w:kern w:val="0"/>
                <w:szCs w:val="21"/>
              </w:rPr>
            </w:pPr>
            <w:r>
              <w:rPr>
                <w:color w:val="000000" w:themeColor="text1"/>
                <w:szCs w:val="21"/>
              </w:rPr>
              <w:t>SS</w:t>
            </w:r>
          </w:p>
        </w:tc>
        <w:tc>
          <w:tcPr>
            <w:tcW w:w="1259" w:type="dxa"/>
            <w:tcBorders>
              <w:bottom w:val="single" w:color="auto" w:sz="4" w:space="0"/>
            </w:tcBorders>
            <w:vAlign w:val="center"/>
          </w:tcPr>
          <w:p>
            <w:pPr>
              <w:pStyle w:val="34"/>
              <w:spacing w:line="360" w:lineRule="exact"/>
              <w:ind w:left="0"/>
              <w:rPr>
                <w:rFonts w:ascii="Times New Roman" w:hAnsi="Times New Roman"/>
                <w:color w:val="000000" w:themeColor="text1"/>
                <w:kern w:val="2"/>
              </w:rPr>
            </w:pPr>
            <w:r>
              <w:rPr>
                <w:rFonts w:hint="eastAsia" w:ascii="Times New Roman" w:hAnsi="Times New Roman"/>
                <w:color w:val="000000" w:themeColor="text1"/>
                <w:kern w:val="2"/>
              </w:rPr>
              <w:t>20</w:t>
            </w:r>
            <w:r>
              <w:rPr>
                <w:rFonts w:ascii="Times New Roman" w:hAnsi="Times New Roman"/>
                <w:color w:val="000000" w:themeColor="text1"/>
                <w:kern w:val="2"/>
              </w:rPr>
              <w:t>0mg/L</w:t>
            </w:r>
          </w:p>
        </w:tc>
        <w:tc>
          <w:tcPr>
            <w:tcW w:w="1220" w:type="dxa"/>
            <w:tcBorders>
              <w:bottom w:val="single" w:color="auto" w:sz="4" w:space="0"/>
            </w:tcBorders>
            <w:vAlign w:val="bottom"/>
          </w:tcPr>
          <w:p>
            <w:pPr>
              <w:widowControl/>
              <w:spacing w:line="360" w:lineRule="exact"/>
              <w:jc w:val="center"/>
              <w:rPr>
                <w:color w:val="000000" w:themeColor="text1"/>
                <w:kern w:val="0"/>
                <w:szCs w:val="21"/>
              </w:rPr>
            </w:pPr>
            <w:r>
              <w:rPr>
                <w:rFonts w:hint="eastAsia"/>
                <w:color w:val="000000" w:themeColor="text1"/>
                <w:kern w:val="0"/>
                <w:szCs w:val="21"/>
              </w:rPr>
              <w:t>0.64</w:t>
            </w:r>
          </w:p>
        </w:tc>
        <w:tc>
          <w:tcPr>
            <w:tcW w:w="1323" w:type="dxa"/>
            <w:tcBorders>
              <w:bottom w:val="single" w:color="auto" w:sz="4" w:space="0"/>
            </w:tcBorders>
            <w:vAlign w:val="center"/>
          </w:tcPr>
          <w:p>
            <w:pPr>
              <w:jc w:val="center"/>
              <w:rPr>
                <w:color w:val="000000" w:themeColor="text1"/>
                <w:szCs w:val="21"/>
              </w:rPr>
            </w:pPr>
            <w:r>
              <w:rPr>
                <w:color w:val="000000" w:themeColor="text1"/>
                <w:szCs w:val="21"/>
                <w:lang w:val="de-DE"/>
              </w:rPr>
              <w:t>—</w:t>
            </w:r>
          </w:p>
        </w:tc>
        <w:tc>
          <w:tcPr>
            <w:tcW w:w="1369" w:type="dxa"/>
            <w:vAlign w:val="bottom"/>
          </w:tcPr>
          <w:p>
            <w:pPr>
              <w:autoSpaceDN w:val="0"/>
              <w:jc w:val="center"/>
              <w:textAlignment w:val="bottom"/>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jc w:val="center"/>
              <w:rPr>
                <w:color w:val="000000" w:themeColor="text1"/>
                <w:szCs w:val="21"/>
              </w:rPr>
            </w:pPr>
          </w:p>
        </w:tc>
        <w:tc>
          <w:tcPr>
            <w:tcW w:w="1228" w:type="dxa"/>
            <w:tcBorders>
              <w:bottom w:val="single" w:color="auto" w:sz="4" w:space="0"/>
            </w:tcBorders>
            <w:vAlign w:val="center"/>
          </w:tcPr>
          <w:p>
            <w:pPr>
              <w:widowControl/>
              <w:jc w:val="center"/>
              <w:rPr>
                <w:color w:val="000000" w:themeColor="text1"/>
                <w:kern w:val="0"/>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259" w:type="dxa"/>
            <w:tcBorders>
              <w:bottom w:val="single" w:color="auto" w:sz="4" w:space="0"/>
            </w:tcBorders>
            <w:vAlign w:val="center"/>
          </w:tcPr>
          <w:p>
            <w:pPr>
              <w:pStyle w:val="34"/>
              <w:spacing w:line="360" w:lineRule="exact"/>
              <w:ind w:left="0"/>
              <w:rPr>
                <w:rFonts w:ascii="Times New Roman" w:hAnsi="Times New Roman"/>
                <w:color w:val="000000" w:themeColor="text1"/>
                <w:kern w:val="2"/>
              </w:rPr>
            </w:pPr>
            <w:r>
              <w:rPr>
                <w:rFonts w:hint="eastAsia" w:ascii="Times New Roman" w:hAnsi="Times New Roman"/>
                <w:color w:val="000000" w:themeColor="text1"/>
                <w:kern w:val="2"/>
              </w:rPr>
              <w:t>45</w:t>
            </w:r>
            <w:r>
              <w:rPr>
                <w:rFonts w:ascii="Times New Roman" w:hAnsi="Times New Roman"/>
                <w:color w:val="000000" w:themeColor="text1"/>
                <w:kern w:val="2"/>
              </w:rPr>
              <w:t>mg/L</w:t>
            </w:r>
          </w:p>
        </w:tc>
        <w:tc>
          <w:tcPr>
            <w:tcW w:w="1220" w:type="dxa"/>
            <w:tcBorders>
              <w:bottom w:val="single" w:color="auto" w:sz="4" w:space="0"/>
            </w:tcBorders>
            <w:vAlign w:val="bottom"/>
          </w:tcPr>
          <w:p>
            <w:pPr>
              <w:widowControl/>
              <w:spacing w:line="360" w:lineRule="exact"/>
              <w:jc w:val="center"/>
              <w:rPr>
                <w:color w:val="000000" w:themeColor="text1"/>
                <w:kern w:val="0"/>
                <w:szCs w:val="21"/>
              </w:rPr>
            </w:pPr>
            <w:r>
              <w:rPr>
                <w:rFonts w:hint="eastAsia"/>
                <w:color w:val="000000" w:themeColor="text1"/>
                <w:kern w:val="0"/>
                <w:szCs w:val="21"/>
              </w:rPr>
              <w:t>0.14</w:t>
            </w:r>
          </w:p>
        </w:tc>
        <w:tc>
          <w:tcPr>
            <w:tcW w:w="1323" w:type="dxa"/>
            <w:tcBorders>
              <w:bottom w:val="single" w:color="auto" w:sz="4" w:space="0"/>
            </w:tcBorders>
            <w:vAlign w:val="center"/>
          </w:tcPr>
          <w:p>
            <w:pPr>
              <w:jc w:val="center"/>
              <w:rPr>
                <w:color w:val="000000" w:themeColor="text1"/>
                <w:szCs w:val="21"/>
              </w:rPr>
            </w:pPr>
            <w:r>
              <w:rPr>
                <w:color w:val="000000" w:themeColor="text1"/>
                <w:szCs w:val="21"/>
                <w:lang w:val="de-DE"/>
              </w:rPr>
              <w:t>—</w:t>
            </w:r>
          </w:p>
        </w:tc>
        <w:tc>
          <w:tcPr>
            <w:tcW w:w="1369" w:type="dxa"/>
            <w:vAlign w:val="bottom"/>
          </w:tcPr>
          <w:p>
            <w:pPr>
              <w:autoSpaceDN w:val="0"/>
              <w:jc w:val="center"/>
              <w:textAlignment w:val="bottom"/>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jc w:val="center"/>
              <w:rPr>
                <w:color w:val="000000" w:themeColor="text1"/>
                <w:szCs w:val="21"/>
              </w:rPr>
            </w:pPr>
          </w:p>
        </w:tc>
        <w:tc>
          <w:tcPr>
            <w:tcW w:w="1228" w:type="dxa"/>
            <w:tcBorders>
              <w:bottom w:val="single" w:color="auto" w:sz="4" w:space="0"/>
            </w:tcBorders>
            <w:vAlign w:val="center"/>
          </w:tcPr>
          <w:p>
            <w:pPr>
              <w:widowControl/>
              <w:jc w:val="center"/>
              <w:rPr>
                <w:color w:val="000000" w:themeColor="text1"/>
                <w:kern w:val="0"/>
                <w:szCs w:val="21"/>
              </w:rPr>
            </w:pPr>
            <w:r>
              <w:rPr>
                <w:color w:val="000000" w:themeColor="text1"/>
                <w:szCs w:val="21"/>
              </w:rPr>
              <w:t>总磷</w:t>
            </w:r>
          </w:p>
        </w:tc>
        <w:tc>
          <w:tcPr>
            <w:tcW w:w="1259" w:type="dxa"/>
            <w:tcBorders>
              <w:bottom w:val="single" w:color="auto" w:sz="4" w:space="0"/>
            </w:tcBorders>
            <w:vAlign w:val="center"/>
          </w:tcPr>
          <w:p>
            <w:pPr>
              <w:pStyle w:val="34"/>
              <w:spacing w:line="360" w:lineRule="exact"/>
              <w:ind w:left="0"/>
              <w:rPr>
                <w:rFonts w:ascii="Times New Roman" w:hAnsi="Times New Roman"/>
                <w:color w:val="000000" w:themeColor="text1"/>
                <w:kern w:val="2"/>
              </w:rPr>
            </w:pPr>
            <w:r>
              <w:rPr>
                <w:rFonts w:hint="eastAsia" w:ascii="Times New Roman" w:hAnsi="Times New Roman"/>
                <w:color w:val="000000" w:themeColor="text1"/>
                <w:kern w:val="2"/>
              </w:rPr>
              <w:t>8</w:t>
            </w:r>
            <w:r>
              <w:rPr>
                <w:rFonts w:ascii="Times New Roman" w:hAnsi="Times New Roman"/>
                <w:color w:val="000000" w:themeColor="text1"/>
                <w:kern w:val="2"/>
              </w:rPr>
              <w:t>mg/L</w:t>
            </w:r>
          </w:p>
        </w:tc>
        <w:tc>
          <w:tcPr>
            <w:tcW w:w="1220" w:type="dxa"/>
            <w:tcBorders>
              <w:bottom w:val="single" w:color="auto" w:sz="4" w:space="0"/>
            </w:tcBorders>
            <w:vAlign w:val="bottom"/>
          </w:tcPr>
          <w:p>
            <w:pPr>
              <w:widowControl/>
              <w:spacing w:line="360" w:lineRule="exact"/>
              <w:jc w:val="center"/>
              <w:rPr>
                <w:color w:val="000000" w:themeColor="text1"/>
                <w:kern w:val="0"/>
                <w:szCs w:val="21"/>
              </w:rPr>
            </w:pPr>
            <w:r>
              <w:rPr>
                <w:rFonts w:hint="eastAsia"/>
                <w:color w:val="000000" w:themeColor="text1"/>
                <w:kern w:val="0"/>
                <w:szCs w:val="21"/>
              </w:rPr>
              <w:t>0.0254</w:t>
            </w:r>
          </w:p>
        </w:tc>
        <w:tc>
          <w:tcPr>
            <w:tcW w:w="1323" w:type="dxa"/>
            <w:tcBorders>
              <w:bottom w:val="single" w:color="auto" w:sz="4" w:space="0"/>
            </w:tcBorders>
            <w:vAlign w:val="center"/>
          </w:tcPr>
          <w:p>
            <w:pPr>
              <w:jc w:val="center"/>
              <w:rPr>
                <w:color w:val="000000" w:themeColor="text1"/>
                <w:szCs w:val="21"/>
              </w:rPr>
            </w:pPr>
            <w:r>
              <w:rPr>
                <w:color w:val="000000" w:themeColor="text1"/>
                <w:szCs w:val="21"/>
                <w:lang w:val="de-DE"/>
              </w:rPr>
              <w:t>—</w:t>
            </w:r>
          </w:p>
        </w:tc>
        <w:tc>
          <w:tcPr>
            <w:tcW w:w="1369" w:type="dxa"/>
            <w:vAlign w:val="bottom"/>
          </w:tcPr>
          <w:p>
            <w:pPr>
              <w:autoSpaceDN w:val="0"/>
              <w:jc w:val="center"/>
              <w:textAlignment w:val="bottom"/>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jc w:val="center"/>
              <w:rPr>
                <w:color w:val="000000" w:themeColor="text1"/>
                <w:szCs w:val="21"/>
              </w:rPr>
            </w:pPr>
          </w:p>
        </w:tc>
        <w:tc>
          <w:tcPr>
            <w:tcW w:w="1228" w:type="dxa"/>
            <w:tcBorders>
              <w:bottom w:val="single" w:color="auto" w:sz="4" w:space="0"/>
            </w:tcBorders>
            <w:vAlign w:val="center"/>
          </w:tcPr>
          <w:p>
            <w:pPr>
              <w:widowControl/>
              <w:jc w:val="center"/>
              <w:rPr>
                <w:color w:val="000000" w:themeColor="text1"/>
                <w:kern w:val="0"/>
                <w:szCs w:val="21"/>
              </w:rPr>
            </w:pPr>
            <w:r>
              <w:rPr>
                <w:color w:val="000000" w:themeColor="text1"/>
                <w:szCs w:val="21"/>
              </w:rPr>
              <w:t>动植物油</w:t>
            </w:r>
          </w:p>
        </w:tc>
        <w:tc>
          <w:tcPr>
            <w:tcW w:w="1259" w:type="dxa"/>
            <w:tcBorders>
              <w:bottom w:val="single" w:color="auto" w:sz="4" w:space="0"/>
            </w:tcBorders>
            <w:vAlign w:val="center"/>
          </w:tcPr>
          <w:p>
            <w:pPr>
              <w:pStyle w:val="34"/>
              <w:spacing w:line="360" w:lineRule="exact"/>
              <w:ind w:left="0"/>
              <w:rPr>
                <w:rFonts w:ascii="Times New Roman" w:hAnsi="Times New Roman"/>
                <w:color w:val="000000" w:themeColor="text1"/>
                <w:kern w:val="2"/>
              </w:rPr>
            </w:pPr>
            <w:r>
              <w:rPr>
                <w:rFonts w:hint="eastAsia" w:ascii="Times New Roman" w:hAnsi="Times New Roman"/>
                <w:color w:val="000000" w:themeColor="text1"/>
                <w:kern w:val="2"/>
              </w:rPr>
              <w:t>4</w:t>
            </w:r>
            <w:r>
              <w:rPr>
                <w:rFonts w:ascii="Times New Roman" w:hAnsi="Times New Roman"/>
                <w:color w:val="000000" w:themeColor="text1"/>
                <w:kern w:val="2"/>
              </w:rPr>
              <w:t>0mg/L</w:t>
            </w:r>
          </w:p>
        </w:tc>
        <w:tc>
          <w:tcPr>
            <w:tcW w:w="1220" w:type="dxa"/>
            <w:tcBorders>
              <w:bottom w:val="single" w:color="auto" w:sz="4" w:space="0"/>
            </w:tcBorders>
            <w:vAlign w:val="center"/>
          </w:tcPr>
          <w:p>
            <w:pPr>
              <w:widowControl/>
              <w:spacing w:line="360" w:lineRule="exact"/>
              <w:jc w:val="center"/>
              <w:rPr>
                <w:color w:val="000000" w:themeColor="text1"/>
                <w:kern w:val="0"/>
                <w:szCs w:val="21"/>
              </w:rPr>
            </w:pPr>
            <w:r>
              <w:rPr>
                <w:rFonts w:hint="eastAsia"/>
                <w:color w:val="000000" w:themeColor="text1"/>
                <w:kern w:val="0"/>
                <w:szCs w:val="21"/>
              </w:rPr>
              <w:t>0.13</w:t>
            </w:r>
          </w:p>
        </w:tc>
        <w:tc>
          <w:tcPr>
            <w:tcW w:w="1323" w:type="dxa"/>
            <w:tcBorders>
              <w:bottom w:val="single" w:color="auto" w:sz="4" w:space="0"/>
            </w:tcBorders>
            <w:vAlign w:val="center"/>
          </w:tcPr>
          <w:p>
            <w:pPr>
              <w:jc w:val="center"/>
              <w:rPr>
                <w:color w:val="000000" w:themeColor="text1"/>
                <w:szCs w:val="21"/>
              </w:rPr>
            </w:pPr>
            <w:r>
              <w:rPr>
                <w:color w:val="000000" w:themeColor="text1"/>
                <w:szCs w:val="21"/>
                <w:lang w:val="de-DE"/>
              </w:rPr>
              <w:t>—</w:t>
            </w:r>
          </w:p>
        </w:tc>
        <w:tc>
          <w:tcPr>
            <w:tcW w:w="1369" w:type="dxa"/>
            <w:vAlign w:val="bottom"/>
          </w:tcPr>
          <w:p>
            <w:pPr>
              <w:autoSpaceDN w:val="0"/>
              <w:jc w:val="center"/>
              <w:textAlignment w:val="bottom"/>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restart"/>
            <w:tcBorders>
              <w:right w:val="single" w:color="auto" w:sz="4" w:space="0"/>
            </w:tcBorders>
            <w:vAlign w:val="center"/>
          </w:tcPr>
          <w:p>
            <w:pPr>
              <w:jc w:val="center"/>
              <w:rPr>
                <w:b/>
                <w:bCs/>
                <w:color w:val="000000" w:themeColor="text1"/>
                <w:szCs w:val="21"/>
              </w:rPr>
            </w:pPr>
            <w:r>
              <w:rPr>
                <w:b/>
                <w:bCs/>
                <w:color w:val="000000" w:themeColor="text1"/>
                <w:szCs w:val="21"/>
              </w:rPr>
              <w:t>固体废物</w:t>
            </w:r>
          </w:p>
        </w:tc>
        <w:tc>
          <w:tcPr>
            <w:tcW w:w="553" w:type="dxa"/>
            <w:vMerge w:val="restart"/>
            <w:tcBorders>
              <w:left w:val="single" w:color="auto" w:sz="4" w:space="0"/>
            </w:tcBorders>
            <w:vAlign w:val="center"/>
          </w:tcPr>
          <w:p>
            <w:pPr>
              <w:jc w:val="center"/>
              <w:rPr>
                <w:b/>
                <w:bCs/>
                <w:color w:val="000000" w:themeColor="text1"/>
                <w:szCs w:val="21"/>
              </w:rPr>
            </w:pPr>
            <w:r>
              <w:rPr>
                <w:color w:val="000000" w:themeColor="text1"/>
                <w:szCs w:val="21"/>
              </w:rPr>
              <w:t>施工期</w:t>
            </w:r>
          </w:p>
        </w:tc>
        <w:tc>
          <w:tcPr>
            <w:tcW w:w="1519" w:type="dxa"/>
            <w:vAlign w:val="center"/>
          </w:tcPr>
          <w:p>
            <w:pPr>
              <w:jc w:val="center"/>
              <w:rPr>
                <w:color w:val="000000" w:themeColor="text1"/>
                <w:szCs w:val="21"/>
              </w:rPr>
            </w:pPr>
            <w:r>
              <w:rPr>
                <w:color w:val="000000" w:themeColor="text1"/>
                <w:szCs w:val="21"/>
              </w:rPr>
              <w:t>施工人员</w:t>
            </w:r>
          </w:p>
        </w:tc>
        <w:tc>
          <w:tcPr>
            <w:tcW w:w="1228" w:type="dxa"/>
            <w:vAlign w:val="center"/>
          </w:tcPr>
          <w:p>
            <w:pPr>
              <w:jc w:val="center"/>
              <w:rPr>
                <w:color w:val="000000" w:themeColor="text1"/>
                <w:szCs w:val="21"/>
              </w:rPr>
            </w:pPr>
            <w:r>
              <w:rPr>
                <w:color w:val="000000" w:themeColor="text1"/>
                <w:szCs w:val="21"/>
              </w:rPr>
              <w:t>生活垃圾</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rFonts w:hint="eastAsia"/>
                <w:color w:val="000000" w:themeColor="text1"/>
              </w:rPr>
              <w:t>2</w:t>
            </w:r>
            <w:r>
              <w:rPr>
                <w:color w:val="000000" w:themeColor="text1"/>
              </w:rPr>
              <w:t>0kg/d</w:t>
            </w:r>
            <w:r>
              <w:rPr>
                <w:rFonts w:hint="eastAsia"/>
                <w:color w:val="000000" w:themeColor="text1"/>
                <w:szCs w:val="21"/>
              </w:rPr>
              <w:t xml:space="preserve"> </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bottom w:val="single" w:color="auto" w:sz="4" w:space="0"/>
            </w:tcBorders>
            <w:vAlign w:val="center"/>
          </w:tcPr>
          <w:p>
            <w:pPr>
              <w:jc w:val="center"/>
              <w:rPr>
                <w:b/>
                <w:bCs/>
                <w:color w:val="000000" w:themeColor="text1"/>
                <w:szCs w:val="21"/>
              </w:rPr>
            </w:pPr>
          </w:p>
        </w:tc>
        <w:tc>
          <w:tcPr>
            <w:tcW w:w="1519" w:type="dxa"/>
            <w:vAlign w:val="center"/>
          </w:tcPr>
          <w:p>
            <w:pPr>
              <w:jc w:val="center"/>
              <w:rPr>
                <w:color w:val="000000" w:themeColor="text1"/>
                <w:szCs w:val="21"/>
              </w:rPr>
            </w:pPr>
            <w:r>
              <w:rPr>
                <w:color w:val="000000" w:themeColor="text1"/>
                <w:szCs w:val="21"/>
              </w:rPr>
              <w:t>施工作业</w:t>
            </w:r>
          </w:p>
        </w:tc>
        <w:tc>
          <w:tcPr>
            <w:tcW w:w="1228" w:type="dxa"/>
            <w:vAlign w:val="center"/>
          </w:tcPr>
          <w:p>
            <w:pPr>
              <w:jc w:val="center"/>
              <w:rPr>
                <w:color w:val="000000" w:themeColor="text1"/>
                <w:szCs w:val="21"/>
              </w:rPr>
            </w:pPr>
            <w:r>
              <w:rPr>
                <w:color w:val="000000" w:themeColor="text1"/>
                <w:szCs w:val="21"/>
              </w:rPr>
              <w:t>建筑垃圾</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restart"/>
            <w:tcBorders>
              <w:top w:val="single" w:color="auto" w:sz="4" w:space="0"/>
              <w:left w:val="single" w:color="auto" w:sz="4" w:space="0"/>
            </w:tcBorders>
            <w:vAlign w:val="center"/>
          </w:tcPr>
          <w:p>
            <w:pPr>
              <w:jc w:val="center"/>
              <w:rPr>
                <w:bCs/>
                <w:color w:val="000000" w:themeColor="text1"/>
                <w:szCs w:val="21"/>
              </w:rPr>
            </w:pPr>
            <w:r>
              <w:rPr>
                <w:bCs/>
                <w:color w:val="000000" w:themeColor="text1"/>
                <w:szCs w:val="21"/>
              </w:rPr>
              <w:t>运营期</w:t>
            </w:r>
          </w:p>
        </w:tc>
        <w:tc>
          <w:tcPr>
            <w:tcW w:w="1519" w:type="dxa"/>
            <w:vAlign w:val="center"/>
          </w:tcPr>
          <w:p>
            <w:pPr>
              <w:jc w:val="center"/>
              <w:rPr>
                <w:color w:val="000000" w:themeColor="text1"/>
                <w:szCs w:val="21"/>
              </w:rPr>
            </w:pPr>
            <w:r>
              <w:rPr>
                <w:color w:val="000000" w:themeColor="text1"/>
                <w:szCs w:val="21"/>
              </w:rPr>
              <w:t>员工</w:t>
            </w:r>
          </w:p>
        </w:tc>
        <w:tc>
          <w:tcPr>
            <w:tcW w:w="1228" w:type="dxa"/>
            <w:vAlign w:val="center"/>
          </w:tcPr>
          <w:p>
            <w:pPr>
              <w:jc w:val="center"/>
              <w:rPr>
                <w:color w:val="000000" w:themeColor="text1"/>
                <w:szCs w:val="21"/>
              </w:rPr>
            </w:pPr>
            <w:r>
              <w:rPr>
                <w:color w:val="000000" w:themeColor="text1"/>
                <w:szCs w:val="21"/>
              </w:rPr>
              <w:t>生活垃圾</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rFonts w:hint="eastAsia"/>
                <w:color w:val="000000" w:themeColor="text1"/>
                <w:szCs w:val="21"/>
              </w:rPr>
              <w:t>18.25</w:t>
            </w:r>
            <w:r>
              <w:rPr>
                <w:color w:val="000000" w:themeColor="text1"/>
                <w:szCs w:val="21"/>
              </w:rPr>
              <w:t>t/a</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254"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restart"/>
            <w:vAlign w:val="center"/>
          </w:tcPr>
          <w:p>
            <w:pPr>
              <w:spacing w:line="360" w:lineRule="exact"/>
              <w:jc w:val="center"/>
              <w:rPr>
                <w:bCs/>
                <w:color w:val="000000" w:themeColor="text1"/>
                <w:szCs w:val="21"/>
              </w:rPr>
            </w:pPr>
            <w:r>
              <w:rPr>
                <w:color w:val="000000" w:themeColor="text1"/>
                <w:szCs w:val="21"/>
              </w:rPr>
              <w:t>剪枝过程</w:t>
            </w:r>
          </w:p>
        </w:tc>
        <w:tc>
          <w:tcPr>
            <w:tcW w:w="1228" w:type="dxa"/>
            <w:vAlign w:val="center"/>
          </w:tcPr>
          <w:p>
            <w:pPr>
              <w:jc w:val="center"/>
              <w:rPr>
                <w:color w:val="000000" w:themeColor="text1"/>
                <w:szCs w:val="21"/>
              </w:rPr>
            </w:pPr>
            <w:r>
              <w:rPr>
                <w:rFonts w:hint="eastAsia"/>
                <w:color w:val="000000" w:themeColor="text1"/>
                <w:szCs w:val="21"/>
              </w:rPr>
              <w:t>树枝</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bCs/>
                <w:color w:val="000000" w:themeColor="text1"/>
                <w:szCs w:val="21"/>
              </w:rPr>
            </w:pPr>
            <w:r>
              <w:rPr>
                <w:rFonts w:hint="eastAsia"/>
                <w:color w:val="000000" w:themeColor="text1"/>
                <w:szCs w:val="21"/>
              </w:rPr>
              <w:t>610</w:t>
            </w:r>
            <w:r>
              <w:rPr>
                <w:color w:val="000000" w:themeColor="text1"/>
                <w:szCs w:val="21"/>
              </w:rPr>
              <w:t>0t/a</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bCs/>
                <w:color w:val="000000" w:themeColor="text1"/>
                <w:szCs w:val="21"/>
              </w:rPr>
            </w:pPr>
            <w:r>
              <w:rPr>
                <w:bCs/>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254"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vMerge w:val="continue"/>
            <w:tcBorders>
              <w:left w:val="single" w:color="auto" w:sz="4" w:space="0"/>
            </w:tcBorders>
            <w:vAlign w:val="center"/>
          </w:tcPr>
          <w:p>
            <w:pPr>
              <w:jc w:val="center"/>
              <w:rPr>
                <w:b/>
                <w:bCs/>
                <w:color w:val="000000" w:themeColor="text1"/>
                <w:szCs w:val="21"/>
              </w:rPr>
            </w:pPr>
          </w:p>
        </w:tc>
        <w:tc>
          <w:tcPr>
            <w:tcW w:w="1519" w:type="dxa"/>
            <w:vMerge w:val="continue"/>
            <w:vAlign w:val="center"/>
          </w:tcPr>
          <w:p>
            <w:pPr>
              <w:spacing w:line="360" w:lineRule="exact"/>
              <w:jc w:val="center"/>
              <w:rPr>
                <w:color w:val="000000" w:themeColor="text1"/>
                <w:szCs w:val="21"/>
              </w:rPr>
            </w:pPr>
          </w:p>
        </w:tc>
        <w:tc>
          <w:tcPr>
            <w:tcW w:w="1228" w:type="dxa"/>
            <w:vAlign w:val="center"/>
          </w:tcPr>
          <w:p>
            <w:pPr>
              <w:jc w:val="center"/>
              <w:rPr>
                <w:color w:val="000000" w:themeColor="text1"/>
                <w:szCs w:val="21"/>
              </w:rPr>
            </w:pPr>
            <w:r>
              <w:rPr>
                <w:rFonts w:hint="eastAsia"/>
                <w:color w:val="000000" w:themeColor="text1"/>
                <w:szCs w:val="21"/>
              </w:rPr>
              <w:t>残次果实</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rFonts w:hint="eastAsia"/>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bCs/>
                <w:color w:val="000000" w:themeColor="text1"/>
                <w:szCs w:val="21"/>
              </w:rPr>
            </w:pPr>
            <w:r>
              <w:rPr>
                <w:rFonts w:hint="eastAsia"/>
                <w:bCs/>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254" w:hRule="atLeast"/>
          <w:jc w:val="center"/>
        </w:trPr>
        <w:tc>
          <w:tcPr>
            <w:tcW w:w="468" w:type="dxa"/>
            <w:vMerge w:val="continue"/>
            <w:tcBorders>
              <w:right w:val="single" w:color="auto" w:sz="4" w:space="0"/>
            </w:tcBorders>
            <w:vAlign w:val="center"/>
          </w:tcPr>
          <w:p>
            <w:pPr>
              <w:jc w:val="center"/>
              <w:rPr>
                <w:rFonts w:ascii="Calibri" w:hAnsi="Calibri"/>
                <w:color w:val="000000" w:themeColor="text1"/>
                <w:szCs w:val="21"/>
              </w:rPr>
            </w:pPr>
          </w:p>
        </w:tc>
        <w:tc>
          <w:tcPr>
            <w:tcW w:w="553" w:type="dxa"/>
            <w:vMerge w:val="continue"/>
            <w:tcBorders>
              <w:left w:val="single" w:color="auto" w:sz="4" w:space="0"/>
            </w:tcBorders>
            <w:vAlign w:val="center"/>
          </w:tcPr>
          <w:p>
            <w:pPr>
              <w:jc w:val="center"/>
              <w:rPr>
                <w:rFonts w:ascii="Calibri" w:hAnsi="Calibri"/>
                <w:color w:val="000000" w:themeColor="text1"/>
                <w:szCs w:val="21"/>
              </w:rPr>
            </w:pPr>
          </w:p>
        </w:tc>
        <w:tc>
          <w:tcPr>
            <w:tcW w:w="1519" w:type="dxa"/>
            <w:vAlign w:val="center"/>
          </w:tcPr>
          <w:p>
            <w:pPr>
              <w:jc w:val="center"/>
              <w:rPr>
                <w:color w:val="000000" w:themeColor="text1"/>
                <w:szCs w:val="21"/>
              </w:rPr>
            </w:pPr>
            <w:r>
              <w:rPr>
                <w:rFonts w:hint="eastAsia"/>
                <w:color w:val="000000" w:themeColor="text1"/>
                <w:szCs w:val="21"/>
              </w:rPr>
              <w:t>农药使用</w:t>
            </w:r>
          </w:p>
        </w:tc>
        <w:tc>
          <w:tcPr>
            <w:tcW w:w="1228" w:type="dxa"/>
            <w:vAlign w:val="center"/>
          </w:tcPr>
          <w:p>
            <w:pPr>
              <w:jc w:val="center"/>
              <w:rPr>
                <w:color w:val="000000" w:themeColor="text1"/>
                <w:szCs w:val="21"/>
              </w:rPr>
            </w:pPr>
            <w:r>
              <w:rPr>
                <w:rFonts w:hint="eastAsia"/>
                <w:color w:val="000000" w:themeColor="text1"/>
                <w:szCs w:val="21"/>
              </w:rPr>
              <w:t>农药包装瓶/袋</w:t>
            </w:r>
          </w:p>
        </w:tc>
        <w:tc>
          <w:tcPr>
            <w:tcW w:w="1259" w:type="dxa"/>
            <w:vAlign w:val="center"/>
          </w:tcPr>
          <w:p>
            <w:pPr>
              <w:jc w:val="center"/>
              <w:rPr>
                <w:color w:val="000000" w:themeColor="text1"/>
                <w:szCs w:val="21"/>
              </w:rPr>
            </w:pPr>
            <w:r>
              <w:rPr>
                <w:color w:val="000000" w:themeColor="text1"/>
                <w:szCs w:val="21"/>
              </w:rPr>
              <w:t>—</w:t>
            </w:r>
          </w:p>
        </w:tc>
        <w:tc>
          <w:tcPr>
            <w:tcW w:w="1220" w:type="dxa"/>
            <w:vAlign w:val="center"/>
          </w:tcPr>
          <w:p>
            <w:pPr>
              <w:jc w:val="center"/>
              <w:rPr>
                <w:color w:val="000000" w:themeColor="text1"/>
                <w:szCs w:val="21"/>
              </w:rPr>
            </w:pPr>
            <w:r>
              <w:rPr>
                <w:rFonts w:hint="eastAsia"/>
                <w:color w:val="000000" w:themeColor="text1"/>
                <w:szCs w:val="21"/>
              </w:rPr>
              <w:t>少量</w:t>
            </w:r>
          </w:p>
        </w:tc>
        <w:tc>
          <w:tcPr>
            <w:tcW w:w="1323" w:type="dxa"/>
            <w:vAlign w:val="center"/>
          </w:tcPr>
          <w:p>
            <w:pPr>
              <w:jc w:val="center"/>
              <w:rPr>
                <w:color w:val="000000" w:themeColor="text1"/>
                <w:szCs w:val="21"/>
              </w:rPr>
            </w:pPr>
            <w:r>
              <w:rPr>
                <w:color w:val="000000" w:themeColor="text1"/>
                <w:szCs w:val="21"/>
              </w:rPr>
              <w:t>—</w:t>
            </w:r>
          </w:p>
        </w:tc>
        <w:tc>
          <w:tcPr>
            <w:tcW w:w="1369" w:type="dxa"/>
            <w:vAlign w:val="center"/>
          </w:tcPr>
          <w:p>
            <w:pPr>
              <w:jc w:val="center"/>
              <w:rPr>
                <w:color w:val="000000" w:themeColor="text1"/>
                <w:szCs w:val="21"/>
              </w:rPr>
            </w:pPr>
            <w:r>
              <w:rPr>
                <w:bCs/>
                <w:color w:val="000000" w:themeColor="text1"/>
                <w:szCs w:val="21"/>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restart"/>
            <w:tcBorders>
              <w:right w:val="single" w:color="auto" w:sz="4" w:space="0"/>
            </w:tcBorders>
            <w:vAlign w:val="center"/>
          </w:tcPr>
          <w:p>
            <w:pPr>
              <w:jc w:val="center"/>
              <w:rPr>
                <w:b/>
                <w:bCs/>
                <w:color w:val="000000" w:themeColor="text1"/>
                <w:szCs w:val="21"/>
              </w:rPr>
            </w:pPr>
            <w:r>
              <w:rPr>
                <w:b/>
                <w:bCs/>
                <w:color w:val="000000" w:themeColor="text1"/>
                <w:szCs w:val="21"/>
              </w:rPr>
              <w:t>噪声</w:t>
            </w:r>
          </w:p>
        </w:tc>
        <w:tc>
          <w:tcPr>
            <w:tcW w:w="553" w:type="dxa"/>
            <w:tcBorders>
              <w:left w:val="single" w:color="auto" w:sz="4" w:space="0"/>
            </w:tcBorders>
            <w:vAlign w:val="center"/>
          </w:tcPr>
          <w:p>
            <w:pPr>
              <w:jc w:val="center"/>
              <w:rPr>
                <w:color w:val="000000" w:themeColor="text1"/>
                <w:szCs w:val="21"/>
              </w:rPr>
            </w:pPr>
            <w:r>
              <w:rPr>
                <w:rFonts w:hint="eastAsia"/>
                <w:color w:val="000000" w:themeColor="text1"/>
                <w:szCs w:val="21"/>
              </w:rPr>
              <w:t>施工</w:t>
            </w:r>
            <w:r>
              <w:rPr>
                <w:color w:val="000000" w:themeColor="text1"/>
                <w:szCs w:val="21"/>
              </w:rPr>
              <w:t>期</w:t>
            </w:r>
          </w:p>
        </w:tc>
        <w:tc>
          <w:tcPr>
            <w:tcW w:w="1519" w:type="dxa"/>
            <w:tcBorders>
              <w:right w:val="single" w:color="auto" w:sz="4" w:space="0"/>
            </w:tcBorders>
            <w:vAlign w:val="center"/>
          </w:tcPr>
          <w:p>
            <w:pPr>
              <w:jc w:val="center"/>
              <w:rPr>
                <w:color w:val="000000" w:themeColor="text1"/>
                <w:szCs w:val="21"/>
              </w:rPr>
            </w:pPr>
            <w:r>
              <w:rPr>
                <w:color w:val="000000" w:themeColor="text1"/>
                <w:szCs w:val="21"/>
              </w:rPr>
              <w:t>施工机械和运输车辆</w:t>
            </w:r>
          </w:p>
        </w:tc>
        <w:tc>
          <w:tcPr>
            <w:tcW w:w="1228" w:type="dxa"/>
            <w:tcBorders>
              <w:left w:val="single" w:color="auto" w:sz="4" w:space="0"/>
            </w:tcBorders>
            <w:vAlign w:val="center"/>
          </w:tcPr>
          <w:p>
            <w:pPr>
              <w:jc w:val="center"/>
              <w:rPr>
                <w:color w:val="000000" w:themeColor="text1"/>
                <w:szCs w:val="21"/>
              </w:rPr>
            </w:pPr>
            <w:r>
              <w:rPr>
                <w:color w:val="000000" w:themeColor="text1"/>
                <w:szCs w:val="21"/>
              </w:rPr>
              <w:t>噪声</w:t>
            </w:r>
          </w:p>
        </w:tc>
        <w:tc>
          <w:tcPr>
            <w:tcW w:w="2479" w:type="dxa"/>
            <w:gridSpan w:val="2"/>
            <w:vAlign w:val="center"/>
          </w:tcPr>
          <w:p>
            <w:pPr>
              <w:jc w:val="center"/>
              <w:rPr>
                <w:color w:val="000000" w:themeColor="text1"/>
                <w:szCs w:val="21"/>
              </w:rPr>
            </w:pPr>
            <w:r>
              <w:rPr>
                <w:color w:val="000000" w:themeColor="text1"/>
                <w:szCs w:val="21"/>
              </w:rPr>
              <w:t>65～90dB(A)</w:t>
            </w:r>
          </w:p>
        </w:tc>
        <w:tc>
          <w:tcPr>
            <w:tcW w:w="2692" w:type="dxa"/>
            <w:gridSpan w:val="2"/>
            <w:vAlign w:val="center"/>
          </w:tcPr>
          <w:p>
            <w:pPr>
              <w:widowControl/>
              <w:jc w:val="center"/>
              <w:rPr>
                <w:color w:val="000000" w:themeColor="text1"/>
                <w:szCs w:val="21"/>
              </w:rPr>
            </w:pPr>
            <w:r>
              <w:rPr>
                <w:color w:val="000000" w:themeColor="text1"/>
                <w:szCs w:val="21"/>
              </w:rPr>
              <w:t>厂界噪声达标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97" w:hRule="atLeast"/>
          <w:jc w:val="center"/>
        </w:trPr>
        <w:tc>
          <w:tcPr>
            <w:tcW w:w="468" w:type="dxa"/>
            <w:vMerge w:val="continue"/>
            <w:tcBorders>
              <w:right w:val="single" w:color="auto" w:sz="4" w:space="0"/>
            </w:tcBorders>
            <w:vAlign w:val="center"/>
          </w:tcPr>
          <w:p>
            <w:pPr>
              <w:jc w:val="center"/>
              <w:rPr>
                <w:b/>
                <w:bCs/>
                <w:color w:val="000000" w:themeColor="text1"/>
                <w:szCs w:val="21"/>
              </w:rPr>
            </w:pPr>
          </w:p>
        </w:tc>
        <w:tc>
          <w:tcPr>
            <w:tcW w:w="553" w:type="dxa"/>
            <w:tcBorders>
              <w:top w:val="single" w:color="auto" w:sz="4" w:space="0"/>
              <w:left w:val="single" w:color="auto" w:sz="4" w:space="0"/>
            </w:tcBorders>
            <w:vAlign w:val="center"/>
          </w:tcPr>
          <w:p>
            <w:pPr>
              <w:jc w:val="center"/>
              <w:rPr>
                <w:color w:val="000000" w:themeColor="text1"/>
                <w:szCs w:val="21"/>
              </w:rPr>
            </w:pPr>
            <w:r>
              <w:rPr>
                <w:color w:val="000000" w:themeColor="text1"/>
                <w:szCs w:val="21"/>
              </w:rPr>
              <w:t>运营期</w:t>
            </w:r>
          </w:p>
        </w:tc>
        <w:tc>
          <w:tcPr>
            <w:tcW w:w="1519" w:type="dxa"/>
            <w:tcBorders>
              <w:right w:val="single" w:color="auto" w:sz="4" w:space="0"/>
            </w:tcBorders>
            <w:vAlign w:val="center"/>
          </w:tcPr>
          <w:p>
            <w:pPr>
              <w:jc w:val="center"/>
              <w:rPr>
                <w:color w:val="000000" w:themeColor="text1"/>
                <w:szCs w:val="21"/>
              </w:rPr>
            </w:pPr>
            <w:r>
              <w:rPr>
                <w:color w:val="000000" w:themeColor="text1"/>
                <w:szCs w:val="21"/>
              </w:rPr>
              <w:t>设备、出入车辆</w:t>
            </w:r>
          </w:p>
        </w:tc>
        <w:tc>
          <w:tcPr>
            <w:tcW w:w="1228" w:type="dxa"/>
            <w:tcBorders>
              <w:left w:val="single" w:color="auto" w:sz="4" w:space="0"/>
            </w:tcBorders>
            <w:vAlign w:val="center"/>
          </w:tcPr>
          <w:p>
            <w:pPr>
              <w:jc w:val="center"/>
              <w:rPr>
                <w:color w:val="000000" w:themeColor="text1"/>
                <w:szCs w:val="21"/>
              </w:rPr>
            </w:pPr>
            <w:r>
              <w:rPr>
                <w:color w:val="000000" w:themeColor="text1"/>
                <w:szCs w:val="21"/>
              </w:rPr>
              <w:t>噪声</w:t>
            </w:r>
          </w:p>
        </w:tc>
        <w:tc>
          <w:tcPr>
            <w:tcW w:w="2479" w:type="dxa"/>
            <w:gridSpan w:val="2"/>
            <w:vAlign w:val="center"/>
          </w:tcPr>
          <w:p>
            <w:pPr>
              <w:jc w:val="center"/>
              <w:rPr>
                <w:color w:val="000000" w:themeColor="text1"/>
                <w:szCs w:val="21"/>
              </w:rPr>
            </w:pPr>
            <w:r>
              <w:rPr>
                <w:color w:val="000000" w:themeColor="text1"/>
                <w:szCs w:val="21"/>
              </w:rPr>
              <w:t>75~90dB(A)</w:t>
            </w:r>
          </w:p>
        </w:tc>
        <w:tc>
          <w:tcPr>
            <w:tcW w:w="2692" w:type="dxa"/>
            <w:gridSpan w:val="2"/>
            <w:vAlign w:val="center"/>
          </w:tcPr>
          <w:p>
            <w:pPr>
              <w:widowControl/>
              <w:jc w:val="center"/>
              <w:rPr>
                <w:color w:val="000000" w:themeColor="text1"/>
                <w:szCs w:val="21"/>
              </w:rPr>
            </w:pPr>
            <w:r>
              <w:rPr>
                <w:color w:val="000000" w:themeColor="text1"/>
                <w:szCs w:val="21"/>
              </w:rPr>
              <w:t>厂界噪声达标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946" w:type="dxa"/>
            <w:gridSpan w:val="9"/>
            <w:vAlign w:val="center"/>
          </w:tcPr>
          <w:p>
            <w:pPr>
              <w:rPr>
                <w:color w:val="000000" w:themeColor="text1"/>
                <w:szCs w:val="20"/>
              </w:rPr>
            </w:pPr>
          </w:p>
          <w:p>
            <w:pPr>
              <w:spacing w:line="360" w:lineRule="auto"/>
              <w:rPr>
                <w:b/>
                <w:bCs/>
                <w:color w:val="000000" w:themeColor="text1"/>
                <w:sz w:val="24"/>
              </w:rPr>
            </w:pPr>
            <w:r>
              <w:rPr>
                <w:b/>
                <w:bCs/>
                <w:color w:val="000000" w:themeColor="text1"/>
                <w:sz w:val="24"/>
              </w:rPr>
              <w:t>主要生态影响（不够时可附另页）</w:t>
            </w:r>
          </w:p>
          <w:p>
            <w:pPr>
              <w:spacing w:line="360" w:lineRule="auto"/>
              <w:ind w:firstLine="480" w:firstLineChars="200"/>
              <w:rPr>
                <w:color w:val="000000" w:themeColor="text1"/>
                <w:sz w:val="24"/>
              </w:rPr>
            </w:pPr>
            <w:r>
              <w:rPr>
                <w:rFonts w:hint="eastAsia"/>
                <w:color w:val="000000" w:themeColor="text1"/>
                <w:sz w:val="24"/>
              </w:rPr>
              <w:t>本项目施工过程中扰动地表，施工过程中造成水土流失。对生态的影响主要表现在水土流失。</w:t>
            </w:r>
          </w:p>
          <w:p>
            <w:pPr>
              <w:spacing w:line="360" w:lineRule="auto"/>
              <w:ind w:firstLine="480" w:firstLineChars="200"/>
              <w:rPr>
                <w:color w:val="000000" w:themeColor="text1"/>
                <w:sz w:val="24"/>
              </w:rPr>
            </w:pPr>
            <w:r>
              <w:rPr>
                <w:rFonts w:hint="eastAsia"/>
                <w:color w:val="000000" w:themeColor="text1"/>
                <w:sz w:val="24"/>
              </w:rPr>
              <w:t>本项目建筑面积少，且均不进行深挖，施工短暂，施工过程中对施工场地堆放的泥沙等材料进行遮盖，避免雨水冲刷，施工中严禁破坏周边植被，经采取措施后，施工过程中造成的水土流失量较少。</w:t>
            </w: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line="360" w:lineRule="auto"/>
              <w:ind w:firstLine="480" w:firstLineChars="200"/>
              <w:rPr>
                <w:color w:val="000000" w:themeColor="text1"/>
                <w:sz w:val="24"/>
              </w:rPr>
            </w:pPr>
          </w:p>
          <w:p>
            <w:pPr>
              <w:spacing w:after="120"/>
              <w:ind w:firstLine="210" w:firstLineChars="100"/>
              <w:rPr>
                <w:color w:val="000000" w:themeColor="text1"/>
                <w:szCs w:val="21"/>
              </w:rPr>
            </w:pPr>
          </w:p>
        </w:tc>
      </w:tr>
    </w:tbl>
    <w:p>
      <w:pPr>
        <w:spacing w:after="120"/>
        <w:ind w:firstLine="240" w:firstLineChars="100"/>
        <w:rPr>
          <w:rFonts w:hAnsi="Calibri"/>
          <w:color w:val="000000" w:themeColor="text1"/>
          <w:sz w:val="24"/>
          <w:szCs w:val="20"/>
        </w:rPr>
      </w:pPr>
    </w:p>
    <w:p>
      <w:pPr>
        <w:pStyle w:val="9"/>
        <w:outlineLvl w:val="0"/>
        <w:rPr>
          <w:b/>
          <w:bCs/>
          <w:color w:val="000000" w:themeColor="text1"/>
          <w:sz w:val="28"/>
          <w:szCs w:val="32"/>
        </w:rPr>
      </w:pPr>
      <w:r>
        <w:rPr>
          <w:b/>
          <w:bCs/>
          <w:color w:val="000000" w:themeColor="text1"/>
          <w:sz w:val="28"/>
          <w:szCs w:val="32"/>
        </w:rPr>
        <w:t>表七、环境影响分析</w:t>
      </w:r>
    </w:p>
    <w:tbl>
      <w:tblPr>
        <w:tblStyle w:val="22"/>
        <w:tblW w:w="9072" w:type="dxa"/>
        <w:jc w:val="center"/>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9" w:hRule="atLeast"/>
          <w:jc w:val="center"/>
        </w:trPr>
        <w:tc>
          <w:tcPr>
            <w:tcW w:w="9072" w:type="dxa"/>
            <w:tcBorders>
              <w:top w:val="single" w:color="auto" w:sz="4" w:space="0"/>
              <w:left w:val="single" w:color="auto" w:sz="4" w:space="0"/>
              <w:bottom w:val="single" w:color="auto" w:sz="4" w:space="0"/>
              <w:right w:val="single" w:color="auto" w:sz="4" w:space="0"/>
            </w:tcBorders>
          </w:tcPr>
          <w:p>
            <w:pPr>
              <w:pStyle w:val="9"/>
              <w:spacing w:line="360" w:lineRule="auto"/>
              <w:ind w:firstLine="354" w:firstLineChars="147"/>
              <w:rPr>
                <w:b/>
                <w:color w:val="000000" w:themeColor="text1"/>
                <w:sz w:val="24"/>
              </w:rPr>
            </w:pPr>
            <w:r>
              <w:rPr>
                <w:b/>
                <w:color w:val="000000" w:themeColor="text1"/>
                <w:sz w:val="24"/>
              </w:rPr>
              <w:t>一、施工期环境影响分析</w:t>
            </w:r>
          </w:p>
          <w:p>
            <w:pPr>
              <w:spacing w:line="360" w:lineRule="auto"/>
              <w:ind w:firstLine="480" w:firstLineChars="200"/>
              <w:rPr>
                <w:color w:val="000000" w:themeColor="text1"/>
                <w:sz w:val="24"/>
                <w:szCs w:val="20"/>
              </w:rPr>
            </w:pPr>
            <w:r>
              <w:rPr>
                <w:rFonts w:hint="eastAsia"/>
                <w:color w:val="000000" w:themeColor="text1"/>
                <w:sz w:val="24"/>
                <w:szCs w:val="20"/>
              </w:rPr>
              <w:t>根据工程分析可知，项目施工期主要进行柑桔种植区内土地整理、挖穴定植，以及蓄水池、浇灌管网的铺设以及基地总部、农具仓库、田间管理房等的建设。</w:t>
            </w:r>
          </w:p>
          <w:p>
            <w:pPr>
              <w:spacing w:line="360" w:lineRule="auto"/>
              <w:ind w:firstLine="482" w:firstLineChars="200"/>
              <w:rPr>
                <w:b/>
                <w:color w:val="000000" w:themeColor="text1"/>
                <w:sz w:val="24"/>
                <w:szCs w:val="20"/>
              </w:rPr>
            </w:pPr>
            <w:r>
              <w:rPr>
                <w:b/>
                <w:color w:val="000000" w:themeColor="text1"/>
                <w:sz w:val="24"/>
                <w:szCs w:val="20"/>
              </w:rPr>
              <w:t>1、大气污染物环境影响分析</w:t>
            </w:r>
          </w:p>
          <w:p>
            <w:pPr>
              <w:pStyle w:val="9"/>
              <w:spacing w:line="360" w:lineRule="auto"/>
              <w:ind w:firstLine="480" w:firstLineChars="200"/>
              <w:rPr>
                <w:color w:val="000000" w:themeColor="text1"/>
                <w:sz w:val="24"/>
              </w:rPr>
            </w:pPr>
            <w:r>
              <w:rPr>
                <w:rFonts w:hint="eastAsia"/>
                <w:color w:val="000000" w:themeColor="text1"/>
                <w:sz w:val="24"/>
              </w:rPr>
              <w:t>运输土方等的车辆会产生扬尘，采用便道运输，扬尘会更严重。在项目建设过程中，要合理安排施工期，尤其是土方开挖时间，避开大风天气，以减少施工扬尘对周围环境的影响。</w:t>
            </w:r>
          </w:p>
          <w:p>
            <w:pPr>
              <w:pStyle w:val="9"/>
              <w:spacing w:line="360" w:lineRule="auto"/>
              <w:ind w:firstLine="480" w:firstLineChars="200"/>
              <w:rPr>
                <w:color w:val="000000" w:themeColor="text1"/>
                <w:sz w:val="24"/>
              </w:rPr>
            </w:pPr>
            <w:r>
              <w:rPr>
                <w:rFonts w:hint="eastAsia"/>
                <w:color w:val="000000" w:themeColor="text1"/>
                <w:sz w:val="24"/>
              </w:rPr>
              <w:t>项目在耕地、种植过程中对土地大面积的翻耕，遇到土壤干燥和大风天气，会产生大面积的扬尘，从而使大气中的 TSP 含量增加，必要时可采取洒水降尘措施。运输车辆的起尘也会产生扬尘。而一般项目作业区人烟稀少，因此，对环境影响较小。</w:t>
            </w:r>
          </w:p>
          <w:p>
            <w:pPr>
              <w:pStyle w:val="9"/>
              <w:spacing w:line="360" w:lineRule="auto"/>
              <w:ind w:firstLine="480" w:firstLineChars="200"/>
              <w:rPr>
                <w:color w:val="000000" w:themeColor="text1"/>
                <w:sz w:val="24"/>
              </w:rPr>
            </w:pPr>
            <w:r>
              <w:rPr>
                <w:rFonts w:hint="eastAsia"/>
                <w:color w:val="000000" w:themeColor="text1"/>
                <w:sz w:val="24"/>
              </w:rPr>
              <w:t>同时，项目施工期是短暂的，当施工期结束时施工扬尘等对环境空气的影响也就随之结束</w:t>
            </w:r>
          </w:p>
          <w:p>
            <w:pPr>
              <w:pStyle w:val="9"/>
              <w:spacing w:line="360" w:lineRule="auto"/>
              <w:ind w:firstLine="482" w:firstLineChars="200"/>
              <w:rPr>
                <w:b/>
                <w:color w:val="000000" w:themeColor="text1"/>
                <w:sz w:val="24"/>
              </w:rPr>
            </w:pPr>
            <w:r>
              <w:rPr>
                <w:rFonts w:hint="eastAsia"/>
                <w:b/>
                <w:color w:val="000000" w:themeColor="text1"/>
                <w:sz w:val="24"/>
              </w:rPr>
              <w:t>2、施工废水</w:t>
            </w:r>
          </w:p>
          <w:p>
            <w:pPr>
              <w:pStyle w:val="9"/>
              <w:spacing w:line="360" w:lineRule="auto"/>
              <w:ind w:firstLine="480" w:firstLineChars="200"/>
              <w:jc w:val="both"/>
              <w:rPr>
                <w:color w:val="000000" w:themeColor="text1"/>
                <w:sz w:val="24"/>
              </w:rPr>
            </w:pPr>
            <w:r>
              <w:rPr>
                <w:rFonts w:hint="eastAsia"/>
                <w:color w:val="000000" w:themeColor="text1"/>
                <w:sz w:val="24"/>
              </w:rPr>
              <w:t>本项目施工过程中废水主要是施工人员生活污水、施工废水。因为本项目施工期工程量不大，废水产生量较小，废水中主要污染物为SS。施工场地设置废水收集池1个，容积2m</w:t>
            </w:r>
            <w:r>
              <w:rPr>
                <w:rFonts w:hint="eastAsia"/>
                <w:color w:val="000000" w:themeColor="text1"/>
                <w:sz w:val="24"/>
                <w:vertAlign w:val="superscript"/>
              </w:rPr>
              <w:t>3</w:t>
            </w:r>
            <w:r>
              <w:rPr>
                <w:rFonts w:hint="eastAsia"/>
                <w:color w:val="000000" w:themeColor="text1"/>
                <w:sz w:val="24"/>
              </w:rPr>
              <w:t>/个，生活污水及施工废水均收集于废水收集池内，废水经收集沉淀后上层清水全部回用于施工场地洒水降尘，底层污泥用于土地整理。施工期无废水外排，对地表水影响较小。</w:t>
            </w:r>
          </w:p>
          <w:p>
            <w:pPr>
              <w:spacing w:line="360" w:lineRule="auto"/>
              <w:ind w:firstLine="482" w:firstLineChars="200"/>
              <w:rPr>
                <w:b/>
                <w:color w:val="000000" w:themeColor="text1"/>
                <w:sz w:val="24"/>
                <w:szCs w:val="20"/>
              </w:rPr>
            </w:pPr>
            <w:r>
              <w:rPr>
                <w:rFonts w:hint="eastAsia"/>
                <w:b/>
                <w:color w:val="000000" w:themeColor="text1"/>
                <w:sz w:val="24"/>
                <w:szCs w:val="20"/>
              </w:rPr>
              <w:t>3</w:t>
            </w:r>
            <w:r>
              <w:rPr>
                <w:b/>
                <w:color w:val="000000" w:themeColor="text1"/>
                <w:sz w:val="24"/>
                <w:szCs w:val="20"/>
              </w:rPr>
              <w:t>、施工期声环境影响分析</w:t>
            </w:r>
          </w:p>
          <w:p>
            <w:pPr>
              <w:spacing w:line="360" w:lineRule="auto"/>
              <w:ind w:firstLine="480"/>
              <w:rPr>
                <w:color w:val="000000" w:themeColor="text1"/>
                <w:sz w:val="24"/>
                <w:szCs w:val="20"/>
              </w:rPr>
            </w:pPr>
            <w:r>
              <w:rPr>
                <w:rFonts w:hint="eastAsia"/>
                <w:color w:val="000000" w:themeColor="text1"/>
                <w:sz w:val="24"/>
                <w:szCs w:val="20"/>
              </w:rPr>
              <w:t>施工期整地挖穴等过程会产生噪声，该噪声源在55～85dB(A)之间。由于项目区周围无噪声环境敏感点，经采取减振降噪的措施后，经过空气扩散以及山体阻隔，可满足《建筑施工场界环境噪声排放标准》（GB12523-2011）要求，对周围环境影响较小。</w:t>
            </w:r>
          </w:p>
          <w:p>
            <w:pPr>
              <w:spacing w:line="360" w:lineRule="auto"/>
              <w:ind w:firstLine="482" w:firstLineChars="200"/>
              <w:rPr>
                <w:b/>
                <w:bCs/>
                <w:color w:val="000000" w:themeColor="text1"/>
                <w:sz w:val="24"/>
              </w:rPr>
            </w:pPr>
            <w:r>
              <w:rPr>
                <w:b/>
                <w:bCs/>
                <w:color w:val="000000" w:themeColor="text1"/>
                <w:sz w:val="24"/>
              </w:rPr>
              <w:t>4、施工期固体废物环境影响分析</w:t>
            </w:r>
          </w:p>
          <w:p>
            <w:pPr>
              <w:pStyle w:val="44"/>
              <w:ind w:firstLine="480"/>
              <w:rPr>
                <w:color w:val="000000" w:themeColor="text1"/>
              </w:rPr>
            </w:pPr>
            <w:r>
              <w:rPr>
                <w:color w:val="000000" w:themeColor="text1"/>
              </w:rPr>
              <w:t>根据工程分析可知，施工期固体废弃物主要包括建筑垃圾、施工人员的生活垃圾及土石方等。</w:t>
            </w:r>
            <w:r>
              <w:rPr>
                <w:rFonts w:hint="eastAsia"/>
                <w:color w:val="000000" w:themeColor="text1"/>
              </w:rPr>
              <w:t>项目施工期产生的固体废物主要为地基和蓄水池修筑过程中产生的土石方，回填于项目内低洼地带和道路，没有永久弃方产生，不会对周围环境产生显著影响。施工期产生的生活垃圾经统一收集后，运至附近城乡指定地点堆放。</w:t>
            </w:r>
            <w:r>
              <w:rPr>
                <w:color w:val="000000" w:themeColor="text1"/>
              </w:rPr>
              <w:t>处置率为100%，对环境影响不大。</w:t>
            </w:r>
          </w:p>
          <w:p>
            <w:pPr>
              <w:spacing w:line="360" w:lineRule="auto"/>
              <w:ind w:firstLine="482" w:firstLineChars="200"/>
              <w:rPr>
                <w:b/>
                <w:bCs/>
                <w:color w:val="000000" w:themeColor="text1"/>
                <w:sz w:val="24"/>
              </w:rPr>
            </w:pPr>
            <w:r>
              <w:rPr>
                <w:rFonts w:hint="eastAsia"/>
                <w:b/>
                <w:bCs/>
                <w:color w:val="000000" w:themeColor="text1"/>
                <w:sz w:val="24"/>
              </w:rPr>
              <w:t>5、生态环境影响</w:t>
            </w:r>
          </w:p>
          <w:p>
            <w:pPr>
              <w:adjustRightInd w:val="0"/>
              <w:snapToGrid w:val="0"/>
              <w:spacing w:line="360" w:lineRule="auto"/>
              <w:ind w:firstLine="352" w:firstLineChars="147"/>
              <w:rPr>
                <w:color w:val="000000" w:themeColor="text1"/>
                <w:sz w:val="24"/>
              </w:rPr>
            </w:pPr>
            <w:r>
              <w:rPr>
                <w:rFonts w:hint="eastAsia"/>
                <w:color w:val="000000" w:themeColor="text1"/>
                <w:sz w:val="24"/>
              </w:rPr>
              <w:t>施工期对生态环境的影响主要是对区域内植被的影响和可能产生的水土流失影响。</w:t>
            </w:r>
          </w:p>
          <w:p>
            <w:pPr>
              <w:adjustRightInd w:val="0"/>
              <w:snapToGrid w:val="0"/>
              <w:spacing w:line="360" w:lineRule="auto"/>
              <w:ind w:firstLine="352" w:firstLineChars="147"/>
              <w:rPr>
                <w:color w:val="000000" w:themeColor="text1"/>
                <w:sz w:val="24"/>
              </w:rPr>
            </w:pPr>
            <w:r>
              <w:rPr>
                <w:rFonts w:hint="eastAsia"/>
                <w:color w:val="000000" w:themeColor="text1"/>
                <w:sz w:val="24"/>
              </w:rPr>
              <w:t>（1）对植被的影响</w:t>
            </w:r>
          </w:p>
          <w:p>
            <w:pPr>
              <w:adjustRightInd w:val="0"/>
              <w:snapToGrid w:val="0"/>
              <w:spacing w:line="360" w:lineRule="auto"/>
              <w:ind w:firstLine="352" w:firstLineChars="147"/>
              <w:rPr>
                <w:color w:val="000000" w:themeColor="text1"/>
                <w:sz w:val="24"/>
              </w:rPr>
            </w:pPr>
            <w:r>
              <w:rPr>
                <w:rFonts w:hint="eastAsia"/>
                <w:color w:val="000000" w:themeColor="text1"/>
                <w:sz w:val="24"/>
              </w:rPr>
              <w:t>项目施工期对评价区内植物的影响方式主要是场地建设施工及苗木移栽过程将破坏场内地表植被。</w:t>
            </w:r>
          </w:p>
          <w:p>
            <w:pPr>
              <w:adjustRightInd w:val="0"/>
              <w:snapToGrid w:val="0"/>
              <w:spacing w:line="360" w:lineRule="auto"/>
              <w:ind w:firstLine="352" w:firstLineChars="147"/>
              <w:rPr>
                <w:color w:val="000000" w:themeColor="text1"/>
                <w:sz w:val="24"/>
              </w:rPr>
            </w:pPr>
            <w:r>
              <w:rPr>
                <w:rFonts w:hint="eastAsia"/>
                <w:color w:val="000000" w:themeColor="text1"/>
                <w:sz w:val="24"/>
              </w:rPr>
              <w:t>在项目区内，由于施工土石方开挖、场区建设，项目建设区范围内的植被遭到砍伐、铲除、掩埋及践踏等一系列人为的破坏，其中建设范围内的植被将完全消失，生物量及生态价值下降，但由于项目占地范围以种植玉米、小麦为主，周边分布一些常见杂草，如茅草、矮蒿、毛蕨菜均属常见种，因此造成的影响不大。且评价区所涉植被均为云南省一些常见种和广布种，无国家级及省级保护植物，也没有地区特有种；因此，项目建设不会使某种植物灭绝，也不会从根本上改变某种植物的遗传结构、空间分布格局和种群更新。尽管施工对植被产生一定的不利影响，但随着后期绿化设施的完善，这种影响也将降到最低程度。总体来看，项目施工期间对项目区植被的影响不大。</w:t>
            </w:r>
          </w:p>
          <w:p>
            <w:pPr>
              <w:adjustRightInd w:val="0"/>
              <w:snapToGrid w:val="0"/>
              <w:spacing w:line="360" w:lineRule="auto"/>
              <w:ind w:firstLine="352" w:firstLineChars="147"/>
              <w:rPr>
                <w:b/>
                <w:color w:val="000000" w:themeColor="text1"/>
                <w:sz w:val="24"/>
              </w:rPr>
            </w:pPr>
            <w:r>
              <w:rPr>
                <w:rFonts w:hint="eastAsia"/>
                <w:color w:val="000000" w:themeColor="text1"/>
                <w:sz w:val="24"/>
              </w:rPr>
              <w:t>（2）对动物的影响</w:t>
            </w:r>
          </w:p>
          <w:p>
            <w:pPr>
              <w:adjustRightInd w:val="0"/>
              <w:snapToGrid w:val="0"/>
              <w:spacing w:line="360" w:lineRule="auto"/>
              <w:ind w:firstLine="352" w:firstLineChars="147"/>
              <w:rPr>
                <w:b/>
                <w:color w:val="000000" w:themeColor="text1"/>
                <w:sz w:val="24"/>
              </w:rPr>
            </w:pPr>
            <w:r>
              <w:rPr>
                <w:bCs/>
                <w:color w:val="000000" w:themeColor="text1"/>
                <w:sz w:val="24"/>
              </w:rPr>
              <w:t>项目</w:t>
            </w:r>
            <w:r>
              <w:rPr>
                <w:rFonts w:hint="eastAsia"/>
                <w:bCs/>
                <w:color w:val="000000" w:themeColor="text1"/>
                <w:sz w:val="24"/>
              </w:rPr>
              <w:t>区内</w:t>
            </w:r>
            <w:r>
              <w:rPr>
                <w:bCs/>
                <w:color w:val="000000" w:themeColor="text1"/>
                <w:sz w:val="24"/>
              </w:rPr>
              <w:t>主要</w:t>
            </w:r>
            <w:r>
              <w:rPr>
                <w:rFonts w:hint="eastAsia"/>
                <w:bCs/>
                <w:color w:val="000000" w:themeColor="text1"/>
                <w:sz w:val="24"/>
              </w:rPr>
              <w:t>动物包括</w:t>
            </w:r>
            <w:r>
              <w:rPr>
                <w:rFonts w:hint="eastAsia"/>
                <w:color w:val="000000" w:themeColor="text1"/>
                <w:sz w:val="24"/>
              </w:rPr>
              <w:t>鼠类、昆虫、常见鸟类</w:t>
            </w:r>
            <w:r>
              <w:rPr>
                <w:rFonts w:hint="eastAsia"/>
                <w:bCs/>
                <w:color w:val="000000" w:themeColor="text1"/>
                <w:sz w:val="24"/>
              </w:rPr>
              <w:t>，</w:t>
            </w:r>
            <w:r>
              <w:rPr>
                <w:bCs/>
                <w:color w:val="000000" w:themeColor="text1"/>
                <w:sz w:val="24"/>
              </w:rPr>
              <w:t>无国家级及省级重点保护的珍稀野生动物</w:t>
            </w:r>
            <w:r>
              <w:rPr>
                <w:rFonts w:hint="eastAsia"/>
                <w:bCs/>
                <w:color w:val="000000" w:themeColor="text1"/>
                <w:sz w:val="24"/>
              </w:rPr>
              <w:t>。</w:t>
            </w:r>
            <w:r>
              <w:rPr>
                <w:bCs/>
                <w:color w:val="000000" w:themeColor="text1"/>
                <w:sz w:val="24"/>
              </w:rPr>
              <w:t>项目建成后，由于人类生活影响，对项目区内是动物群落分布及数量产生一定影响，但是不会对整个生态系统造成较严重影响。</w:t>
            </w:r>
          </w:p>
          <w:p>
            <w:pPr>
              <w:adjustRightInd w:val="0"/>
              <w:snapToGrid w:val="0"/>
              <w:spacing w:line="360" w:lineRule="auto"/>
              <w:ind w:firstLine="352" w:firstLineChars="147"/>
              <w:rPr>
                <w:b/>
                <w:color w:val="000000" w:themeColor="text1"/>
                <w:sz w:val="24"/>
              </w:rPr>
            </w:pPr>
            <w:r>
              <w:rPr>
                <w:color w:val="000000" w:themeColor="text1"/>
                <w:sz w:val="24"/>
              </w:rPr>
              <w:t>（</w:t>
            </w:r>
            <w:r>
              <w:rPr>
                <w:rFonts w:hint="eastAsia"/>
                <w:color w:val="000000" w:themeColor="text1"/>
                <w:sz w:val="24"/>
              </w:rPr>
              <w:t>3</w:t>
            </w:r>
            <w:r>
              <w:rPr>
                <w:color w:val="000000" w:themeColor="text1"/>
                <w:sz w:val="24"/>
              </w:rPr>
              <w:t>）水土流失影响</w:t>
            </w:r>
          </w:p>
          <w:p>
            <w:pPr>
              <w:adjustRightInd w:val="0"/>
              <w:snapToGrid w:val="0"/>
              <w:spacing w:line="360" w:lineRule="auto"/>
              <w:ind w:firstLine="352" w:firstLineChars="147"/>
              <w:rPr>
                <w:b/>
                <w:color w:val="000000" w:themeColor="text1"/>
                <w:sz w:val="24"/>
              </w:rPr>
            </w:pPr>
            <w:r>
              <w:rPr>
                <w:color w:val="000000" w:themeColor="text1"/>
                <w:sz w:val="24"/>
              </w:rPr>
              <w:t>项目施工期对生态环境产生的影响主要是水土流失影响。若不采取一定的防止措施，可能会导致区域内水土流失加剧，区域环境受到影响。</w:t>
            </w:r>
          </w:p>
          <w:p>
            <w:pPr>
              <w:pStyle w:val="9"/>
              <w:spacing w:line="360" w:lineRule="auto"/>
              <w:ind w:firstLine="354" w:firstLineChars="147"/>
              <w:rPr>
                <w:b/>
                <w:color w:val="000000" w:themeColor="text1"/>
                <w:sz w:val="24"/>
              </w:rPr>
            </w:pPr>
            <w:r>
              <w:rPr>
                <w:b/>
                <w:color w:val="000000" w:themeColor="text1"/>
                <w:sz w:val="24"/>
              </w:rPr>
              <w:t>二、营运期环境影响分析</w:t>
            </w:r>
          </w:p>
          <w:p>
            <w:pPr>
              <w:pStyle w:val="44"/>
              <w:ind w:firstLine="482"/>
              <w:rPr>
                <w:b/>
                <w:color w:val="000000" w:themeColor="text1"/>
              </w:rPr>
            </w:pPr>
            <w:r>
              <w:rPr>
                <w:b/>
                <w:color w:val="000000" w:themeColor="text1"/>
              </w:rPr>
              <w:t>1、运营期大气环境影响分析</w:t>
            </w:r>
          </w:p>
          <w:p>
            <w:pPr>
              <w:pStyle w:val="44"/>
              <w:ind w:firstLine="480"/>
              <w:rPr>
                <w:color w:val="000000" w:themeColor="text1"/>
              </w:rPr>
            </w:pPr>
            <w:r>
              <w:rPr>
                <w:color w:val="000000" w:themeColor="text1"/>
              </w:rPr>
              <w:t>根据工程分析可知，本</w:t>
            </w:r>
            <w:r>
              <w:rPr>
                <w:rFonts w:hint="eastAsia"/>
                <w:color w:val="000000" w:themeColor="text1"/>
              </w:rPr>
              <w:t>项目主要进行柑桔的种植，运营过程中产生的废气主要为</w:t>
            </w:r>
            <w:r>
              <w:rPr>
                <w:color w:val="000000" w:themeColor="text1"/>
                <w:lang w:val="sq-AL"/>
              </w:rPr>
              <w:t>运输车辆以及</w:t>
            </w:r>
            <w:r>
              <w:rPr>
                <w:rFonts w:hint="eastAsia"/>
                <w:color w:val="000000" w:themeColor="text1"/>
                <w:lang w:val="sq-AL"/>
              </w:rPr>
              <w:t>旋耕机等农业机械</w:t>
            </w:r>
            <w:r>
              <w:rPr>
                <w:color w:val="000000" w:themeColor="text1"/>
                <w:lang w:val="sq-AL"/>
              </w:rPr>
              <w:t>工作时</w:t>
            </w:r>
            <w:r>
              <w:rPr>
                <w:color w:val="000000" w:themeColor="text1"/>
              </w:rPr>
              <w:t>产生的</w:t>
            </w:r>
            <w:r>
              <w:rPr>
                <w:rFonts w:hint="eastAsia"/>
                <w:color w:val="000000" w:themeColor="text1"/>
              </w:rPr>
              <w:t>机械</w:t>
            </w:r>
            <w:r>
              <w:rPr>
                <w:color w:val="000000" w:themeColor="text1"/>
              </w:rPr>
              <w:t>尾气</w:t>
            </w:r>
            <w:r>
              <w:rPr>
                <w:rFonts w:hint="eastAsia"/>
                <w:color w:val="000000" w:themeColor="text1"/>
              </w:rPr>
              <w:t>、</w:t>
            </w:r>
            <w:r>
              <w:rPr>
                <w:color w:val="000000" w:themeColor="text1"/>
              </w:rPr>
              <w:t>道路扬尘</w:t>
            </w:r>
            <w:r>
              <w:rPr>
                <w:rFonts w:hint="eastAsia"/>
                <w:color w:val="000000" w:themeColor="text1"/>
              </w:rPr>
              <w:t>、异味及员工食堂油烟废气</w:t>
            </w:r>
            <w:r>
              <w:rPr>
                <w:color w:val="000000" w:themeColor="text1"/>
              </w:rPr>
              <w:t>。</w:t>
            </w:r>
          </w:p>
          <w:p>
            <w:pPr>
              <w:pStyle w:val="44"/>
              <w:ind w:firstLine="482"/>
              <w:rPr>
                <w:b/>
                <w:bCs/>
                <w:color w:val="000000" w:themeColor="text1"/>
              </w:rPr>
            </w:pPr>
            <w:r>
              <w:rPr>
                <w:b/>
                <w:bCs/>
                <w:color w:val="000000" w:themeColor="text1"/>
              </w:rPr>
              <w:t>（1）机械尾气</w:t>
            </w:r>
          </w:p>
          <w:p>
            <w:pPr>
              <w:pStyle w:val="44"/>
              <w:ind w:firstLine="480"/>
              <w:rPr>
                <w:color w:val="000000" w:themeColor="text1"/>
                <w:lang w:val="sq-AL"/>
              </w:rPr>
            </w:pPr>
            <w:r>
              <w:rPr>
                <w:color w:val="000000" w:themeColor="text1"/>
                <w:lang w:val="sq-AL"/>
              </w:rPr>
              <w:t>进出项目区的运输车辆以及</w:t>
            </w:r>
            <w:r>
              <w:rPr>
                <w:rFonts w:hint="eastAsia"/>
                <w:color w:val="000000" w:themeColor="text1"/>
                <w:lang w:val="sq-AL"/>
              </w:rPr>
              <w:t>旋耕机等农业机械</w:t>
            </w:r>
            <w:r>
              <w:rPr>
                <w:color w:val="000000" w:themeColor="text1"/>
                <w:lang w:val="sq-AL"/>
              </w:rPr>
              <w:t>工作时会产生少量的尾气，其中含CO、HC化合物、NOx等污染物，尾气为无组织排放。进出项目的运输车辆不多且出入频率不高，</w:t>
            </w:r>
            <w:r>
              <w:rPr>
                <w:rFonts w:hint="eastAsia"/>
                <w:color w:val="000000" w:themeColor="text1"/>
                <w:lang w:val="sq-AL"/>
              </w:rPr>
              <w:t>旋耕机等农业机械</w:t>
            </w:r>
            <w:r>
              <w:rPr>
                <w:color w:val="000000" w:themeColor="text1"/>
                <w:lang w:val="sq-AL"/>
              </w:rPr>
              <w:t>的使用频率也较低，因此尾气的产生量不大，污染源不集中，容易扩散。</w:t>
            </w:r>
          </w:p>
          <w:p>
            <w:pPr>
              <w:pStyle w:val="44"/>
              <w:ind w:firstLine="480"/>
              <w:rPr>
                <w:color w:val="000000" w:themeColor="text1"/>
                <w:lang w:val="sq-AL"/>
              </w:rPr>
            </w:pPr>
            <w:r>
              <w:rPr>
                <w:color w:val="000000" w:themeColor="text1"/>
                <w:lang w:val="sq-AL"/>
              </w:rPr>
              <w:t>项目地处山区，所在地地势较开阔，有利于尾气的稀释、扩</w:t>
            </w:r>
            <w:r>
              <w:rPr>
                <w:rFonts w:hint="eastAsia"/>
                <w:color w:val="000000" w:themeColor="text1"/>
                <w:lang w:val="sq-AL"/>
              </w:rPr>
              <w:t>散</w:t>
            </w:r>
            <w:r>
              <w:rPr>
                <w:color w:val="000000" w:themeColor="text1"/>
                <w:lang w:val="sq-AL"/>
              </w:rPr>
              <w:t>。尾气经自然稀释、扩散及植被吸收后对周围环境的影响较小。</w:t>
            </w:r>
          </w:p>
          <w:p>
            <w:pPr>
              <w:pStyle w:val="44"/>
              <w:ind w:firstLine="482"/>
              <w:rPr>
                <w:b/>
                <w:bCs/>
                <w:color w:val="000000" w:themeColor="text1"/>
              </w:rPr>
            </w:pPr>
            <w:r>
              <w:rPr>
                <w:b/>
                <w:bCs/>
                <w:color w:val="000000" w:themeColor="text1"/>
              </w:rPr>
              <w:t>（2）道路扬尘</w:t>
            </w:r>
          </w:p>
          <w:p>
            <w:pPr>
              <w:pStyle w:val="44"/>
              <w:ind w:firstLine="480"/>
              <w:rPr>
                <w:color w:val="000000" w:themeColor="text1"/>
              </w:rPr>
            </w:pPr>
            <w:r>
              <w:rPr>
                <w:color w:val="000000" w:themeColor="text1"/>
              </w:rPr>
              <w:t>项目</w:t>
            </w:r>
            <w:r>
              <w:rPr>
                <w:rFonts w:hint="eastAsia"/>
                <w:color w:val="000000" w:themeColor="text1"/>
              </w:rPr>
              <w:t>果实</w:t>
            </w:r>
            <w:r>
              <w:rPr>
                <w:color w:val="000000" w:themeColor="text1"/>
              </w:rPr>
              <w:t>等运输过程会产生一定量的道路扬尘，扬尘一般在尘源道路两侧30m范围内，扬尘污染浓度与车流量及道路路面状况等因素有关，还与汽车行驶速度、气候等有关。</w:t>
            </w:r>
            <w:r>
              <w:rPr>
                <w:color w:val="000000" w:themeColor="text1"/>
                <w:lang w:val="sq-AL"/>
              </w:rPr>
              <w:t>运输过程中道路扬尘产生量较小，</w:t>
            </w:r>
            <w:r>
              <w:rPr>
                <w:color w:val="000000" w:themeColor="text1"/>
              </w:rPr>
              <w:t>运输扬尘为间歇性无组织排放。项目区地势开阔，有利于粉尘的稀释、扩散，道路扬尘经自然稀释、扩散后及植被吸收对周围环境的影响不大。</w:t>
            </w:r>
          </w:p>
          <w:p>
            <w:pPr>
              <w:pStyle w:val="44"/>
              <w:ind w:firstLine="480"/>
              <w:rPr>
                <w:color w:val="000000" w:themeColor="text1"/>
              </w:rPr>
            </w:pPr>
            <w:r>
              <w:rPr>
                <w:color w:val="000000" w:themeColor="text1"/>
              </w:rPr>
              <w:t>项目</w:t>
            </w:r>
            <w:r>
              <w:rPr>
                <w:rFonts w:hint="eastAsia"/>
                <w:color w:val="000000" w:themeColor="text1"/>
              </w:rPr>
              <w:t>运营期</w:t>
            </w:r>
            <w:r>
              <w:rPr>
                <w:color w:val="000000" w:themeColor="text1"/>
              </w:rPr>
              <w:t>，运输线路大部分是乡村道路，运输过程产生的道路扬尘将对沿路分布的</w:t>
            </w:r>
            <w:r>
              <w:rPr>
                <w:rFonts w:hint="eastAsia"/>
                <w:color w:val="000000" w:themeColor="text1"/>
              </w:rPr>
              <w:t>居民</w:t>
            </w:r>
            <w:r>
              <w:rPr>
                <w:color w:val="000000" w:themeColor="text1"/>
              </w:rPr>
              <w:t>产生一定影响。但本项目运输量不大，通过采取封闭运输、低速行驶等措施后交通运输扬尘产生量较小。</w:t>
            </w:r>
            <w:r>
              <w:rPr>
                <w:rFonts w:hint="eastAsia"/>
                <w:color w:val="000000" w:themeColor="text1"/>
              </w:rPr>
              <w:t>玉租村</w:t>
            </w:r>
            <w:r>
              <w:rPr>
                <w:color w:val="000000" w:themeColor="text1"/>
              </w:rPr>
              <w:t>所在区域较为空旷，大气污染物的扩散空间相对较大，空气流通较好，交通运输产生的</w:t>
            </w:r>
            <w:r>
              <w:rPr>
                <w:rFonts w:hint="eastAsia"/>
                <w:color w:val="000000" w:themeColor="text1"/>
              </w:rPr>
              <w:t>扬尘</w:t>
            </w:r>
            <w:r>
              <w:rPr>
                <w:color w:val="000000" w:themeColor="text1"/>
              </w:rPr>
              <w:t>可被较好地扩散和稀释，对</w:t>
            </w:r>
            <w:r>
              <w:rPr>
                <w:rFonts w:hint="eastAsia"/>
                <w:color w:val="000000" w:themeColor="text1"/>
              </w:rPr>
              <w:t>玉租村</w:t>
            </w:r>
            <w:r>
              <w:rPr>
                <w:color w:val="000000" w:themeColor="text1"/>
              </w:rPr>
              <w:t>居民的影响不大。</w:t>
            </w:r>
          </w:p>
          <w:p>
            <w:pPr>
              <w:pStyle w:val="44"/>
              <w:ind w:firstLine="480"/>
              <w:rPr>
                <w:color w:val="000000" w:themeColor="text1"/>
                <w:lang w:val="sq-AL"/>
              </w:rPr>
            </w:pPr>
            <w:r>
              <w:rPr>
                <w:rFonts w:hint="eastAsia"/>
                <w:color w:val="000000" w:themeColor="text1"/>
                <w:lang w:val="sq-AL"/>
              </w:rPr>
              <w:t>另外，项目区大面积的种植柑桔林，将会使裸露地表被绿色植被覆盖，从而降低地面起尘，总体上降低本地区原始地面风沙扬尘，对改善扬尘发生会起到积极的作用。</w:t>
            </w:r>
          </w:p>
          <w:p>
            <w:pPr>
              <w:pStyle w:val="44"/>
              <w:ind w:firstLine="482"/>
              <w:rPr>
                <w:b/>
                <w:bCs/>
                <w:color w:val="000000" w:themeColor="text1"/>
              </w:rPr>
            </w:pPr>
            <w:r>
              <w:rPr>
                <w:rFonts w:hint="eastAsia"/>
                <w:b/>
                <w:bCs/>
                <w:color w:val="000000" w:themeColor="text1"/>
              </w:rPr>
              <w:t>（3）异味</w:t>
            </w:r>
          </w:p>
          <w:p>
            <w:pPr>
              <w:pStyle w:val="44"/>
              <w:ind w:firstLine="480"/>
              <w:rPr>
                <w:color w:val="000000" w:themeColor="text1"/>
              </w:rPr>
            </w:pPr>
            <w:r>
              <w:rPr>
                <w:rFonts w:hint="eastAsia"/>
                <w:color w:val="000000" w:themeColor="text1"/>
              </w:rPr>
              <w:t>项目种植区为保证柑桔果树健康成长，会在苗木病疫期喷洒农药，以防病虫带来的危害及经济损失。</w:t>
            </w:r>
            <w:r>
              <w:rPr>
                <w:color w:val="000000" w:themeColor="text1"/>
              </w:rPr>
              <w:t>由于农药的喷洒要视病、虫的危害情况而定，因此</w:t>
            </w:r>
            <w:r>
              <w:rPr>
                <w:rFonts w:hint="eastAsia"/>
                <w:color w:val="000000" w:themeColor="text1"/>
              </w:rPr>
              <w:t>，</w:t>
            </w:r>
            <w:r>
              <w:rPr>
                <w:color w:val="000000" w:themeColor="text1"/>
              </w:rPr>
              <w:t>分析只能定性无法定量。本项目农药使用量</w:t>
            </w:r>
            <w:r>
              <w:rPr>
                <w:rFonts w:hint="eastAsia"/>
                <w:color w:val="000000" w:themeColor="text1"/>
              </w:rPr>
              <w:t>不大</w:t>
            </w:r>
            <w:r>
              <w:rPr>
                <w:color w:val="000000" w:themeColor="text1"/>
              </w:rPr>
              <w:t>，</w:t>
            </w:r>
            <w:r>
              <w:rPr>
                <w:rFonts w:hint="eastAsia"/>
                <w:color w:val="000000" w:themeColor="text1"/>
              </w:rPr>
              <w:t>喷洒频次不高，因此，农药</w:t>
            </w:r>
            <w:r>
              <w:rPr>
                <w:color w:val="000000" w:themeColor="text1"/>
              </w:rPr>
              <w:t>异味产生量不大，呈无组织排放</w:t>
            </w:r>
            <w:r>
              <w:rPr>
                <w:rFonts w:hint="eastAsia"/>
                <w:color w:val="000000" w:themeColor="text1"/>
              </w:rPr>
              <w:t>。</w:t>
            </w:r>
          </w:p>
          <w:p>
            <w:pPr>
              <w:pStyle w:val="44"/>
              <w:ind w:firstLine="480"/>
              <w:rPr>
                <w:color w:val="000000" w:themeColor="text1"/>
              </w:rPr>
            </w:pPr>
            <w:r>
              <w:rPr>
                <w:rFonts w:hint="eastAsia"/>
                <w:color w:val="000000" w:themeColor="text1"/>
                <w:lang w:val="sq-AL"/>
              </w:rPr>
              <w:t>因项目处于人烟稀少处，</w:t>
            </w:r>
            <w:r>
              <w:rPr>
                <w:rFonts w:hint="eastAsia"/>
                <w:color w:val="000000" w:themeColor="text1"/>
              </w:rPr>
              <w:t>异味</w:t>
            </w:r>
            <w:r>
              <w:rPr>
                <w:color w:val="000000" w:themeColor="text1"/>
              </w:rPr>
              <w:t>经自然稀释、扩散后对周围环境的影响不大。</w:t>
            </w:r>
          </w:p>
          <w:p>
            <w:pPr>
              <w:pStyle w:val="44"/>
              <w:ind w:firstLine="482"/>
              <w:rPr>
                <w:b/>
                <w:color w:val="000000" w:themeColor="text1"/>
              </w:rPr>
            </w:pPr>
            <w:r>
              <w:rPr>
                <w:rFonts w:hint="eastAsia"/>
                <w:b/>
                <w:color w:val="000000" w:themeColor="text1"/>
              </w:rPr>
              <w:t>（4）油烟</w:t>
            </w:r>
          </w:p>
          <w:p>
            <w:pPr>
              <w:pStyle w:val="44"/>
              <w:ind w:firstLine="480"/>
              <w:rPr>
                <w:color w:val="000000" w:themeColor="text1"/>
              </w:rPr>
            </w:pPr>
            <w:r>
              <w:rPr>
                <w:rFonts w:hint="eastAsia"/>
                <w:color w:val="000000" w:themeColor="text1"/>
              </w:rPr>
              <w:t>在项目内食宿人员有50人，当厨房炒菜做饭时会产生少量的油烟，属间断性，产生量不大。厨房产生的油烟拟安装油烟净化器收集处理后引至房顶排放，厨房房顶周围10m范围内无高于房顶的建筑物，经过空气扩散和周围绿色植物的自然稀释净化，对周围空气环境质量影响不大。</w:t>
            </w:r>
          </w:p>
          <w:p>
            <w:pPr>
              <w:pStyle w:val="9"/>
              <w:spacing w:line="360" w:lineRule="auto"/>
              <w:ind w:firstLine="482" w:firstLineChars="200"/>
              <w:rPr>
                <w:b/>
                <w:color w:val="000000" w:themeColor="text1"/>
                <w:sz w:val="24"/>
              </w:rPr>
            </w:pPr>
            <w:r>
              <w:rPr>
                <w:b/>
                <w:color w:val="000000" w:themeColor="text1"/>
                <w:sz w:val="24"/>
              </w:rPr>
              <w:t>2、运营期水环境影响分析</w:t>
            </w:r>
          </w:p>
          <w:p>
            <w:pPr>
              <w:pStyle w:val="44"/>
              <w:ind w:firstLine="482"/>
              <w:rPr>
                <w:b/>
                <w:color w:val="000000" w:themeColor="text1"/>
              </w:rPr>
            </w:pPr>
            <w:r>
              <w:rPr>
                <w:rFonts w:hint="eastAsia"/>
                <w:b/>
                <w:color w:val="000000" w:themeColor="text1"/>
              </w:rPr>
              <w:t>（1）废水产生及处置情况</w:t>
            </w:r>
          </w:p>
          <w:p>
            <w:pPr>
              <w:pStyle w:val="44"/>
              <w:ind w:firstLine="480"/>
              <w:rPr>
                <w:color w:val="000000" w:themeColor="text1"/>
              </w:rPr>
            </w:pPr>
            <w:r>
              <w:rPr>
                <w:color w:val="000000" w:themeColor="text1"/>
              </w:rPr>
              <w:t>本项目用水环节包括</w:t>
            </w:r>
            <w:r>
              <w:rPr>
                <w:rFonts w:hint="eastAsia"/>
                <w:color w:val="000000" w:themeColor="text1"/>
              </w:rPr>
              <w:t>灌溉</w:t>
            </w:r>
            <w:r>
              <w:rPr>
                <w:color w:val="000000" w:themeColor="text1"/>
              </w:rPr>
              <w:t>用水和生活用水；而</w:t>
            </w:r>
            <w:r>
              <w:rPr>
                <w:rFonts w:hint="eastAsia"/>
                <w:color w:val="000000" w:themeColor="text1"/>
              </w:rPr>
              <w:t>灌溉</w:t>
            </w:r>
            <w:r>
              <w:rPr>
                <w:color w:val="000000" w:themeColor="text1"/>
              </w:rPr>
              <w:t>用水自然蒸发，项目废水仅为生活废水。</w:t>
            </w:r>
            <w:r>
              <w:rPr>
                <w:rFonts w:hint="eastAsia"/>
                <w:color w:val="000000" w:themeColor="text1"/>
              </w:rPr>
              <w:t>项目指挥总部和种植区周围均设置了排水沟，项目指挥总部的沉淀池通过排水沟与最近的种植区灌溉调节水池相连，生活废水经沉淀池沉淀后进入项目灌溉系统，用于项目种植区内苗木的浇灌。</w:t>
            </w:r>
          </w:p>
          <w:p>
            <w:pPr>
              <w:pStyle w:val="44"/>
              <w:ind w:firstLine="480"/>
              <w:rPr>
                <w:color w:val="000000" w:themeColor="text1"/>
              </w:rPr>
            </w:pPr>
            <w:r>
              <w:rPr>
                <w:color w:val="000000" w:themeColor="text1"/>
              </w:rPr>
              <w:t>根据工程分析可知，生活污水主要来源于员工日常工作的清洗污水和食堂废水，废水产生量为</w:t>
            </w:r>
            <w:r>
              <w:rPr>
                <w:rFonts w:hint="eastAsia"/>
                <w:color w:val="000000" w:themeColor="text1"/>
              </w:rPr>
              <w:t>6.96</w:t>
            </w:r>
            <w:r>
              <w:rPr>
                <w:color w:val="000000" w:themeColor="text1"/>
              </w:rPr>
              <w:t>m³/d，</w:t>
            </w:r>
            <w:r>
              <w:rPr>
                <w:rFonts w:hint="eastAsia"/>
                <w:color w:val="000000" w:themeColor="text1"/>
              </w:rPr>
              <w:t>2540.4</w:t>
            </w:r>
            <w:r>
              <w:rPr>
                <w:color w:val="000000" w:themeColor="text1"/>
              </w:rPr>
              <w:t>m³/a</w:t>
            </w:r>
            <w:r>
              <w:rPr>
                <w:rFonts w:hint="eastAsia"/>
                <w:color w:val="000000" w:themeColor="text1"/>
              </w:rPr>
              <w:t>。</w:t>
            </w:r>
            <w:r>
              <w:rPr>
                <w:color w:val="000000" w:themeColor="text1"/>
              </w:rPr>
              <w:t>项目拟建一个有效容积不低于</w:t>
            </w:r>
            <w:r>
              <w:rPr>
                <w:rFonts w:hint="eastAsia"/>
                <w:color w:val="000000" w:themeColor="text1"/>
              </w:rPr>
              <w:t>1</w:t>
            </w:r>
            <w:r>
              <w:rPr>
                <w:color w:val="000000" w:themeColor="text1"/>
              </w:rPr>
              <w:t>m</w:t>
            </w:r>
            <w:r>
              <w:rPr>
                <w:rFonts w:hint="eastAsia"/>
                <w:color w:val="000000" w:themeColor="text1"/>
                <w:vertAlign w:val="superscript"/>
              </w:rPr>
              <w:t>3</w:t>
            </w:r>
            <w:r>
              <w:rPr>
                <w:color w:val="000000" w:themeColor="text1"/>
              </w:rPr>
              <w:t>的隔油池和一个有效容积不低于</w:t>
            </w:r>
            <w:r>
              <w:rPr>
                <w:rFonts w:hint="eastAsia"/>
                <w:color w:val="000000" w:themeColor="text1"/>
              </w:rPr>
              <w:t>10</w:t>
            </w:r>
            <w:r>
              <w:rPr>
                <w:color w:val="000000" w:themeColor="text1"/>
              </w:rPr>
              <w:t>m</w:t>
            </w:r>
            <w:r>
              <w:rPr>
                <w:rFonts w:hint="eastAsia"/>
                <w:color w:val="000000" w:themeColor="text1"/>
                <w:vertAlign w:val="superscript"/>
              </w:rPr>
              <w:t>3</w:t>
            </w:r>
            <w:r>
              <w:rPr>
                <w:color w:val="000000" w:themeColor="text1"/>
              </w:rPr>
              <w:t>的</w:t>
            </w:r>
            <w:r>
              <w:rPr>
                <w:rFonts w:hint="eastAsia"/>
                <w:color w:val="000000" w:themeColor="text1"/>
              </w:rPr>
              <w:t>沉淀</w:t>
            </w:r>
            <w:r>
              <w:rPr>
                <w:color w:val="000000" w:themeColor="text1"/>
              </w:rPr>
              <w:t>池，食堂废水先经隔油池处理后进入</w:t>
            </w:r>
            <w:r>
              <w:rPr>
                <w:rFonts w:hint="eastAsia"/>
                <w:color w:val="000000" w:themeColor="text1"/>
              </w:rPr>
              <w:t>沉淀</w:t>
            </w:r>
            <w:r>
              <w:rPr>
                <w:color w:val="000000" w:themeColor="text1"/>
              </w:rPr>
              <w:t>池处理，其他生活污水直接进入</w:t>
            </w:r>
            <w:r>
              <w:rPr>
                <w:rFonts w:hint="eastAsia"/>
                <w:color w:val="000000" w:themeColor="text1"/>
              </w:rPr>
              <w:t>沉淀</w:t>
            </w:r>
            <w:r>
              <w:rPr>
                <w:color w:val="000000" w:themeColor="text1"/>
              </w:rPr>
              <w:t>池处理，</w:t>
            </w:r>
            <w:r>
              <w:rPr>
                <w:rFonts w:hint="eastAsia"/>
                <w:color w:val="000000" w:themeColor="text1"/>
              </w:rPr>
              <w:t>处理后的废水通过排水沟排入最近的种植区灌溉调节水池，用于项目内苗木的浇灌，不外排。</w:t>
            </w:r>
          </w:p>
          <w:p>
            <w:pPr>
              <w:pStyle w:val="44"/>
              <w:ind w:firstLine="482"/>
              <w:rPr>
                <w:b/>
                <w:color w:val="000000" w:themeColor="text1"/>
              </w:rPr>
            </w:pPr>
            <w:r>
              <w:rPr>
                <w:rFonts w:hint="eastAsia"/>
                <w:b/>
                <w:color w:val="000000" w:themeColor="text1"/>
              </w:rPr>
              <w:t>（2）废水不外排的可行性分析</w:t>
            </w:r>
          </w:p>
          <w:p>
            <w:pPr>
              <w:pStyle w:val="44"/>
              <w:ind w:firstLine="480"/>
              <w:rPr>
                <w:color w:val="000000" w:themeColor="text1"/>
              </w:rPr>
            </w:pPr>
            <w:r>
              <w:rPr>
                <w:rFonts w:hint="eastAsia"/>
                <w:color w:val="000000" w:themeColor="text1"/>
              </w:rPr>
              <w:t>项目指挥总部内产生的生活污水量为2540.4m</w:t>
            </w:r>
            <w:r>
              <w:rPr>
                <w:rFonts w:hint="eastAsia"/>
                <w:color w:val="000000" w:themeColor="text1"/>
                <w:vertAlign w:val="superscript"/>
              </w:rPr>
              <w:t>3</w:t>
            </w:r>
            <w:r>
              <w:rPr>
                <w:rFonts w:hint="eastAsia"/>
                <w:color w:val="000000" w:themeColor="text1"/>
              </w:rPr>
              <w:t>/a，根据工程分析可知，项目浇灌用水量为1171810m</w:t>
            </w:r>
            <w:r>
              <w:rPr>
                <w:rFonts w:hint="eastAsia"/>
                <w:color w:val="000000" w:themeColor="text1"/>
                <w:vertAlign w:val="superscript"/>
              </w:rPr>
              <w:t>3</w:t>
            </w:r>
            <w:r>
              <w:rPr>
                <w:rFonts w:hint="eastAsia"/>
                <w:color w:val="000000" w:themeColor="text1"/>
              </w:rPr>
              <w:t>/a，因此从量上来说生活污水全部回用于植物浇灌是可行的。项目将建设</w:t>
            </w:r>
            <w:r>
              <w:rPr>
                <w:color w:val="000000" w:themeColor="text1"/>
              </w:rPr>
              <w:t>一个有效容积不低于</w:t>
            </w:r>
            <w:r>
              <w:rPr>
                <w:rFonts w:hint="eastAsia"/>
                <w:color w:val="000000" w:themeColor="text1"/>
              </w:rPr>
              <w:t>1</w:t>
            </w:r>
            <w:r>
              <w:rPr>
                <w:color w:val="000000" w:themeColor="text1"/>
              </w:rPr>
              <w:t>m</w:t>
            </w:r>
            <w:r>
              <w:rPr>
                <w:rFonts w:hint="eastAsia"/>
                <w:color w:val="000000" w:themeColor="text1"/>
                <w:vertAlign w:val="superscript"/>
              </w:rPr>
              <w:t>3</w:t>
            </w:r>
            <w:r>
              <w:rPr>
                <w:color w:val="000000" w:themeColor="text1"/>
              </w:rPr>
              <w:t>的隔油池和一个有效容积不低于</w:t>
            </w:r>
            <w:r>
              <w:rPr>
                <w:rFonts w:hint="eastAsia"/>
                <w:color w:val="000000" w:themeColor="text1"/>
              </w:rPr>
              <w:t>10m</w:t>
            </w:r>
            <w:r>
              <w:rPr>
                <w:rFonts w:hint="eastAsia"/>
                <w:color w:val="000000" w:themeColor="text1"/>
                <w:vertAlign w:val="superscript"/>
              </w:rPr>
              <w:t>3</w:t>
            </w:r>
            <w:r>
              <w:rPr>
                <w:rFonts w:hint="eastAsia"/>
                <w:color w:val="000000" w:themeColor="text1"/>
              </w:rPr>
              <w:t>的沉淀池，沉淀池通过排水沟与最近的种植区灌溉调节水池相连，项目生活废水经沉淀池沉淀后进入项目灌溉系统，用于项目内苗木的浇灌，因此，项目废水不外排是可行的。</w:t>
            </w:r>
          </w:p>
          <w:p>
            <w:pPr>
              <w:pStyle w:val="44"/>
              <w:ind w:firstLine="482"/>
              <w:rPr>
                <w:b/>
                <w:color w:val="000000" w:themeColor="text1"/>
              </w:rPr>
            </w:pPr>
            <w:r>
              <w:rPr>
                <w:rFonts w:hint="eastAsia"/>
                <w:b/>
                <w:color w:val="000000" w:themeColor="text1"/>
              </w:rPr>
              <w:t>（3）对周围地表水体的影响分析</w:t>
            </w:r>
          </w:p>
          <w:p>
            <w:pPr>
              <w:pStyle w:val="44"/>
              <w:ind w:firstLine="480"/>
              <w:rPr>
                <w:color w:val="000000" w:themeColor="text1"/>
              </w:rPr>
            </w:pPr>
            <w:r>
              <w:rPr>
                <w:rFonts w:hint="eastAsia"/>
                <w:color w:val="000000" w:themeColor="text1"/>
              </w:rPr>
              <w:t>南甘河位于项目西面1000m处，项目浇灌是在天气干旱时才进行，并且在苗木根茎周围起垄，形成围堰，因此，水分会很快的被土壤吸收，且项目灌溉方式为喷灌，在浇灌过程中不会产生地表径流。因此，项目对周围地表水影响较小，对南甘河水体水质影响不大。</w:t>
            </w:r>
          </w:p>
          <w:p>
            <w:pPr>
              <w:pStyle w:val="9"/>
              <w:spacing w:line="360" w:lineRule="auto"/>
              <w:ind w:firstLine="482" w:firstLineChars="200"/>
              <w:rPr>
                <w:b/>
                <w:color w:val="000000" w:themeColor="text1"/>
                <w:sz w:val="24"/>
              </w:rPr>
            </w:pPr>
            <w:r>
              <w:rPr>
                <w:rFonts w:hint="eastAsia"/>
                <w:b/>
                <w:color w:val="000000" w:themeColor="text1"/>
                <w:sz w:val="24"/>
              </w:rPr>
              <w:t>3</w:t>
            </w:r>
            <w:r>
              <w:rPr>
                <w:b/>
                <w:color w:val="000000" w:themeColor="text1"/>
                <w:sz w:val="24"/>
              </w:rPr>
              <w:t>、运营期声环境影响分析</w:t>
            </w:r>
          </w:p>
          <w:p>
            <w:pPr>
              <w:pStyle w:val="44"/>
              <w:ind w:firstLine="480"/>
              <w:rPr>
                <w:color w:val="000000" w:themeColor="text1"/>
              </w:rPr>
            </w:pPr>
            <w:r>
              <w:rPr>
                <w:rFonts w:hint="eastAsia"/>
                <w:color w:val="000000" w:themeColor="text1"/>
              </w:rPr>
              <w:t>项目营运期噪声主要来源于旋耕机、割草机和运输车辆噪声，声源值在70～90dB（A）。</w:t>
            </w:r>
          </w:p>
          <w:p>
            <w:pPr>
              <w:pStyle w:val="44"/>
              <w:ind w:firstLine="480"/>
              <w:rPr>
                <w:color w:val="000000" w:themeColor="text1"/>
              </w:rPr>
            </w:pPr>
            <w:r>
              <w:rPr>
                <w:rFonts w:hint="eastAsia"/>
                <w:color w:val="000000" w:themeColor="text1"/>
              </w:rPr>
              <w:t>由于旋耕机、割草机及运输车辆随时在移动，噪声为间断瞬间噪声，只有在工作过程中才会产生。旋耕机、割草机仅在农忙时使用，平时不用；运输车辆主要在果实成熟采摘时运行；活动频率均较低，且做好路线的规划，尽量避开民居集中区域，做到夜间不运输，因此项目内产生的噪声对周围环境影响不大，能够达到《工业企业厂界环境噪声排放标准》（GB12348-2008）1类区标准，即：昼间≤55dB(A)，夜间≤45dB(A)。</w:t>
            </w:r>
          </w:p>
          <w:p>
            <w:pPr>
              <w:pStyle w:val="44"/>
              <w:ind w:firstLine="480"/>
              <w:rPr>
                <w:color w:val="000000" w:themeColor="text1"/>
              </w:rPr>
            </w:pPr>
            <w:r>
              <w:rPr>
                <w:rFonts w:hint="eastAsia"/>
                <w:color w:val="000000" w:themeColor="text1"/>
              </w:rPr>
              <w:t>项目敏感目标为南面约200m的玉租村民小组，项目产噪设备均在项目内部运行，距离敏感点较远，因此，旋耕机、割草机、运输车辆产生的噪声对环境保护目标的影响较小。</w:t>
            </w:r>
          </w:p>
          <w:p>
            <w:pPr>
              <w:pStyle w:val="44"/>
              <w:ind w:firstLine="482"/>
              <w:rPr>
                <w:b/>
                <w:color w:val="000000" w:themeColor="text1"/>
              </w:rPr>
            </w:pPr>
            <w:r>
              <w:rPr>
                <w:rFonts w:hint="eastAsia"/>
                <w:b/>
                <w:color w:val="000000" w:themeColor="text1"/>
              </w:rPr>
              <w:t>4、固体废物影响分析</w:t>
            </w:r>
          </w:p>
          <w:p>
            <w:pPr>
              <w:pStyle w:val="44"/>
              <w:ind w:firstLine="482"/>
              <w:rPr>
                <w:b/>
                <w:color w:val="000000" w:themeColor="text1"/>
              </w:rPr>
            </w:pPr>
            <w:r>
              <w:rPr>
                <w:rFonts w:hint="eastAsia"/>
                <w:b/>
                <w:color w:val="000000" w:themeColor="text1"/>
              </w:rPr>
              <w:t>（1）固体废物处置情况</w:t>
            </w:r>
          </w:p>
          <w:p>
            <w:pPr>
              <w:pStyle w:val="44"/>
              <w:ind w:firstLine="480"/>
              <w:rPr>
                <w:color w:val="000000" w:themeColor="text1"/>
              </w:rPr>
            </w:pPr>
            <w:r>
              <w:rPr>
                <w:rFonts w:hint="eastAsia"/>
                <w:color w:val="000000" w:themeColor="text1"/>
              </w:rPr>
              <w:t>项目营运期的固体废物主要是果树修剪过程中产生的树枝和果实采摘期的残次果实，职工日常生活产生的生活垃圾等。</w:t>
            </w:r>
          </w:p>
          <w:p>
            <w:pPr>
              <w:pStyle w:val="44"/>
              <w:ind w:firstLine="480"/>
              <w:rPr>
                <w:color w:val="000000" w:themeColor="text1"/>
              </w:rPr>
            </w:pPr>
            <w:r>
              <w:rPr>
                <w:rFonts w:hint="eastAsia"/>
                <w:color w:val="000000" w:themeColor="text1"/>
              </w:rPr>
              <w:t>细小枝条和残次果实可埋入种植区，在项目内作为肥料让树苗吸收，大件的枯树和修剪枝条可作为项目内果树的支撑物回用；肥料包装袋收集后返还农家肥供应商再次利用。生活垃圾统一收集后，运至附近城乡指定地点堆放。沉淀池沉渣定期清掏，清掏后施用于项目内果树，不外排。</w:t>
            </w:r>
          </w:p>
          <w:p>
            <w:pPr>
              <w:pStyle w:val="44"/>
              <w:ind w:firstLine="480"/>
              <w:rPr>
                <w:color w:val="000000" w:themeColor="text1"/>
              </w:rPr>
            </w:pPr>
            <w:r>
              <w:rPr>
                <w:rFonts w:hint="eastAsia"/>
                <w:color w:val="000000" w:themeColor="text1"/>
              </w:rPr>
              <w:t>运营期间</w:t>
            </w:r>
            <w:r>
              <w:rPr>
                <w:color w:val="000000" w:themeColor="text1"/>
              </w:rPr>
              <w:t>会产生少量的农药包装袋（瓶），</w:t>
            </w:r>
            <w:r>
              <w:rPr>
                <w:rFonts w:hint="eastAsia"/>
                <w:bCs/>
                <w:color w:val="000000" w:themeColor="text1"/>
              </w:rPr>
              <w:t>根据《国家危险废物名录》（2016版），农药包装袋（瓶）属于“HW49 其他废物，</w:t>
            </w:r>
            <w:r>
              <w:rPr>
                <w:color w:val="000000" w:themeColor="text1"/>
              </w:rPr>
              <w:t xml:space="preserve"> 900-041-49</w:t>
            </w:r>
            <w:r>
              <w:rPr>
                <w:rFonts w:hint="eastAsia"/>
                <w:bCs/>
                <w:color w:val="000000" w:themeColor="text1"/>
              </w:rPr>
              <w:t>类危险废物</w:t>
            </w:r>
            <w:r>
              <w:rPr>
                <w:rFonts w:hint="eastAsia"/>
                <w:color w:val="000000" w:themeColor="text1"/>
              </w:rPr>
              <w:t>。</w:t>
            </w:r>
            <w:r>
              <w:rPr>
                <w:color w:val="000000" w:themeColor="text1"/>
              </w:rPr>
              <w:t>由于喷洒农药次数较少，每次喷洒后，农药包装瓶</w:t>
            </w:r>
            <w:r>
              <w:rPr>
                <w:rFonts w:hint="eastAsia"/>
                <w:color w:val="000000" w:themeColor="text1"/>
              </w:rPr>
              <w:t>、袋</w:t>
            </w:r>
            <w:r>
              <w:rPr>
                <w:color w:val="000000" w:themeColor="text1"/>
              </w:rPr>
              <w:t>统一收集到密闭的容器</w:t>
            </w:r>
            <w:r>
              <w:rPr>
                <w:rFonts w:hint="eastAsia"/>
                <w:color w:val="000000" w:themeColor="text1"/>
              </w:rPr>
              <w:t>（不锈钢加盖收集桶）</w:t>
            </w:r>
            <w:r>
              <w:rPr>
                <w:color w:val="000000" w:themeColor="text1"/>
              </w:rPr>
              <w:t>内，</w:t>
            </w:r>
            <w:r>
              <w:rPr>
                <w:rFonts w:hint="eastAsia"/>
                <w:color w:val="000000" w:themeColor="text1"/>
              </w:rPr>
              <w:t>暂存于危废暂存间，定期</w:t>
            </w:r>
            <w:r>
              <w:rPr>
                <w:color w:val="000000" w:themeColor="text1"/>
              </w:rPr>
              <w:t>交由有相关资质的单位</w:t>
            </w:r>
            <w:r>
              <w:rPr>
                <w:rFonts w:hint="eastAsia"/>
                <w:color w:val="000000" w:themeColor="text1"/>
              </w:rPr>
              <w:t>处置</w:t>
            </w:r>
            <w:r>
              <w:rPr>
                <w:color w:val="000000" w:themeColor="text1"/>
              </w:rPr>
              <w:t>。</w:t>
            </w:r>
          </w:p>
          <w:p>
            <w:pPr>
              <w:pStyle w:val="44"/>
              <w:ind w:firstLine="482"/>
              <w:rPr>
                <w:b/>
                <w:color w:val="000000" w:themeColor="text1"/>
              </w:rPr>
            </w:pPr>
            <w:r>
              <w:rPr>
                <w:rFonts w:hint="eastAsia"/>
                <w:b/>
                <w:color w:val="000000" w:themeColor="text1"/>
              </w:rPr>
              <w:t>（2）危险固废暂存影响</w:t>
            </w:r>
          </w:p>
          <w:p>
            <w:pPr>
              <w:pStyle w:val="44"/>
              <w:ind w:firstLine="480"/>
              <w:rPr>
                <w:color w:val="000000" w:themeColor="text1"/>
              </w:rPr>
            </w:pPr>
            <w:r>
              <w:rPr>
                <w:rFonts w:hint="eastAsia"/>
                <w:color w:val="000000" w:themeColor="text1"/>
              </w:rPr>
              <w:t>本项目设置危废收集桶2只（不锈钢加盖收集桶）、危废暂存间1间，面积10m</w:t>
            </w:r>
            <w:r>
              <w:rPr>
                <w:rFonts w:hint="eastAsia"/>
                <w:color w:val="000000" w:themeColor="text1"/>
                <w:vertAlign w:val="superscript"/>
              </w:rPr>
              <w:t>2</w:t>
            </w:r>
            <w:r>
              <w:rPr>
                <w:rFonts w:hint="eastAsia"/>
                <w:color w:val="000000" w:themeColor="text1"/>
              </w:rPr>
              <w:t>，于仓库内单独设置。农药包装瓶/袋多为塑料制品，密度按0.8g/Cm</w:t>
            </w:r>
            <w:r>
              <w:rPr>
                <w:rFonts w:hint="eastAsia"/>
                <w:color w:val="000000" w:themeColor="text1"/>
                <w:vertAlign w:val="superscript"/>
              </w:rPr>
              <w:t>3</w:t>
            </w:r>
            <w:r>
              <w:rPr>
                <w:rFonts w:hint="eastAsia"/>
                <w:color w:val="000000" w:themeColor="text1"/>
              </w:rPr>
              <w:t>算，则农药包装瓶/袋产生量约为0.63m</w:t>
            </w:r>
            <w:r>
              <w:rPr>
                <w:rFonts w:hint="eastAsia"/>
                <w:color w:val="000000" w:themeColor="text1"/>
                <w:vertAlign w:val="superscript"/>
              </w:rPr>
              <w:t>3</w:t>
            </w:r>
            <w:r>
              <w:rPr>
                <w:rFonts w:hint="eastAsia"/>
                <w:color w:val="000000" w:themeColor="text1"/>
              </w:rPr>
              <w:t>，</w:t>
            </w:r>
            <w:r>
              <w:rPr>
                <w:color w:val="000000" w:themeColor="text1"/>
              </w:rPr>
              <w:t>半年清运一次，</w:t>
            </w:r>
            <w:r>
              <w:rPr>
                <w:rFonts w:hint="eastAsia"/>
                <w:color w:val="000000" w:themeColor="text1"/>
              </w:rPr>
              <w:t>本项目设置的危废暂存间容积大于危废产生量，</w:t>
            </w:r>
            <w:r>
              <w:rPr>
                <w:color w:val="000000" w:themeColor="text1"/>
              </w:rPr>
              <w:t>设置合理。</w:t>
            </w:r>
          </w:p>
          <w:p>
            <w:pPr>
              <w:pStyle w:val="44"/>
              <w:ind w:firstLine="480"/>
              <w:rPr>
                <w:color w:val="000000" w:themeColor="text1"/>
              </w:rPr>
            </w:pPr>
            <w:r>
              <w:rPr>
                <w:color w:val="000000" w:themeColor="text1"/>
              </w:rPr>
              <w:t>在危废的处理处置过程中，应严格执行环保相关规定及要求，</w:t>
            </w:r>
            <w:r>
              <w:rPr>
                <w:rFonts w:hint="eastAsia"/>
                <w:color w:val="000000" w:themeColor="text1"/>
              </w:rPr>
              <w:t>暂存于危废暂存间，定期</w:t>
            </w:r>
            <w:r>
              <w:rPr>
                <w:color w:val="000000" w:themeColor="text1"/>
              </w:rPr>
              <w:t>交由有相关资质的单位</w:t>
            </w:r>
            <w:r>
              <w:rPr>
                <w:rFonts w:hint="eastAsia"/>
                <w:color w:val="000000" w:themeColor="text1"/>
              </w:rPr>
              <w:t>处置</w:t>
            </w:r>
            <w:r>
              <w:rPr>
                <w:color w:val="000000" w:themeColor="text1"/>
              </w:rPr>
              <w:t>。厂区内的危险废物临时贮存应按《危险废物贮存污染控制标准》（GB18597-2001）严格执行以下措施：</w:t>
            </w:r>
          </w:p>
          <w:p>
            <w:pPr>
              <w:pStyle w:val="44"/>
              <w:ind w:firstLine="482"/>
              <w:rPr>
                <w:b/>
                <w:color w:val="000000" w:themeColor="text1"/>
              </w:rPr>
            </w:pPr>
            <w:r>
              <w:rPr>
                <w:b/>
                <w:color w:val="000000" w:themeColor="text1"/>
              </w:rPr>
              <w:t>（1）一般措施</w:t>
            </w:r>
          </w:p>
          <w:p>
            <w:pPr>
              <w:pStyle w:val="44"/>
              <w:ind w:firstLine="480"/>
              <w:rPr>
                <w:color w:val="000000" w:themeColor="text1"/>
              </w:rPr>
            </w:pPr>
            <w:r>
              <w:rPr>
                <w:rFonts w:hint="eastAsia"/>
                <w:color w:val="000000" w:themeColor="text1"/>
              </w:rPr>
              <w:t>①</w:t>
            </w:r>
            <w:r>
              <w:rPr>
                <w:color w:val="000000" w:themeColor="text1"/>
              </w:rPr>
              <w:t>对所有的危险废物应建造专用的危险废物贮存设施。</w:t>
            </w:r>
          </w:p>
          <w:p>
            <w:pPr>
              <w:pStyle w:val="44"/>
              <w:ind w:firstLine="480"/>
              <w:rPr>
                <w:color w:val="000000" w:themeColor="text1"/>
              </w:rPr>
            </w:pPr>
            <w:r>
              <w:rPr>
                <w:rFonts w:hint="eastAsia"/>
                <w:color w:val="000000" w:themeColor="text1"/>
              </w:rPr>
              <w:t>②</w:t>
            </w:r>
            <w:r>
              <w:rPr>
                <w:color w:val="000000" w:themeColor="text1"/>
              </w:rPr>
              <w:t>在常温常压下易爆、易燃及排出有毒气体的危险废物必须进行预处理，使之稳定后贮存，否则，按易爆、易燃危险品贮存。</w:t>
            </w:r>
          </w:p>
          <w:p>
            <w:pPr>
              <w:pStyle w:val="44"/>
              <w:ind w:firstLine="480"/>
              <w:rPr>
                <w:color w:val="000000" w:themeColor="text1"/>
              </w:rPr>
            </w:pPr>
            <w:r>
              <w:rPr>
                <w:rFonts w:hint="eastAsia"/>
                <w:color w:val="000000" w:themeColor="text1"/>
              </w:rPr>
              <w:t>③</w:t>
            </w:r>
            <w:r>
              <w:rPr>
                <w:color w:val="000000" w:themeColor="text1"/>
              </w:rPr>
              <w:t>在常温常压下不水解、不挥发的固体危险废物可在贮存设施内分别堆放，其余的危险废物必须装入容器内。</w:t>
            </w:r>
          </w:p>
          <w:p>
            <w:pPr>
              <w:pStyle w:val="44"/>
              <w:ind w:firstLine="480"/>
              <w:rPr>
                <w:color w:val="000000" w:themeColor="text1"/>
              </w:rPr>
            </w:pPr>
            <w:r>
              <w:rPr>
                <w:rFonts w:hint="eastAsia"/>
                <w:color w:val="000000" w:themeColor="text1"/>
              </w:rPr>
              <w:t>④</w:t>
            </w:r>
            <w:r>
              <w:rPr>
                <w:color w:val="000000" w:themeColor="text1"/>
              </w:rPr>
              <w:t>禁止将不相容（相互反应）的危险废物在同一容器内混装。</w:t>
            </w:r>
          </w:p>
          <w:p>
            <w:pPr>
              <w:pStyle w:val="44"/>
              <w:ind w:firstLine="480"/>
              <w:rPr>
                <w:color w:val="000000" w:themeColor="text1"/>
              </w:rPr>
            </w:pPr>
            <w:r>
              <w:rPr>
                <w:rFonts w:hint="eastAsia"/>
                <w:color w:val="000000" w:themeColor="text1"/>
              </w:rPr>
              <w:t>⑤</w:t>
            </w:r>
            <w:r>
              <w:rPr>
                <w:color w:val="000000" w:themeColor="text1"/>
              </w:rPr>
              <w:t>无法装入常用容器的危险废物可用防漏胶袋等盛装。</w:t>
            </w:r>
          </w:p>
          <w:p>
            <w:pPr>
              <w:pStyle w:val="44"/>
              <w:ind w:firstLine="480"/>
              <w:rPr>
                <w:color w:val="000000" w:themeColor="text1"/>
              </w:rPr>
            </w:pPr>
            <w:r>
              <w:rPr>
                <w:rFonts w:hint="eastAsia"/>
                <w:color w:val="000000" w:themeColor="text1"/>
              </w:rPr>
              <w:t>⑥</w:t>
            </w:r>
            <w:r>
              <w:rPr>
                <w:color w:val="000000" w:themeColor="text1"/>
              </w:rPr>
              <w:t>装载液体、半固体危险废物的容器内须留足够空间，容器顶部与液体表面之间保留100毫米以上的空间。</w:t>
            </w:r>
          </w:p>
          <w:p>
            <w:pPr>
              <w:pStyle w:val="44"/>
              <w:ind w:firstLine="480"/>
              <w:rPr>
                <w:color w:val="000000" w:themeColor="text1"/>
              </w:rPr>
            </w:pPr>
            <w:r>
              <w:rPr>
                <w:rFonts w:hint="eastAsia"/>
                <w:color w:val="000000" w:themeColor="text1"/>
              </w:rPr>
              <w:t>⑦</w:t>
            </w:r>
            <w:r>
              <w:rPr>
                <w:color w:val="000000" w:themeColor="text1"/>
              </w:rPr>
              <w:t>盛装危险废物的容器上必须粘贴符合本标准附录A所示的标签。</w:t>
            </w:r>
          </w:p>
          <w:p>
            <w:pPr>
              <w:pStyle w:val="44"/>
              <w:ind w:firstLine="482"/>
              <w:rPr>
                <w:b/>
                <w:color w:val="000000" w:themeColor="text1"/>
              </w:rPr>
            </w:pPr>
            <w:r>
              <w:rPr>
                <w:b/>
                <w:color w:val="000000" w:themeColor="text1"/>
              </w:rPr>
              <w:t>（2）危险废物贮存容器</w:t>
            </w:r>
          </w:p>
          <w:p>
            <w:pPr>
              <w:pStyle w:val="44"/>
              <w:ind w:firstLine="480"/>
              <w:rPr>
                <w:color w:val="000000" w:themeColor="text1"/>
              </w:rPr>
            </w:pPr>
            <w:r>
              <w:rPr>
                <w:rFonts w:hint="eastAsia"/>
                <w:color w:val="000000" w:themeColor="text1"/>
              </w:rPr>
              <w:t>①</w:t>
            </w:r>
            <w:r>
              <w:rPr>
                <w:color w:val="000000" w:themeColor="text1"/>
              </w:rPr>
              <w:t>应当使用符合标准的容器盛装危险废物。</w:t>
            </w:r>
          </w:p>
          <w:p>
            <w:pPr>
              <w:pStyle w:val="44"/>
              <w:ind w:firstLine="480"/>
              <w:rPr>
                <w:color w:val="000000" w:themeColor="text1"/>
              </w:rPr>
            </w:pPr>
            <w:r>
              <w:rPr>
                <w:rFonts w:hint="eastAsia"/>
                <w:color w:val="000000" w:themeColor="text1"/>
              </w:rPr>
              <w:t>②</w:t>
            </w:r>
            <w:r>
              <w:rPr>
                <w:color w:val="000000" w:themeColor="text1"/>
              </w:rPr>
              <w:t>装载危险废物的容器及材质要满足相应的强度要求。</w:t>
            </w:r>
          </w:p>
          <w:p>
            <w:pPr>
              <w:pStyle w:val="44"/>
              <w:ind w:firstLine="480"/>
              <w:rPr>
                <w:color w:val="000000" w:themeColor="text1"/>
              </w:rPr>
            </w:pPr>
            <w:r>
              <w:rPr>
                <w:rFonts w:hint="eastAsia"/>
                <w:color w:val="000000" w:themeColor="text1"/>
              </w:rPr>
              <w:t>③</w:t>
            </w:r>
            <w:r>
              <w:rPr>
                <w:color w:val="000000" w:themeColor="text1"/>
              </w:rPr>
              <w:t>装载危险废物的容器必须完好无损。</w:t>
            </w:r>
          </w:p>
          <w:p>
            <w:pPr>
              <w:pStyle w:val="44"/>
              <w:ind w:firstLine="480"/>
              <w:rPr>
                <w:color w:val="000000" w:themeColor="text1"/>
              </w:rPr>
            </w:pPr>
            <w:r>
              <w:rPr>
                <w:rFonts w:hint="eastAsia"/>
                <w:color w:val="000000" w:themeColor="text1"/>
              </w:rPr>
              <w:t>④</w:t>
            </w:r>
            <w:r>
              <w:rPr>
                <w:color w:val="000000" w:themeColor="text1"/>
              </w:rPr>
              <w:t>盛装危险废物的容器材质和衬里要与危险废物相容（不相互反应）。</w:t>
            </w:r>
          </w:p>
          <w:p>
            <w:pPr>
              <w:pStyle w:val="44"/>
              <w:ind w:firstLine="480"/>
              <w:rPr>
                <w:color w:val="000000" w:themeColor="text1"/>
              </w:rPr>
            </w:pPr>
            <w:r>
              <w:rPr>
                <w:rFonts w:hint="eastAsia"/>
                <w:color w:val="000000" w:themeColor="text1"/>
              </w:rPr>
              <w:t>⑤</w:t>
            </w:r>
            <w:r>
              <w:rPr>
                <w:color w:val="000000" w:themeColor="text1"/>
              </w:rPr>
              <w:t>液体危险废物可注入开孔直径不超过70毫米并有放气孔的桶中。</w:t>
            </w:r>
          </w:p>
          <w:p>
            <w:pPr>
              <w:pStyle w:val="44"/>
              <w:ind w:firstLine="480"/>
              <w:rPr>
                <w:color w:val="000000" w:themeColor="text1"/>
              </w:rPr>
            </w:pPr>
            <w:r>
              <w:rPr>
                <w:color w:val="000000" w:themeColor="text1"/>
              </w:rPr>
              <w:t>项目产生的固体废物均得到科学合理的处置，处置率为100%，对环境影响不大，避免了二次污染的发生。</w:t>
            </w:r>
          </w:p>
          <w:p>
            <w:pPr>
              <w:pStyle w:val="44"/>
              <w:ind w:firstLine="480"/>
              <w:rPr>
                <w:color w:val="000000" w:themeColor="text1"/>
              </w:rPr>
            </w:pPr>
            <w:r>
              <w:rPr>
                <w:color w:val="000000" w:themeColor="text1"/>
              </w:rPr>
              <w:t>此外，建设单位应强化废物产生、收集、贮放各环节的管理，各种固废按照类别分类存放，杜绝固废在厂区内散失、渗漏，达到无害化的目的，避免产生二次污染。</w:t>
            </w:r>
          </w:p>
          <w:p>
            <w:pPr>
              <w:pStyle w:val="44"/>
              <w:ind w:firstLine="480"/>
              <w:rPr>
                <w:color w:val="000000" w:themeColor="text1"/>
              </w:rPr>
            </w:pPr>
            <w:r>
              <w:rPr>
                <w:color w:val="000000" w:themeColor="text1"/>
              </w:rPr>
              <w:t>因此，采取以上措施后，本项目产生的各种固体废物均得到了有效处理，不会造成二次污染，从环保角度考虑，固体废物防治措施可行。</w:t>
            </w:r>
          </w:p>
          <w:p>
            <w:pPr>
              <w:pStyle w:val="44"/>
              <w:ind w:firstLine="482"/>
              <w:rPr>
                <w:b/>
                <w:color w:val="000000" w:themeColor="text1"/>
              </w:rPr>
            </w:pPr>
            <w:r>
              <w:rPr>
                <w:rFonts w:hint="eastAsia"/>
                <w:b/>
                <w:color w:val="000000" w:themeColor="text1"/>
              </w:rPr>
              <w:t>5、生态影响分析</w:t>
            </w:r>
          </w:p>
          <w:p>
            <w:pPr>
              <w:pStyle w:val="44"/>
              <w:ind w:firstLine="480"/>
              <w:rPr>
                <w:color w:val="000000" w:themeColor="text1"/>
              </w:rPr>
            </w:pPr>
            <w:r>
              <w:rPr>
                <w:rFonts w:hint="eastAsia"/>
                <w:color w:val="000000" w:themeColor="text1"/>
              </w:rPr>
              <w:t>项目对生态的影响分为以下几个方面：对周围水土流失等的影响，对生态景观的影响，对当地土地利用的影响、对区内植被的影响，以及对生物多样性的影响。</w:t>
            </w:r>
          </w:p>
          <w:p>
            <w:pPr>
              <w:pStyle w:val="44"/>
              <w:ind w:firstLine="480"/>
              <w:rPr>
                <w:color w:val="000000" w:themeColor="text1"/>
              </w:rPr>
            </w:pPr>
            <w:r>
              <w:rPr>
                <w:color w:val="000000" w:themeColor="text1"/>
              </w:rPr>
              <w:t>（</w:t>
            </w:r>
            <w:r>
              <w:rPr>
                <w:rFonts w:hint="eastAsia"/>
                <w:color w:val="000000" w:themeColor="text1"/>
              </w:rPr>
              <w:t>1</w:t>
            </w:r>
            <w:r>
              <w:rPr>
                <w:color w:val="000000" w:themeColor="text1"/>
              </w:rPr>
              <w:t>）水土流失影响</w:t>
            </w:r>
          </w:p>
          <w:p>
            <w:pPr>
              <w:pStyle w:val="44"/>
              <w:ind w:firstLine="480"/>
              <w:rPr>
                <w:bCs/>
                <w:color w:val="000000" w:themeColor="text1"/>
              </w:rPr>
            </w:pPr>
            <w:r>
              <w:rPr>
                <w:rFonts w:hint="eastAsia"/>
                <w:bCs/>
                <w:color w:val="000000" w:themeColor="text1"/>
              </w:rPr>
              <w:t>柑桔基地建设对土壤侵蚀的影响主要表现在，一是柑桔树本身是否会增加区域土壤侵蚀量，二是柑桔基地建设时各项活动增加的土壤侵蚀量。</w:t>
            </w:r>
          </w:p>
          <w:p>
            <w:pPr>
              <w:pStyle w:val="44"/>
              <w:ind w:firstLine="480"/>
              <w:rPr>
                <w:bCs/>
                <w:color w:val="000000" w:themeColor="text1"/>
              </w:rPr>
            </w:pPr>
            <w:r>
              <w:rPr>
                <w:rFonts w:hint="eastAsia"/>
                <w:bCs/>
                <w:color w:val="000000" w:themeColor="text1"/>
              </w:rPr>
              <w:t>当柑桔林建成后，由于植被组成发生了变化，荒地、疏林地和坡地变为植被覆盖度较高的柑桔林，其土壤侵蚀度和侵蚀量也将发生变化。</w:t>
            </w:r>
          </w:p>
          <w:p>
            <w:pPr>
              <w:pStyle w:val="44"/>
              <w:ind w:firstLine="480"/>
              <w:rPr>
                <w:bCs/>
                <w:color w:val="000000" w:themeColor="text1"/>
              </w:rPr>
            </w:pPr>
            <w:r>
              <w:rPr>
                <w:rFonts w:hint="eastAsia"/>
                <w:bCs/>
                <w:color w:val="000000" w:themeColor="text1"/>
              </w:rPr>
              <w:t>项目柑桔基地主要分布在微度侵蚀和轻度侵蚀地区，部分区域分布于中度侵蚀区域和强烈侵蚀区域，基地范围内无剧烈侵蚀区域。在轻度土壤侵蚀区，基地建设主要使林种结构发生变化，其侵蚀模数变化不大；</w:t>
            </w:r>
          </w:p>
          <w:p>
            <w:pPr>
              <w:pStyle w:val="44"/>
              <w:ind w:firstLine="480"/>
              <w:rPr>
                <w:bCs/>
                <w:color w:val="000000" w:themeColor="text1"/>
              </w:rPr>
            </w:pPr>
            <w:r>
              <w:rPr>
                <w:rFonts w:hint="eastAsia"/>
                <w:bCs/>
                <w:color w:val="000000" w:themeColor="text1"/>
              </w:rPr>
              <w:t>在中度侵蚀区，由于植被覆盖度增加，土壤侵蚀模数有所降低；在强度侵蚀或剧烈侵蚀地区，要科学的开垦种植抚育方式及采用其它水保措施防止或减少水土流失程度。</w:t>
            </w:r>
          </w:p>
          <w:p>
            <w:pPr>
              <w:pStyle w:val="44"/>
              <w:ind w:firstLine="480"/>
              <w:rPr>
                <w:bCs/>
                <w:color w:val="000000" w:themeColor="text1"/>
              </w:rPr>
            </w:pPr>
            <w:r>
              <w:rPr>
                <w:rFonts w:hint="eastAsia"/>
                <w:bCs/>
                <w:color w:val="000000" w:themeColor="text1"/>
              </w:rPr>
              <w:t>项目采取的土壤侵蚀减缓措施：①在局部水土流失严重的坡地，应先采取水土保持措施；②整地后应及时将枯枝草叶等覆盖地表，不应将表土裸露。</w:t>
            </w:r>
          </w:p>
          <w:p>
            <w:pPr>
              <w:pStyle w:val="44"/>
              <w:ind w:firstLine="480"/>
              <w:rPr>
                <w:bCs/>
                <w:color w:val="000000" w:themeColor="text1"/>
              </w:rPr>
            </w:pPr>
            <w:r>
              <w:rPr>
                <w:rFonts w:hint="eastAsia"/>
                <w:bCs/>
                <w:color w:val="000000" w:themeColor="text1"/>
              </w:rPr>
              <w:t>总体上，项目建设对土壤侵蚀影响不大。</w:t>
            </w:r>
          </w:p>
          <w:p>
            <w:pPr>
              <w:pStyle w:val="44"/>
              <w:ind w:firstLine="480"/>
              <w:rPr>
                <w:bCs/>
                <w:color w:val="000000" w:themeColor="text1"/>
              </w:rPr>
            </w:pPr>
            <w:r>
              <w:rPr>
                <w:rFonts w:hint="eastAsia"/>
                <w:bCs/>
                <w:color w:val="000000" w:themeColor="text1"/>
              </w:rPr>
              <w:t>（2）对生态景观的影响</w:t>
            </w:r>
          </w:p>
          <w:p>
            <w:pPr>
              <w:pStyle w:val="44"/>
              <w:ind w:firstLine="480"/>
              <w:rPr>
                <w:bCs/>
                <w:color w:val="000000" w:themeColor="text1"/>
              </w:rPr>
            </w:pPr>
            <w:r>
              <w:rPr>
                <w:rFonts w:hint="eastAsia"/>
                <w:bCs/>
                <w:color w:val="000000" w:themeColor="text1"/>
              </w:rPr>
              <w:t>项目的柑桔的种植改变了原有的生态景观格局，土地利用方式的改变使得原有的生态景观受到一定的破坏。生态景观格局的变化在于外界的干扰作用，包括自然环境、各处生物以及人类社会之间的复杂相互作用。项目建成后将是以种植柑桔为主的生态景观结构，原有的荒坡和灌木林、桉树林、竹林及少量农作物生态景观将被替代，且种植区域较大。项目的柑桔种植和原有生态景观不一样，但整体上不会对项目区域的景观空间结构造成较大的影响。项目在种柑桔过程中生态景观相对于原有的自然生态景观有着很大的恢复作用，相对原先荒坡和灌木林、桉树林、竹林及少量农作物生态景观结构将有所改善。</w:t>
            </w:r>
          </w:p>
          <w:p>
            <w:pPr>
              <w:pStyle w:val="44"/>
              <w:ind w:firstLine="480"/>
              <w:rPr>
                <w:bCs/>
                <w:color w:val="000000" w:themeColor="text1"/>
              </w:rPr>
            </w:pPr>
            <w:r>
              <w:rPr>
                <w:rFonts w:hint="eastAsia"/>
                <w:bCs/>
                <w:color w:val="000000" w:themeColor="text1"/>
              </w:rPr>
              <w:t>（3）对土地利用</w:t>
            </w:r>
            <w:r>
              <w:rPr>
                <w:bCs/>
                <w:color w:val="000000" w:themeColor="text1"/>
              </w:rPr>
              <w:t>影响</w:t>
            </w:r>
          </w:p>
          <w:p>
            <w:pPr>
              <w:pStyle w:val="44"/>
              <w:ind w:firstLine="480"/>
              <w:rPr>
                <w:color w:val="000000" w:themeColor="text1"/>
              </w:rPr>
            </w:pPr>
            <w:r>
              <w:rPr>
                <w:rFonts w:hint="eastAsia"/>
                <w:color w:val="000000" w:themeColor="text1"/>
              </w:rPr>
              <w:t>本</w:t>
            </w:r>
            <w:r>
              <w:rPr>
                <w:color w:val="000000" w:themeColor="text1"/>
              </w:rPr>
              <w:t>项目</w:t>
            </w:r>
            <w:r>
              <w:rPr>
                <w:rFonts w:hint="eastAsia"/>
                <w:color w:val="000000" w:themeColor="text1"/>
              </w:rPr>
              <w:t>租用</w:t>
            </w:r>
            <w:r>
              <w:rPr>
                <w:color w:val="000000" w:themeColor="text1"/>
              </w:rPr>
              <w:t>新平县扬武</w:t>
            </w:r>
            <w:r>
              <w:rPr>
                <w:rFonts w:hint="eastAsia"/>
                <w:color w:val="000000" w:themeColor="text1"/>
              </w:rPr>
              <w:t>镇</w:t>
            </w:r>
            <w:r>
              <w:rPr>
                <w:color w:val="000000" w:themeColor="text1"/>
              </w:rPr>
              <w:t>马鹿寨村委会</w:t>
            </w:r>
            <w:r>
              <w:rPr>
                <w:rFonts w:hint="eastAsia"/>
                <w:color w:val="000000" w:themeColor="text1"/>
              </w:rPr>
              <w:t>玉租村、热水塘村、硝厂村和新寨河村4个村民小组之间4块农业用地，项目占地类型为林地、基本农田及其他用地，占用的基本农田不属于基本农田保护区，不占用宅基地，不涉及到到拆迁及移民安置问题。</w:t>
            </w:r>
          </w:p>
          <w:p>
            <w:pPr>
              <w:pStyle w:val="44"/>
              <w:ind w:firstLine="480"/>
              <w:rPr>
                <w:color w:val="000000" w:themeColor="text1"/>
              </w:rPr>
            </w:pPr>
            <w:r>
              <w:rPr>
                <w:rFonts w:hint="eastAsia"/>
                <w:bCs/>
                <w:color w:val="000000" w:themeColor="text1"/>
              </w:rPr>
              <w:t>项目总占地面积为14364.8亩，大部分为荒坡和灌木林、桉树林、竹林及少量农作物</w:t>
            </w:r>
            <w:r>
              <w:rPr>
                <w:rFonts w:hint="eastAsia"/>
                <w:color w:val="000000" w:themeColor="text1"/>
              </w:rPr>
              <w:t>。项目租用后用于柑桔的种植，也属于农业项目，未改变土地的利用性质。通过项目的实施，改善了耕地的质量，</w:t>
            </w:r>
            <w:r>
              <w:rPr>
                <w:color w:val="000000" w:themeColor="text1"/>
              </w:rPr>
              <w:t>能够有效地提高土地利用的价值</w:t>
            </w:r>
            <w:r>
              <w:rPr>
                <w:rFonts w:hint="eastAsia"/>
                <w:color w:val="000000" w:themeColor="text1"/>
              </w:rPr>
              <w:t>；此外，项目充分利用了当地的荒坡和林地以及当地农村的剩余劳动力</w:t>
            </w:r>
            <w:r>
              <w:rPr>
                <w:color w:val="000000" w:themeColor="text1"/>
              </w:rPr>
              <w:t>，</w:t>
            </w:r>
            <w:r>
              <w:rPr>
                <w:rFonts w:hint="eastAsia"/>
                <w:color w:val="000000" w:themeColor="text1"/>
              </w:rPr>
              <w:t>为当地村民带来了一定的经济收入以及大量的就业机会，</w:t>
            </w:r>
            <w:r>
              <w:rPr>
                <w:color w:val="000000" w:themeColor="text1"/>
              </w:rPr>
              <w:t>对当地社会经济发展起到原土地利用格局无法起到的促进作用。</w:t>
            </w:r>
          </w:p>
          <w:p>
            <w:pPr>
              <w:pStyle w:val="44"/>
              <w:ind w:firstLine="480"/>
              <w:rPr>
                <w:color w:val="000000" w:themeColor="text1"/>
              </w:rPr>
            </w:pPr>
            <w:r>
              <w:rPr>
                <w:rFonts w:hint="eastAsia"/>
                <w:bCs/>
                <w:color w:val="000000" w:themeColor="text1"/>
              </w:rPr>
              <w:t>综上，项目的临时占用将改变土地利用方式，但项目的建设可达到原有土地的资源利用率和经济能力，有效的改善当地落后、贫困的性质。因此，项目的建设可大大的提高土地的利用效率</w:t>
            </w:r>
            <w:r>
              <w:rPr>
                <w:color w:val="000000" w:themeColor="text1"/>
              </w:rPr>
              <w:t>。</w:t>
            </w:r>
          </w:p>
          <w:p>
            <w:pPr>
              <w:pStyle w:val="44"/>
              <w:ind w:firstLine="480"/>
              <w:rPr>
                <w:bCs/>
                <w:color w:val="000000" w:themeColor="text1"/>
              </w:rPr>
            </w:pPr>
            <w:r>
              <w:rPr>
                <w:rFonts w:hint="eastAsia"/>
                <w:bCs/>
                <w:color w:val="000000" w:themeColor="text1"/>
              </w:rPr>
              <w:t>（4）对植被的影响</w:t>
            </w:r>
          </w:p>
          <w:p>
            <w:pPr>
              <w:pStyle w:val="44"/>
              <w:ind w:firstLine="480"/>
              <w:rPr>
                <w:color w:val="000000" w:themeColor="text1"/>
              </w:rPr>
            </w:pPr>
            <w:r>
              <w:rPr>
                <w:rFonts w:hint="eastAsia"/>
                <w:color w:val="000000" w:themeColor="text1"/>
              </w:rPr>
              <w:t>中国是柑桔的重要原产地之一。柑桔资源优良丰富，品种繁多有4000多年的栽培历史。早在夏朝（前21世纪-前17世纪），中国的江苏、安徽、江西、湖南、湖北等地生产的柑桔已列为贡税之物。经过长期栽培、选择柑桔成了人类的珍贵果品。据考证直到公元1471年，桔、柑、橙等柑橘类果树才从我国传入葡萄牙的里斯本，公元1665年才传入美国的佛罗里达。目前，柑桔在我国19个省市均有种植。</w:t>
            </w:r>
          </w:p>
          <w:p>
            <w:pPr>
              <w:pStyle w:val="44"/>
              <w:ind w:firstLine="480"/>
              <w:rPr>
                <w:color w:val="000000" w:themeColor="text1"/>
                <w:lang w:bidi="en-US"/>
              </w:rPr>
            </w:pPr>
            <w:r>
              <w:rPr>
                <w:rFonts w:hint="eastAsia"/>
                <w:color w:val="000000" w:themeColor="text1"/>
              </w:rPr>
              <w:t>项目规划种植面积10189.65亩，与原有植被相比，改变了原有的植被群落结构。本项目引进的柑桔为云南省本土树种，在新平县境内均有种植，且长势良好，不存在引种安全的隐患，对当地生态系统无负面影响，该树种不会引起物种入侵。</w:t>
            </w:r>
          </w:p>
          <w:p>
            <w:pPr>
              <w:pStyle w:val="44"/>
              <w:ind w:firstLine="480"/>
              <w:rPr>
                <w:bCs/>
                <w:color w:val="000000" w:themeColor="text1"/>
              </w:rPr>
            </w:pPr>
            <w:r>
              <w:rPr>
                <w:rFonts w:hint="eastAsia"/>
                <w:bCs/>
                <w:color w:val="000000" w:themeColor="text1"/>
              </w:rPr>
              <w:t>根据对项目附近的调查，项目所在区域目主要为荒坡和灌木林，零散分布有少量的桉树林、竹林及少量农作物，</w:t>
            </w:r>
            <w:r>
              <w:rPr>
                <w:rFonts w:hint="eastAsia"/>
                <w:color w:val="000000" w:themeColor="text1"/>
              </w:rPr>
              <w:t>均为新平地区的常见物种，</w:t>
            </w:r>
            <w:r>
              <w:rPr>
                <w:rFonts w:hint="eastAsia"/>
                <w:bCs/>
                <w:color w:val="000000" w:themeColor="text1"/>
              </w:rPr>
              <w:t>未发现珍稀濒危物种，也未发现需要保护的古树名木</w:t>
            </w:r>
            <w:r>
              <w:rPr>
                <w:rFonts w:hint="eastAsia"/>
                <w:color w:val="000000" w:themeColor="text1"/>
              </w:rPr>
              <w:t>。因此项目的建设不会造成当地植被种群数量的急剧下降，更不会造成当地某种植被灭绝。</w:t>
            </w:r>
          </w:p>
          <w:p>
            <w:pPr>
              <w:pStyle w:val="44"/>
              <w:ind w:firstLine="480"/>
              <w:rPr>
                <w:bCs/>
                <w:color w:val="000000" w:themeColor="text1"/>
              </w:rPr>
            </w:pPr>
            <w:r>
              <w:rPr>
                <w:rFonts w:hint="eastAsia"/>
                <w:bCs/>
                <w:color w:val="000000" w:themeColor="text1"/>
              </w:rPr>
              <w:t>（5）对生物多样性的影响</w:t>
            </w:r>
          </w:p>
          <w:p>
            <w:pPr>
              <w:pStyle w:val="44"/>
              <w:ind w:firstLine="480"/>
              <w:rPr>
                <w:color w:val="000000" w:themeColor="text1"/>
              </w:rPr>
            </w:pPr>
            <w:r>
              <w:rPr>
                <w:rFonts w:hint="eastAsia"/>
                <w:color w:val="000000" w:themeColor="text1"/>
              </w:rPr>
              <w:t>项目在柑桔移栽期间，项目区生物多样性将会有所下降，但是待移栽完成后，项目区生物多样性能够得到恢复，植被覆盖率将逐渐增加。项目建设完成后植物种类势必会减少，而由于该区域原乔木种类很少，大都为农作物，随本项目将大量树木的引入，乔木的种类反而将增加。并且由于引入树木为本土物种，在一定程度上还能改善原植物群落结构，为进一步的生物多样性恢复和提高打下基础。在项目营运期初期，因施工过程中的影响依然存在，如造成对动物栖息生境的干扰和破坏，减少了动物生境，但动物都有趋避的本能，它们会自主寻找另外未被采伐的林地栖息生存；由于栖息地的丧失而可能暂时从项目区消失，项目建设期间动物的种类和数量会有明显减少，但不会导致该区域任何物种的消失。</w:t>
            </w:r>
          </w:p>
          <w:p>
            <w:pPr>
              <w:pStyle w:val="44"/>
              <w:ind w:firstLine="480"/>
              <w:rPr>
                <w:color w:val="000000" w:themeColor="text1"/>
              </w:rPr>
            </w:pPr>
            <w:r>
              <w:rPr>
                <w:rFonts w:hint="eastAsia"/>
                <w:color w:val="000000" w:themeColor="text1"/>
              </w:rPr>
              <w:t>随着时间的推移及移栽植物的逐渐生长，项目区的生态环境将得到逐渐恢复，种植的柑桔能够为该区域的鸟类和啮齿类动物提供丰富食物，也能为这些动物提供良好的栖息环境，从而增加项目区生物多样性。在工作人员居住区，因食物丰富，啮齿类动物鼠类也会明显增多。项目生态系统稳定后区域动植物种类将有所增加，对生物多样性的发展具有很好的促进作用，因此种植基地营运期对动物多样性的影响将是正面的。</w:t>
            </w:r>
          </w:p>
          <w:p>
            <w:pPr>
              <w:pStyle w:val="44"/>
              <w:ind w:firstLine="480"/>
              <w:rPr>
                <w:color w:val="000000" w:themeColor="text1"/>
              </w:rPr>
            </w:pPr>
            <w:r>
              <w:rPr>
                <w:rFonts w:hint="eastAsia"/>
                <w:color w:val="000000" w:themeColor="text1"/>
              </w:rPr>
              <w:t>综上所述，当项目建成后，大量的植被将对生态环境</w:t>
            </w:r>
            <w:r>
              <w:rPr>
                <w:bCs/>
                <w:color w:val="000000" w:themeColor="text1"/>
              </w:rPr>
              <w:t>质量改善有促进作用</w:t>
            </w:r>
            <w:r>
              <w:rPr>
                <w:rFonts w:hint="eastAsia"/>
                <w:color w:val="000000" w:themeColor="text1"/>
              </w:rPr>
              <w:t>，</w:t>
            </w:r>
            <w:r>
              <w:rPr>
                <w:bCs/>
                <w:color w:val="000000" w:themeColor="text1"/>
              </w:rPr>
              <w:t>对评价区植物及其</w:t>
            </w:r>
            <w:r>
              <w:rPr>
                <w:rFonts w:hint="eastAsia"/>
                <w:bCs/>
                <w:color w:val="000000" w:themeColor="text1"/>
              </w:rPr>
              <w:t>生态环境不会造成不利影响。</w:t>
            </w:r>
          </w:p>
          <w:p>
            <w:pPr>
              <w:pStyle w:val="44"/>
              <w:ind w:firstLine="482"/>
              <w:rPr>
                <w:b/>
                <w:color w:val="000000" w:themeColor="text1"/>
              </w:rPr>
            </w:pPr>
            <w:r>
              <w:rPr>
                <w:rFonts w:hint="eastAsia"/>
                <w:b/>
                <w:color w:val="000000" w:themeColor="text1"/>
              </w:rPr>
              <w:t>6、土壤环境影响分析</w:t>
            </w:r>
          </w:p>
          <w:p>
            <w:pPr>
              <w:pStyle w:val="44"/>
              <w:ind w:firstLine="480"/>
              <w:rPr>
                <w:color w:val="000000" w:themeColor="text1"/>
              </w:rPr>
            </w:pPr>
            <w:r>
              <w:rPr>
                <w:rFonts w:hint="eastAsia" w:ascii="宋体" w:hAnsi="宋体"/>
                <w:color w:val="000000" w:themeColor="text1"/>
              </w:rPr>
              <w:t>（1）</w:t>
            </w:r>
            <w:r>
              <w:rPr>
                <w:rFonts w:hint="eastAsia"/>
                <w:color w:val="000000" w:themeColor="text1"/>
              </w:rPr>
              <w:t>对</w:t>
            </w:r>
            <w:r>
              <w:rPr>
                <w:color w:val="000000" w:themeColor="text1"/>
              </w:rPr>
              <w:t>土壤结构的影响</w:t>
            </w:r>
          </w:p>
          <w:p>
            <w:pPr>
              <w:pStyle w:val="44"/>
              <w:ind w:firstLine="480"/>
              <w:rPr>
                <w:color w:val="000000" w:themeColor="text1"/>
              </w:rPr>
            </w:pPr>
            <w:r>
              <w:rPr>
                <w:rFonts w:hint="eastAsia"/>
                <w:color w:val="000000" w:themeColor="text1"/>
              </w:rPr>
              <w:t>土壤</w:t>
            </w:r>
            <w:r>
              <w:rPr>
                <w:color w:val="000000" w:themeColor="text1"/>
              </w:rPr>
              <w:t>的机构与有机质的含量有关，</w:t>
            </w:r>
            <w:r>
              <w:rPr>
                <w:rFonts w:hint="eastAsia"/>
                <w:color w:val="000000" w:themeColor="text1"/>
              </w:rPr>
              <w:t>有机质能改良土壤，有助于维持微生物种群的正常繁殖，从而提高无机化肥转化利用效率，耕作土壤有机质主要来源于施入土壤中的各种有机质肥料。</w:t>
            </w:r>
          </w:p>
          <w:p>
            <w:pPr>
              <w:pStyle w:val="44"/>
              <w:ind w:firstLine="480"/>
              <w:rPr>
                <w:color w:val="000000" w:themeColor="text1"/>
              </w:rPr>
            </w:pPr>
            <w:r>
              <w:rPr>
                <w:rFonts w:hint="eastAsia"/>
                <w:color w:val="000000" w:themeColor="text1"/>
              </w:rPr>
              <w:t>本项目</w:t>
            </w:r>
            <w:r>
              <w:rPr>
                <w:color w:val="000000" w:themeColor="text1"/>
              </w:rPr>
              <w:t>农药、化肥施用过程对土壤结构影响较大的为化肥的施用量。项目种植区有机肥施用量约为</w:t>
            </w:r>
            <w:r>
              <w:rPr>
                <w:rFonts w:hint="eastAsia"/>
                <w:color w:val="000000" w:themeColor="text1"/>
              </w:rPr>
              <w:t>20000</w:t>
            </w:r>
            <w:r>
              <w:rPr>
                <w:color w:val="000000" w:themeColor="text1"/>
              </w:rPr>
              <w:t>t（占施肥总量的9</w:t>
            </w:r>
            <w:r>
              <w:rPr>
                <w:rFonts w:hint="eastAsia"/>
                <w:color w:val="000000" w:themeColor="text1"/>
              </w:rPr>
              <w:t>6</w:t>
            </w:r>
            <w:r>
              <w:rPr>
                <w:color w:val="000000" w:themeColor="text1"/>
              </w:rPr>
              <w:t>%），化肥施用量约为</w:t>
            </w:r>
            <w:r>
              <w:rPr>
                <w:rFonts w:hint="eastAsia"/>
                <w:color w:val="000000" w:themeColor="text1"/>
              </w:rPr>
              <w:t>750</w:t>
            </w:r>
            <w:r>
              <w:rPr>
                <w:color w:val="000000" w:themeColor="text1"/>
              </w:rPr>
              <w:t>t（占施肥总量的</w:t>
            </w:r>
            <w:r>
              <w:rPr>
                <w:rFonts w:hint="eastAsia"/>
                <w:color w:val="000000" w:themeColor="text1"/>
              </w:rPr>
              <w:t>4</w:t>
            </w:r>
            <w:r>
              <w:rPr>
                <w:color w:val="000000" w:themeColor="text1"/>
              </w:rPr>
              <w:t>%）。项目有机肥的施用量是化肥施用量的</w:t>
            </w:r>
            <w:r>
              <w:rPr>
                <w:rFonts w:hint="eastAsia"/>
                <w:color w:val="000000" w:themeColor="text1"/>
              </w:rPr>
              <w:t>24</w:t>
            </w:r>
            <w:r>
              <w:rPr>
                <w:color w:val="000000" w:themeColor="text1"/>
              </w:rPr>
              <w:t>倍左右</w:t>
            </w:r>
            <w:r>
              <w:rPr>
                <w:rFonts w:hint="eastAsia"/>
                <w:color w:val="000000" w:themeColor="text1"/>
              </w:rPr>
              <w:t>。</w:t>
            </w:r>
          </w:p>
          <w:p>
            <w:pPr>
              <w:pStyle w:val="44"/>
              <w:ind w:firstLine="480"/>
              <w:rPr>
                <w:color w:val="000000" w:themeColor="text1"/>
              </w:rPr>
            </w:pPr>
            <w:r>
              <w:rPr>
                <w:rFonts w:hint="eastAsia"/>
                <w:color w:val="000000" w:themeColor="text1"/>
              </w:rPr>
              <w:t>相关研究表明，有机肥对土壤微生物的影响相对于化学肥料要小，本项目施用有机肥的量远大于化学肥料，符合保护土壤微生物的原则。环评建议尽量保持有机肥的施用量，并积极引入其他生物肥料（固氮菌肥、抗生菌肥、硅酸盐菌肥等），进一步减小对土壤微生物的影响。</w:t>
            </w:r>
          </w:p>
          <w:p>
            <w:pPr>
              <w:pStyle w:val="44"/>
              <w:ind w:firstLine="480"/>
              <w:rPr>
                <w:rFonts w:ascii="宋体" w:hAnsi="宋体"/>
                <w:color w:val="000000" w:themeColor="text1"/>
              </w:rPr>
            </w:pPr>
            <w:r>
              <w:rPr>
                <w:rFonts w:hint="eastAsia" w:ascii="宋体" w:hAnsi="宋体"/>
                <w:color w:val="000000" w:themeColor="text1"/>
              </w:rPr>
              <w:t>农药在使用中会不可避免地部分进入土壤中，与土壤中的固、气、液体物质发生一系列反应，改变土壤的化学成分。毒性较高的农药甚至可能杀死土壤中的一些昆虫及微生物，抑制土壤转化酶的活性，从而影响土壤营养物质的转化。合理施用农药、采用低毒高效农药和生物农药，可以减缓这种影响。</w:t>
            </w:r>
          </w:p>
          <w:p>
            <w:pPr>
              <w:pStyle w:val="44"/>
              <w:ind w:firstLine="480"/>
              <w:rPr>
                <w:color w:val="000000" w:themeColor="text1"/>
              </w:rPr>
            </w:pPr>
            <w:r>
              <w:rPr>
                <w:rFonts w:hint="eastAsia"/>
                <w:color w:val="000000" w:themeColor="text1"/>
              </w:rPr>
              <w:t>本项目化学农药施用量较小，主要使用农药品种有百菌清、多菌灵、粉锈宁，均为具有广谱、高效、低毒、低残留，害虫不易产生抗性，对人、畜、植物和天敌安全等特点。项目农药产生扩散、残留、富集的影响程度不大，在后期管理中应做到合理、高效使用化学农药，选用对环境危害小的农药，或者选择有抗性基因的作物，对喷洒农药人员做好充分的防护，农产品上市之前制定用药期限并严格执行，减少农药残留危害。</w:t>
            </w:r>
          </w:p>
          <w:p>
            <w:pPr>
              <w:pStyle w:val="44"/>
              <w:ind w:firstLine="480"/>
              <w:rPr>
                <w:color w:val="000000" w:themeColor="text1"/>
              </w:rPr>
            </w:pPr>
            <w:r>
              <w:rPr>
                <w:rFonts w:hint="eastAsia"/>
                <w:color w:val="000000" w:themeColor="text1"/>
              </w:rPr>
              <w:t>另外，项目采购植物种苗时选用抗性品种，结合大量使用灭虫灯和黄板等物理机械防治病虫害方法，以最大限度减少农药使用量，能进一步减少农药对土壤生态环境的影响。</w:t>
            </w:r>
          </w:p>
          <w:p>
            <w:pPr>
              <w:pStyle w:val="44"/>
              <w:ind w:firstLine="480"/>
              <w:rPr>
                <w:color w:val="000000" w:themeColor="text1"/>
              </w:rPr>
            </w:pPr>
            <w:r>
              <w:rPr>
                <w:rFonts w:hint="eastAsia"/>
                <w:color w:val="000000" w:themeColor="text1"/>
              </w:rPr>
              <w:t>（2）对土壤性质的影响</w:t>
            </w:r>
          </w:p>
          <w:p>
            <w:pPr>
              <w:pStyle w:val="44"/>
              <w:ind w:firstLine="480"/>
              <w:rPr>
                <w:color w:val="000000" w:themeColor="text1"/>
              </w:rPr>
            </w:pPr>
            <w:r>
              <w:rPr>
                <w:rFonts w:hint="eastAsia"/>
                <w:color w:val="000000" w:themeColor="text1"/>
              </w:rPr>
              <w:t>项目</w:t>
            </w:r>
            <w:r>
              <w:rPr>
                <w:color w:val="000000" w:themeColor="text1"/>
              </w:rPr>
              <w:t>种植</w:t>
            </w:r>
            <w:r>
              <w:rPr>
                <w:rFonts w:hint="eastAsia"/>
                <w:color w:val="000000" w:themeColor="text1"/>
              </w:rPr>
              <w:t>区</w:t>
            </w:r>
            <w:r>
              <w:rPr>
                <w:rFonts w:hint="eastAsia" w:ascii="宋体" w:hAnsi="宋体"/>
                <w:color w:val="000000" w:themeColor="text1"/>
              </w:rPr>
              <w:t>在运营过程中，</w:t>
            </w:r>
            <w:r>
              <w:rPr>
                <w:color w:val="000000" w:themeColor="text1"/>
              </w:rPr>
              <w:t>有机肥施用量约为</w:t>
            </w:r>
            <w:r>
              <w:rPr>
                <w:rFonts w:hint="eastAsia"/>
                <w:color w:val="000000" w:themeColor="text1"/>
              </w:rPr>
              <w:t>20000</w:t>
            </w:r>
            <w:r>
              <w:rPr>
                <w:color w:val="000000" w:themeColor="text1"/>
              </w:rPr>
              <w:t>t，化肥施用量约为</w:t>
            </w:r>
            <w:r>
              <w:rPr>
                <w:rFonts w:hint="eastAsia"/>
                <w:color w:val="000000" w:themeColor="text1"/>
              </w:rPr>
              <w:t>750</w:t>
            </w:r>
            <w:r>
              <w:rPr>
                <w:color w:val="000000" w:themeColor="text1"/>
              </w:rPr>
              <w:t>t。</w:t>
            </w:r>
            <w:r>
              <w:rPr>
                <w:rFonts w:hint="eastAsia"/>
                <w:color w:val="000000" w:themeColor="text1"/>
              </w:rPr>
              <w:t>施用的化肥</w:t>
            </w:r>
            <w:r>
              <w:rPr>
                <w:color w:val="000000" w:themeColor="text1"/>
              </w:rPr>
              <w:t>主要为</w:t>
            </w:r>
            <w:r>
              <w:rPr>
                <w:rFonts w:hint="eastAsia"/>
                <w:color w:val="000000" w:themeColor="text1"/>
              </w:rPr>
              <w:t>复合肥</w:t>
            </w:r>
            <w:r>
              <w:rPr>
                <w:color w:val="000000" w:themeColor="text1"/>
              </w:rPr>
              <w:t>。</w:t>
            </w:r>
            <w:r>
              <w:rPr>
                <w:rFonts w:hint="eastAsia" w:ascii="宋体" w:hAnsi="宋体"/>
                <w:color w:val="000000" w:themeColor="text1"/>
              </w:rPr>
              <w:t>公司将根据土壤养分分析结果及柑桔林对养分需求进行科学配方施肥，施肥后能够被柑桔林完全吸收。因此，施肥基本不会产生盐渍化的问题。</w:t>
            </w:r>
            <w:r>
              <w:rPr>
                <w:rFonts w:hint="eastAsia"/>
                <w:color w:val="000000" w:themeColor="text1"/>
              </w:rPr>
              <w:t>有机肥料短时间内即可自然降解为植物吸收，无残留。</w:t>
            </w:r>
          </w:p>
          <w:p>
            <w:pPr>
              <w:pStyle w:val="44"/>
              <w:ind w:firstLine="480"/>
              <w:rPr>
                <w:color w:val="000000" w:themeColor="text1"/>
              </w:rPr>
            </w:pPr>
            <w:r>
              <w:rPr>
                <w:rFonts w:hint="eastAsia"/>
                <w:color w:val="000000" w:themeColor="text1"/>
              </w:rPr>
              <w:t>项目若过量施用化肥会削弱土壤的生产能力，加剧环境污染。过多施用的肥料量超过土壤的保持能力时，就会流入周围的水中，形成农业面源污染，对当地农业生态环境会造成一定的影响。而</w:t>
            </w:r>
            <w:r>
              <w:rPr>
                <w:color w:val="000000" w:themeColor="text1"/>
              </w:rPr>
              <w:t>有机肥含有大量有机质，对土壤中的有害阴、阳离子起缓冲作用，有利于发根、保苗。</w:t>
            </w:r>
          </w:p>
          <w:p>
            <w:pPr>
              <w:pStyle w:val="44"/>
              <w:ind w:firstLine="480"/>
              <w:rPr>
                <w:color w:val="000000" w:themeColor="text1"/>
              </w:rPr>
            </w:pPr>
            <w:r>
              <w:rPr>
                <w:rFonts w:hint="eastAsia"/>
                <w:color w:val="000000" w:themeColor="text1"/>
              </w:rPr>
              <w:t>本项目施用有机肥的量远大于复合肥，</w:t>
            </w:r>
            <w:r>
              <w:rPr>
                <w:color w:val="000000" w:themeColor="text1"/>
              </w:rPr>
              <w:t>复合肥无效成分少，残留少</w:t>
            </w:r>
            <w:r>
              <w:rPr>
                <w:rFonts w:hint="eastAsia"/>
                <w:color w:val="000000" w:themeColor="text1"/>
              </w:rPr>
              <w:t>，复合肥溶解后灌注入灌溉系统，由于化肥同灌溉水结合在一起，肥料养分直接均匀地施到植物根系层，真正实现了水肥同步，大大提高了肥料的有效利用率，故可节省化肥施用量，减轻污染。</w:t>
            </w:r>
          </w:p>
          <w:p>
            <w:pPr>
              <w:pStyle w:val="44"/>
              <w:ind w:firstLine="480"/>
              <w:rPr>
                <w:color w:val="000000" w:themeColor="text1"/>
              </w:rPr>
            </w:pPr>
            <w:r>
              <w:rPr>
                <w:rFonts w:hint="eastAsia"/>
                <w:color w:val="000000" w:themeColor="text1"/>
              </w:rPr>
              <w:t>为减轻项目使用的化肥及农药对土壤的污染，本环评要求建设方采取以下措施：</w:t>
            </w:r>
          </w:p>
          <w:p>
            <w:pPr>
              <w:pStyle w:val="44"/>
              <w:ind w:firstLine="480"/>
              <w:rPr>
                <w:color w:val="000000" w:themeColor="text1"/>
              </w:rPr>
            </w:pPr>
            <w:r>
              <w:rPr>
                <w:rFonts w:hint="eastAsia" w:ascii="宋体" w:hAnsi="宋体"/>
                <w:color w:val="000000" w:themeColor="text1"/>
              </w:rPr>
              <w:t>①</w:t>
            </w:r>
            <w:r>
              <w:rPr>
                <w:rFonts w:hint="eastAsia"/>
                <w:color w:val="000000" w:themeColor="text1"/>
              </w:rPr>
              <w:t>在</w:t>
            </w:r>
            <w:r>
              <w:rPr>
                <w:rFonts w:hint="eastAsia" w:ascii="宋体" w:hAnsi="宋体"/>
                <w:color w:val="000000" w:themeColor="text1"/>
              </w:rPr>
              <w:t>项目基地管理中，需对柑桔的土壤肥力进行分析，针对不同阶段的养分需求及土壤养分情况进行科学配方施肥；</w:t>
            </w:r>
            <w:r>
              <w:rPr>
                <w:rFonts w:hint="eastAsia"/>
                <w:color w:val="000000" w:themeColor="text1"/>
              </w:rPr>
              <w:t>科学合理的使用钾肥与磷肥，积极使用有机肥及微生物肥料。</w:t>
            </w:r>
            <w:r>
              <w:rPr>
                <w:rFonts w:hint="eastAsia" w:ascii="宋体" w:hAnsi="宋体"/>
                <w:color w:val="000000" w:themeColor="text1"/>
              </w:rPr>
              <w:t>肥料的选择上倡导使用高效有机肥，增大有机肥和绿肥的比例。</w:t>
            </w:r>
          </w:p>
          <w:p>
            <w:pPr>
              <w:pStyle w:val="44"/>
              <w:ind w:firstLine="480"/>
              <w:rPr>
                <w:rFonts w:ascii="宋体" w:hAnsi="宋体"/>
                <w:color w:val="000000" w:themeColor="text1"/>
              </w:rPr>
            </w:pPr>
            <w:r>
              <w:rPr>
                <w:rFonts w:hint="eastAsia" w:ascii="宋体" w:hAnsi="宋体"/>
                <w:color w:val="000000" w:themeColor="text1"/>
              </w:rPr>
              <w:t>②在地势平缓，植被稀疏的地方，可间种绿肥，以增进土壤肥力。</w:t>
            </w:r>
          </w:p>
          <w:p>
            <w:pPr>
              <w:pStyle w:val="44"/>
              <w:ind w:firstLine="480"/>
              <w:rPr>
                <w:rFonts w:ascii="宋体" w:hAnsi="宋体"/>
                <w:color w:val="000000" w:themeColor="text1"/>
              </w:rPr>
            </w:pPr>
            <w:r>
              <w:rPr>
                <w:rFonts w:hint="eastAsia" w:ascii="宋体" w:hAnsi="宋体"/>
                <w:color w:val="000000" w:themeColor="text1"/>
              </w:rPr>
              <w:t>③严禁在地表撒施肥料，所施肥料必须采用沟内、坑内施肥、施后立即覆土、并覆盖枯植草叶的方法。</w:t>
            </w:r>
          </w:p>
          <w:p>
            <w:pPr>
              <w:pStyle w:val="44"/>
              <w:ind w:firstLine="480"/>
              <w:rPr>
                <w:rFonts w:ascii="宋体" w:hAnsi="宋体"/>
                <w:color w:val="000000" w:themeColor="text1"/>
              </w:rPr>
            </w:pPr>
            <w:r>
              <w:rPr>
                <w:rFonts w:hint="eastAsia" w:ascii="宋体" w:hAnsi="宋体"/>
                <w:color w:val="000000" w:themeColor="text1"/>
              </w:rPr>
              <w:t>④不用或少用农药，如发生病虫害需要使用时，</w:t>
            </w:r>
            <w:r>
              <w:rPr>
                <w:rFonts w:hint="eastAsia"/>
                <w:color w:val="000000" w:themeColor="text1"/>
              </w:rPr>
              <w:t>采用高效、低毒、低残留的化学农药，禁止使用高毒和残留性高的农药；</w:t>
            </w:r>
          </w:p>
          <w:p>
            <w:pPr>
              <w:pStyle w:val="44"/>
              <w:ind w:firstLine="480"/>
              <w:rPr>
                <w:rFonts w:ascii="宋体" w:hAnsi="宋体"/>
                <w:color w:val="000000" w:themeColor="text1"/>
              </w:rPr>
            </w:pPr>
            <w:r>
              <w:rPr>
                <w:rFonts w:hint="eastAsia" w:ascii="宋体" w:hAnsi="宋体"/>
                <w:color w:val="000000" w:themeColor="text1"/>
              </w:rPr>
              <w:t>⑤</w:t>
            </w:r>
            <w:r>
              <w:rPr>
                <w:rFonts w:hint="eastAsia"/>
                <w:color w:val="000000" w:themeColor="text1"/>
              </w:rPr>
              <w:t>配药应选择远离饮用水源、居民点的安全地方；喷药前应仔细检查药械的开关、接头、喷头等处螺丝是否拧紧，药桶有无渗漏，以免漏药污染；</w:t>
            </w:r>
          </w:p>
          <w:p>
            <w:pPr>
              <w:pStyle w:val="44"/>
              <w:ind w:firstLine="480"/>
              <w:rPr>
                <w:rFonts w:ascii="宋体" w:hAnsi="宋体"/>
                <w:color w:val="000000" w:themeColor="text1"/>
              </w:rPr>
            </w:pPr>
            <w:r>
              <w:rPr>
                <w:rFonts w:hint="eastAsia" w:ascii="宋体" w:hAnsi="宋体"/>
                <w:color w:val="000000" w:themeColor="text1"/>
              </w:rPr>
              <w:t>⑥</w:t>
            </w:r>
            <w:r>
              <w:rPr>
                <w:rFonts w:hint="eastAsia"/>
                <w:color w:val="000000" w:themeColor="text1"/>
              </w:rPr>
              <w:t>项目应设置专用的农药贮存间，看守房应远离沟渠与河流，要有专人看管；并对农药贮存间进行防渗处理，门窗要牢固，通风条件要好，门、柜要加锁，农药进出仓库应建立登记手续，不准随意存取。</w:t>
            </w:r>
          </w:p>
          <w:p>
            <w:pPr>
              <w:pStyle w:val="44"/>
              <w:ind w:firstLine="480"/>
              <w:rPr>
                <w:rFonts w:ascii="宋体" w:hAnsi="宋体"/>
                <w:color w:val="000000" w:themeColor="text1"/>
              </w:rPr>
            </w:pPr>
            <w:r>
              <w:rPr>
                <w:rFonts w:hint="eastAsia" w:ascii="宋体" w:hAnsi="宋体"/>
                <w:color w:val="000000" w:themeColor="text1"/>
              </w:rPr>
              <w:t>⑤严禁喷洒过量的农药</w:t>
            </w:r>
          </w:p>
          <w:p>
            <w:pPr>
              <w:pStyle w:val="44"/>
              <w:ind w:firstLine="480"/>
              <w:rPr>
                <w:color w:val="000000" w:themeColor="text1"/>
              </w:rPr>
            </w:pPr>
            <w:r>
              <w:rPr>
                <w:rFonts w:hint="eastAsia"/>
                <w:color w:val="000000" w:themeColor="text1"/>
              </w:rPr>
              <w:t>综上所述，经采取以上措施后，项目使用的农药及肥料对土壤影响较小。</w:t>
            </w:r>
          </w:p>
          <w:p>
            <w:pPr>
              <w:pStyle w:val="9"/>
              <w:spacing w:line="360" w:lineRule="auto"/>
              <w:ind w:firstLine="354" w:firstLineChars="147"/>
              <w:rPr>
                <w:b/>
                <w:color w:val="000000" w:themeColor="text1"/>
                <w:sz w:val="24"/>
              </w:rPr>
            </w:pPr>
            <w:r>
              <w:rPr>
                <w:rFonts w:hint="eastAsia"/>
                <w:b/>
                <w:color w:val="000000" w:themeColor="text1"/>
                <w:sz w:val="24"/>
              </w:rPr>
              <w:t>三</w:t>
            </w:r>
            <w:r>
              <w:rPr>
                <w:b/>
                <w:color w:val="000000" w:themeColor="text1"/>
                <w:sz w:val="24"/>
              </w:rPr>
              <w:t>、产业政策符合性分析</w:t>
            </w:r>
          </w:p>
          <w:p>
            <w:pPr>
              <w:pStyle w:val="41"/>
              <w:rPr>
                <w:color w:val="000000" w:themeColor="text1"/>
              </w:rPr>
            </w:pPr>
            <w:r>
              <w:rPr>
                <w:color w:val="000000" w:themeColor="text1"/>
              </w:rPr>
              <w:t>本项目为</w:t>
            </w:r>
            <w:r>
              <w:rPr>
                <w:rFonts w:hint="eastAsia"/>
                <w:color w:val="000000" w:themeColor="text1"/>
              </w:rPr>
              <w:t>柑桔种植项目</w:t>
            </w:r>
            <w:r>
              <w:rPr>
                <w:color w:val="000000" w:themeColor="text1"/>
              </w:rPr>
              <w:t>，</w:t>
            </w:r>
            <w:r>
              <w:rPr>
                <w:rFonts w:hint="eastAsia"/>
                <w:color w:val="000000" w:themeColor="text1"/>
              </w:rPr>
              <w:t>属于</w:t>
            </w:r>
            <w:r>
              <w:rPr>
                <w:color w:val="000000" w:themeColor="text1"/>
              </w:rPr>
              <w:t>《</w:t>
            </w:r>
            <w:r>
              <w:rPr>
                <w:color w:val="000000" w:themeColor="text1"/>
              </w:rPr>
              <w:fldChar w:fldCharType="begin"/>
            </w:r>
            <w:r>
              <w:rPr>
                <w:color w:val="000000" w:themeColor="text1"/>
              </w:rPr>
              <w:instrText xml:space="preserve"> HYPERLINK "http://finance.jrj.com.cn/news/2007-12-27/000003107913.html" \t "_blank" </w:instrText>
            </w:r>
            <w:r>
              <w:rPr>
                <w:color w:val="000000" w:themeColor="text1"/>
              </w:rPr>
              <w:fldChar w:fldCharType="separate"/>
            </w:r>
            <w:r>
              <w:rPr>
                <w:color w:val="000000" w:themeColor="text1"/>
              </w:rPr>
              <w:t>产业结构调整指导目录（2011年本）（2013年修正版）》</w:t>
            </w:r>
            <w:r>
              <w:rPr>
                <w:color w:val="000000" w:themeColor="text1"/>
              </w:rPr>
              <w:fldChar w:fldCharType="end"/>
            </w:r>
            <w:r>
              <w:rPr>
                <w:rFonts w:hint="eastAsia"/>
                <w:color w:val="000000" w:themeColor="text1"/>
              </w:rPr>
              <w:t>中鼓励类第一类农林业中第2条“农产品基地建设”，不属于产业结构调整政策内的限制类和淘汰类，项目性质符合《产业结构调整指导目录》（2011 年本，2013 年修订）要求；</w:t>
            </w:r>
            <w:r>
              <w:rPr>
                <w:color w:val="000000" w:themeColor="text1"/>
              </w:rPr>
              <w:t>项目于201</w:t>
            </w:r>
            <w:r>
              <w:rPr>
                <w:rFonts w:hint="eastAsia"/>
                <w:color w:val="000000" w:themeColor="text1"/>
              </w:rPr>
              <w:t>7</w:t>
            </w:r>
            <w:r>
              <w:rPr>
                <w:color w:val="000000" w:themeColor="text1"/>
              </w:rPr>
              <w:t>年</w:t>
            </w:r>
            <w:r>
              <w:rPr>
                <w:rFonts w:hint="eastAsia"/>
                <w:color w:val="000000" w:themeColor="text1"/>
              </w:rPr>
              <w:t>1</w:t>
            </w:r>
            <w:r>
              <w:rPr>
                <w:color w:val="000000" w:themeColor="text1"/>
              </w:rPr>
              <w:t>月</w:t>
            </w:r>
            <w:r>
              <w:rPr>
                <w:rFonts w:hint="eastAsia"/>
                <w:color w:val="000000" w:themeColor="text1"/>
              </w:rPr>
              <w:t>3</w:t>
            </w:r>
            <w:r>
              <w:rPr>
                <w:color w:val="000000" w:themeColor="text1"/>
              </w:rPr>
              <w:t>日取得了新平县发展和改革局颁发的投资项目备案证，备案编号：16530427</w:t>
            </w:r>
            <w:r>
              <w:rPr>
                <w:rFonts w:hint="eastAsia"/>
                <w:color w:val="000000" w:themeColor="text1"/>
              </w:rPr>
              <w:t>0153047。</w:t>
            </w:r>
          </w:p>
          <w:p>
            <w:pPr>
              <w:pStyle w:val="41"/>
              <w:ind w:firstLine="417"/>
              <w:rPr>
                <w:color w:val="000000" w:themeColor="text1"/>
              </w:rPr>
            </w:pPr>
            <w:r>
              <w:rPr>
                <w:color w:val="000000" w:themeColor="text1"/>
              </w:rPr>
              <w:t>因此，项目建设符合国家产业政策。</w:t>
            </w:r>
          </w:p>
          <w:p>
            <w:pPr>
              <w:pStyle w:val="41"/>
              <w:ind w:firstLine="472" w:firstLineChars="196"/>
              <w:rPr>
                <w:b/>
                <w:color w:val="000000" w:themeColor="text1"/>
              </w:rPr>
            </w:pPr>
            <w:r>
              <w:rPr>
                <w:rFonts w:hint="eastAsia"/>
                <w:b/>
                <w:color w:val="000000" w:themeColor="text1"/>
              </w:rPr>
              <w:t>四、区域规划符合性分析</w:t>
            </w:r>
          </w:p>
          <w:p>
            <w:pPr>
              <w:pStyle w:val="41"/>
              <w:ind w:firstLine="470" w:firstLineChars="196"/>
              <w:rPr>
                <w:color w:val="000000" w:themeColor="text1"/>
              </w:rPr>
            </w:pPr>
            <w:r>
              <w:rPr>
                <w:rFonts w:hint="eastAsia"/>
                <w:color w:val="000000" w:themeColor="text1"/>
              </w:rPr>
              <w:t>本项目位于新平县扬武镇马鹿寨村民委员会玉租村、热水塘村、硝厂村和新寨河村4个村民小组之间。项目用地已取得新平县彝族傣族自治县农村土地流转经营权证（详见附件），流转用途为种植，项目的建设以柑桔种植基地为主，属于农业种植基地的建设，符合相关土地规划。</w:t>
            </w:r>
          </w:p>
          <w:p>
            <w:pPr>
              <w:pStyle w:val="41"/>
              <w:ind w:firstLine="470" w:firstLineChars="196"/>
              <w:rPr>
                <w:color w:val="000000" w:themeColor="text1"/>
              </w:rPr>
            </w:pPr>
            <w:r>
              <w:rPr>
                <w:rFonts w:hint="eastAsia"/>
                <w:color w:val="000000" w:themeColor="text1"/>
              </w:rPr>
              <w:t>云南省华宁、新平、元江等县的南盘江、红河流域及支流的亚热河谷地带列为农业部 “云南特早熟柑桔基地”优势区域，而玉溪市的华宁县和新平县列为“云南柑桔产业生产示范区”。云南省农业厅把发展云南特早熟柑桔基地作为创建现代农业园特色优势产业，华宁县、新平县早熟柑桔现代农业园作为玉溪市唯一的优势特色水果业被命名为“云南省第一批现代农业园”。玉溪市现代农业发展规划中，规划在华宁、新平、元江县重点发展特早熟柑桔产业，三县规划发展柑桔20万亩，其中新平县规划发展柑桔目标为15万亩。</w:t>
            </w:r>
          </w:p>
          <w:p>
            <w:pPr>
              <w:pStyle w:val="41"/>
              <w:ind w:firstLine="470" w:firstLineChars="196"/>
              <w:rPr>
                <w:color w:val="000000" w:themeColor="text1"/>
              </w:rPr>
            </w:pPr>
            <w:r>
              <w:rPr>
                <w:rFonts w:hint="eastAsia"/>
                <w:color w:val="000000" w:themeColor="text1"/>
              </w:rPr>
              <w:t>因此，项目的建设与新平县农业规划相符。</w:t>
            </w:r>
          </w:p>
          <w:p>
            <w:pPr>
              <w:pStyle w:val="9"/>
              <w:spacing w:line="360" w:lineRule="auto"/>
              <w:ind w:firstLine="482" w:firstLineChars="200"/>
              <w:rPr>
                <w:b/>
                <w:color w:val="000000" w:themeColor="text1"/>
                <w:sz w:val="24"/>
              </w:rPr>
            </w:pPr>
            <w:r>
              <w:rPr>
                <w:rFonts w:hint="eastAsia"/>
                <w:b/>
                <w:color w:val="000000" w:themeColor="text1"/>
                <w:sz w:val="24"/>
              </w:rPr>
              <w:t>五</w:t>
            </w:r>
            <w:r>
              <w:rPr>
                <w:b/>
                <w:color w:val="000000" w:themeColor="text1"/>
                <w:sz w:val="24"/>
              </w:rPr>
              <w:t>、</w:t>
            </w:r>
            <w:r>
              <w:rPr>
                <w:rFonts w:hint="eastAsia"/>
                <w:b/>
                <w:color w:val="000000" w:themeColor="text1"/>
                <w:sz w:val="24"/>
              </w:rPr>
              <w:t>选址合理</w:t>
            </w:r>
            <w:r>
              <w:rPr>
                <w:b/>
                <w:color w:val="000000" w:themeColor="text1"/>
                <w:sz w:val="24"/>
              </w:rPr>
              <w:t>性分析</w:t>
            </w:r>
          </w:p>
          <w:p>
            <w:pPr>
              <w:pStyle w:val="41"/>
              <w:rPr>
                <w:color w:val="000000" w:themeColor="text1"/>
              </w:rPr>
            </w:pPr>
            <w:r>
              <w:rPr>
                <w:rFonts w:hint="eastAsia"/>
                <w:color w:val="000000" w:themeColor="text1"/>
              </w:rPr>
              <w:t>本</w:t>
            </w:r>
            <w:r>
              <w:rPr>
                <w:color w:val="000000" w:themeColor="text1"/>
              </w:rPr>
              <w:t>项目</w:t>
            </w:r>
            <w:r>
              <w:rPr>
                <w:rFonts w:hint="eastAsia"/>
                <w:color w:val="000000" w:themeColor="text1"/>
              </w:rPr>
              <w:t>位于</w:t>
            </w:r>
            <w:r>
              <w:rPr>
                <w:color w:val="000000" w:themeColor="text1"/>
              </w:rPr>
              <w:t>新平县扬武</w:t>
            </w:r>
            <w:r>
              <w:rPr>
                <w:rFonts w:hint="eastAsia"/>
                <w:color w:val="000000" w:themeColor="text1"/>
              </w:rPr>
              <w:t>镇</w:t>
            </w:r>
            <w:r>
              <w:rPr>
                <w:color w:val="000000" w:themeColor="text1"/>
              </w:rPr>
              <w:t>马鹿寨村民委员会</w:t>
            </w:r>
            <w:r>
              <w:rPr>
                <w:rFonts w:hint="eastAsia"/>
                <w:color w:val="000000" w:themeColor="text1"/>
              </w:rPr>
              <w:t>玉租村、热水塘村、硝厂村和新寨河村4个村民小组之间。项目区现状为闲置荒山、荒地、坡耕地</w:t>
            </w:r>
            <w:r>
              <w:rPr>
                <w:color w:val="000000" w:themeColor="text1"/>
              </w:rPr>
              <w:t>和部分较难利用地块</w:t>
            </w:r>
            <w:r>
              <w:rPr>
                <w:rFonts w:hint="eastAsia"/>
                <w:color w:val="000000" w:themeColor="text1"/>
              </w:rPr>
              <w:t>。项目区西南角为玉租村，周边均为山。</w:t>
            </w:r>
            <w:r>
              <w:rPr>
                <w:rFonts w:hint="eastAsia"/>
                <w:bCs/>
                <w:color w:val="000000" w:themeColor="text1"/>
              </w:rPr>
              <w:t>项目区</w:t>
            </w:r>
            <w:r>
              <w:rPr>
                <w:rFonts w:hint="eastAsia"/>
                <w:color w:val="000000" w:themeColor="text1"/>
              </w:rPr>
              <w:t>距离扬武镇48公里，离正在申报新建新平县至元江县高速公路的漠沙镇20公里，距正在申报新建机场高速项目20公里，项目区南侧有扬马路与扬武镇相连，现在的道路情况为4.5米宽水泥路面，交通便利，作为柑桔生产区区位优势明显。</w:t>
            </w:r>
          </w:p>
          <w:p>
            <w:pPr>
              <w:pStyle w:val="41"/>
              <w:rPr>
                <w:color w:val="000000" w:themeColor="text1"/>
              </w:rPr>
            </w:pPr>
            <w:r>
              <w:rPr>
                <w:rFonts w:hint="eastAsia"/>
                <w:color w:val="000000" w:themeColor="text1"/>
              </w:rPr>
              <w:t>项目选址范围及周边无自然保护区、饮用水源保护区、风景名胜区、重点文物保护单位、生态功能保护区，项目选址区域内无国家规定保护的珍稀动植物。</w:t>
            </w:r>
          </w:p>
          <w:p>
            <w:pPr>
              <w:pStyle w:val="41"/>
              <w:rPr>
                <w:color w:val="000000" w:themeColor="text1"/>
              </w:rPr>
            </w:pPr>
            <w:r>
              <w:rPr>
                <w:rFonts w:hint="eastAsia"/>
                <w:color w:val="000000" w:themeColor="text1"/>
              </w:rPr>
              <w:t>项目为种植业，不进行生产，运营期间产生的主要环境污染物为生活废水，生活污水经处理后全部回用，项目产生的污染物对周边环境影响很小。</w:t>
            </w:r>
          </w:p>
          <w:p>
            <w:pPr>
              <w:pStyle w:val="41"/>
              <w:rPr>
                <w:color w:val="000000" w:themeColor="text1"/>
              </w:rPr>
            </w:pPr>
            <w:r>
              <w:rPr>
                <w:color w:val="000000" w:themeColor="text1"/>
              </w:rPr>
              <w:t>综上所述，项目选址较为合理。</w:t>
            </w:r>
          </w:p>
          <w:p>
            <w:pPr>
              <w:pStyle w:val="9"/>
              <w:spacing w:line="360" w:lineRule="auto"/>
              <w:ind w:firstLine="354" w:firstLineChars="147"/>
              <w:rPr>
                <w:b/>
                <w:color w:val="000000" w:themeColor="text1"/>
                <w:sz w:val="24"/>
              </w:rPr>
            </w:pPr>
            <w:r>
              <w:rPr>
                <w:rFonts w:hint="eastAsia"/>
                <w:b/>
                <w:color w:val="000000" w:themeColor="text1"/>
                <w:sz w:val="24"/>
              </w:rPr>
              <w:t>六</w:t>
            </w:r>
            <w:r>
              <w:rPr>
                <w:b/>
                <w:color w:val="000000" w:themeColor="text1"/>
                <w:sz w:val="24"/>
              </w:rPr>
              <w:t>、项目布局合理性分析</w:t>
            </w:r>
          </w:p>
          <w:p>
            <w:pPr>
              <w:spacing w:line="360" w:lineRule="auto"/>
              <w:ind w:firstLine="480" w:firstLineChars="200"/>
              <w:rPr>
                <w:color w:val="000000" w:themeColor="text1"/>
                <w:sz w:val="24"/>
              </w:rPr>
            </w:pPr>
            <w:r>
              <w:rPr>
                <w:rFonts w:hint="eastAsia"/>
                <w:color w:val="000000" w:themeColor="text1"/>
                <w:sz w:val="24"/>
              </w:rPr>
              <w:t>本项目主要分为种植区、基地办公生活区。基地办公生活区集中在西南角，其余区域为种植区，田间管理用房均布置在种植区内，便于生产及管理。种植区内分布作业道，便于肥料、产品等运输。整个项目区功能分区明确，主体工程布局合理。</w:t>
            </w:r>
          </w:p>
          <w:p>
            <w:pPr>
              <w:spacing w:line="360" w:lineRule="auto"/>
              <w:ind w:firstLine="480" w:firstLineChars="200"/>
              <w:rPr>
                <w:color w:val="000000" w:themeColor="text1"/>
                <w:sz w:val="24"/>
              </w:rPr>
            </w:pPr>
            <w:r>
              <w:rPr>
                <w:color w:val="000000" w:themeColor="text1"/>
                <w:sz w:val="24"/>
              </w:rPr>
              <w:t>由于项目污染源较小，项目的平面布置总体来说，对环境影响不大，项目总图布置兼顾了交通</w:t>
            </w:r>
            <w:r>
              <w:rPr>
                <w:rFonts w:hint="eastAsia"/>
                <w:color w:val="000000" w:themeColor="text1"/>
                <w:sz w:val="24"/>
              </w:rPr>
              <w:t>，</w:t>
            </w:r>
            <w:r>
              <w:rPr>
                <w:color w:val="000000" w:themeColor="text1"/>
                <w:sz w:val="24"/>
              </w:rPr>
              <w:t>布置合理，总体上体现了功能分区合理，物流通畅的布局要求</w:t>
            </w:r>
          </w:p>
          <w:p>
            <w:pPr>
              <w:spacing w:line="360" w:lineRule="auto"/>
              <w:ind w:firstLine="480" w:firstLineChars="200"/>
              <w:rPr>
                <w:color w:val="000000" w:themeColor="text1"/>
                <w:sz w:val="24"/>
              </w:rPr>
            </w:pPr>
            <w:r>
              <w:rPr>
                <w:color w:val="000000" w:themeColor="text1"/>
                <w:sz w:val="24"/>
              </w:rPr>
              <w:t>本项目</w:t>
            </w:r>
            <w:r>
              <w:rPr>
                <w:rFonts w:hint="eastAsia"/>
                <w:color w:val="000000" w:themeColor="text1"/>
                <w:sz w:val="24"/>
              </w:rPr>
              <w:t>隔油池、沉淀池均为地埋式，布置在绿化带内，远离人群集中区，产生的异味对周围环境影响较小。厨房</w:t>
            </w:r>
            <w:r>
              <w:rPr>
                <w:color w:val="000000" w:themeColor="text1"/>
                <w:sz w:val="24"/>
              </w:rPr>
              <w:t>油烟排气筒的设置应高于自身建筑物1.5米以上，排气筒出口朝向应避开易受影响的建筑物，排气筒周围半径10米以内有建筑物的，排气筒的设置应高于附近最高建筑物1.5米以上</w:t>
            </w:r>
            <w:r>
              <w:rPr>
                <w:rFonts w:hint="eastAsia"/>
                <w:color w:val="000000" w:themeColor="text1"/>
                <w:sz w:val="24"/>
              </w:rPr>
              <w:t>。</w:t>
            </w:r>
          </w:p>
          <w:p>
            <w:pPr>
              <w:spacing w:line="360" w:lineRule="auto"/>
              <w:ind w:firstLine="480" w:firstLineChars="200"/>
              <w:rPr>
                <w:color w:val="000000" w:themeColor="text1"/>
                <w:sz w:val="24"/>
              </w:rPr>
            </w:pPr>
            <w:r>
              <w:rPr>
                <w:rFonts w:hint="eastAsia"/>
                <w:color w:val="000000" w:themeColor="text1"/>
                <w:sz w:val="24"/>
              </w:rPr>
              <w:t>综上所述，项目布局合理。</w:t>
            </w: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rPr>
                <w:color w:val="000000" w:themeColor="text1"/>
              </w:rPr>
            </w:pPr>
          </w:p>
          <w:p>
            <w:pPr>
              <w:pStyle w:val="41"/>
              <w:ind w:firstLine="0"/>
              <w:rPr>
                <w:color w:val="000000" w:themeColor="text1"/>
                <w:szCs w:val="28"/>
              </w:rPr>
            </w:pPr>
          </w:p>
        </w:tc>
      </w:tr>
    </w:tbl>
    <w:p>
      <w:pPr>
        <w:pStyle w:val="9"/>
        <w:outlineLvl w:val="0"/>
        <w:rPr>
          <w:b/>
          <w:bCs/>
          <w:color w:val="000000" w:themeColor="text1"/>
          <w:sz w:val="28"/>
          <w:szCs w:val="32"/>
        </w:rPr>
      </w:pPr>
      <w:r>
        <w:rPr>
          <w:b/>
          <w:bCs/>
          <w:color w:val="000000" w:themeColor="text1"/>
          <w:sz w:val="28"/>
          <w:szCs w:val="32"/>
        </w:rPr>
        <w:t>表八、建设项目拟采取的防治措施及预期治理效果</w:t>
      </w:r>
    </w:p>
    <w:tbl>
      <w:tblPr>
        <w:tblStyle w:val="2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465"/>
        <w:gridCol w:w="1525"/>
        <w:gridCol w:w="1560"/>
        <w:gridCol w:w="283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1" w:type="dxa"/>
            <w:gridSpan w:val="2"/>
            <w:vAlign w:val="center"/>
          </w:tcPr>
          <w:p>
            <w:pPr>
              <w:jc w:val="center"/>
              <w:rPr>
                <w:color w:val="000000" w:themeColor="text1"/>
                <w:szCs w:val="21"/>
              </w:rPr>
            </w:pPr>
            <w:r>
              <w:rPr>
                <w:color w:val="000000" w:themeColor="text1"/>
                <w:szCs w:val="21"/>
              </w:rPr>
              <w:t>内容</w:t>
            </w:r>
          </w:p>
          <w:p>
            <w:pPr>
              <w:snapToGrid w:val="0"/>
              <w:jc w:val="center"/>
              <w:rPr>
                <w:color w:val="000000" w:themeColor="text1"/>
                <w:szCs w:val="21"/>
              </w:rPr>
            </w:pPr>
            <w:r>
              <w:rPr>
                <w:color w:val="000000" w:themeColor="text1"/>
                <w:szCs w:val="21"/>
              </w:rPr>
              <w:t>类型</w:t>
            </w:r>
          </w:p>
        </w:tc>
        <w:tc>
          <w:tcPr>
            <w:tcW w:w="1525" w:type="dxa"/>
            <w:vAlign w:val="center"/>
          </w:tcPr>
          <w:p>
            <w:pPr>
              <w:jc w:val="center"/>
              <w:rPr>
                <w:color w:val="000000" w:themeColor="text1"/>
                <w:szCs w:val="21"/>
              </w:rPr>
            </w:pPr>
            <w:r>
              <w:rPr>
                <w:color w:val="000000" w:themeColor="text1"/>
                <w:szCs w:val="21"/>
              </w:rPr>
              <w:t>排放源</w:t>
            </w:r>
          </w:p>
          <w:p>
            <w:pPr>
              <w:jc w:val="center"/>
              <w:rPr>
                <w:color w:val="000000" w:themeColor="text1"/>
                <w:szCs w:val="21"/>
              </w:rPr>
            </w:pPr>
            <w:r>
              <w:rPr>
                <w:color w:val="000000" w:themeColor="text1"/>
                <w:szCs w:val="21"/>
              </w:rPr>
              <w:t>（编号）</w:t>
            </w:r>
          </w:p>
        </w:tc>
        <w:tc>
          <w:tcPr>
            <w:tcW w:w="1560" w:type="dxa"/>
            <w:vAlign w:val="center"/>
          </w:tcPr>
          <w:p>
            <w:pPr>
              <w:jc w:val="center"/>
              <w:rPr>
                <w:color w:val="000000" w:themeColor="text1"/>
                <w:szCs w:val="21"/>
              </w:rPr>
            </w:pPr>
            <w:r>
              <w:rPr>
                <w:color w:val="000000" w:themeColor="text1"/>
                <w:szCs w:val="21"/>
              </w:rPr>
              <w:t>污染物</w:t>
            </w:r>
          </w:p>
          <w:p>
            <w:pPr>
              <w:jc w:val="center"/>
              <w:rPr>
                <w:color w:val="000000" w:themeColor="text1"/>
                <w:szCs w:val="21"/>
              </w:rPr>
            </w:pPr>
            <w:r>
              <w:rPr>
                <w:color w:val="000000" w:themeColor="text1"/>
                <w:szCs w:val="21"/>
              </w:rPr>
              <w:t>名称</w:t>
            </w:r>
          </w:p>
        </w:tc>
        <w:tc>
          <w:tcPr>
            <w:tcW w:w="2835" w:type="dxa"/>
            <w:vAlign w:val="center"/>
          </w:tcPr>
          <w:p>
            <w:pPr>
              <w:jc w:val="center"/>
              <w:rPr>
                <w:color w:val="000000" w:themeColor="text1"/>
                <w:szCs w:val="21"/>
              </w:rPr>
            </w:pPr>
            <w:r>
              <w:rPr>
                <w:color w:val="000000" w:themeColor="text1"/>
                <w:szCs w:val="21"/>
              </w:rPr>
              <w:t>防治措施</w:t>
            </w:r>
          </w:p>
        </w:tc>
        <w:tc>
          <w:tcPr>
            <w:tcW w:w="2176" w:type="dxa"/>
            <w:vAlign w:val="center"/>
          </w:tcPr>
          <w:p>
            <w:pPr>
              <w:jc w:val="center"/>
              <w:rPr>
                <w:color w:val="000000" w:themeColor="text1"/>
                <w:szCs w:val="21"/>
              </w:rPr>
            </w:pPr>
            <w:r>
              <w:rPr>
                <w:color w:val="000000" w:themeColor="text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restart"/>
            <w:vAlign w:val="center"/>
          </w:tcPr>
          <w:p>
            <w:pPr>
              <w:jc w:val="center"/>
              <w:rPr>
                <w:color w:val="000000" w:themeColor="text1"/>
                <w:szCs w:val="21"/>
              </w:rPr>
            </w:pPr>
            <w:r>
              <w:rPr>
                <w:color w:val="000000" w:themeColor="text1"/>
                <w:szCs w:val="21"/>
              </w:rPr>
              <w:t>大气污染物</w:t>
            </w:r>
          </w:p>
        </w:tc>
        <w:tc>
          <w:tcPr>
            <w:tcW w:w="465" w:type="dxa"/>
            <w:vMerge w:val="restart"/>
            <w:vAlign w:val="center"/>
          </w:tcPr>
          <w:p>
            <w:pPr>
              <w:jc w:val="center"/>
              <w:rPr>
                <w:color w:val="000000" w:themeColor="text1"/>
                <w:szCs w:val="21"/>
              </w:rPr>
            </w:pPr>
            <w:r>
              <w:rPr>
                <w:bCs/>
                <w:color w:val="000000" w:themeColor="text1"/>
                <w:szCs w:val="21"/>
              </w:rPr>
              <w:t>施工期</w:t>
            </w:r>
          </w:p>
        </w:tc>
        <w:tc>
          <w:tcPr>
            <w:tcW w:w="1525" w:type="dxa"/>
            <w:vAlign w:val="center"/>
          </w:tcPr>
          <w:p>
            <w:pPr>
              <w:jc w:val="center"/>
              <w:rPr>
                <w:color w:val="000000" w:themeColor="text1"/>
                <w:szCs w:val="21"/>
              </w:rPr>
            </w:pPr>
            <w:r>
              <w:rPr>
                <w:bCs/>
                <w:color w:val="000000" w:themeColor="text1"/>
                <w:szCs w:val="21"/>
              </w:rPr>
              <w:t>施工过程、车辆运输</w:t>
            </w:r>
          </w:p>
        </w:tc>
        <w:tc>
          <w:tcPr>
            <w:tcW w:w="1560" w:type="dxa"/>
            <w:vAlign w:val="center"/>
          </w:tcPr>
          <w:p>
            <w:pPr>
              <w:jc w:val="center"/>
              <w:rPr>
                <w:color w:val="000000" w:themeColor="text1"/>
                <w:szCs w:val="21"/>
              </w:rPr>
            </w:pPr>
            <w:r>
              <w:rPr>
                <w:color w:val="000000" w:themeColor="text1"/>
                <w:szCs w:val="21"/>
              </w:rPr>
              <w:t>扬尘</w:t>
            </w:r>
          </w:p>
        </w:tc>
        <w:tc>
          <w:tcPr>
            <w:tcW w:w="2835" w:type="dxa"/>
            <w:vAlign w:val="center"/>
          </w:tcPr>
          <w:p>
            <w:pPr>
              <w:jc w:val="center"/>
              <w:rPr>
                <w:color w:val="000000" w:themeColor="text1"/>
                <w:szCs w:val="21"/>
              </w:rPr>
            </w:pPr>
            <w:r>
              <w:rPr>
                <w:color w:val="000000" w:themeColor="text1"/>
                <w:szCs w:val="21"/>
              </w:rPr>
              <w:t>施工现场及运输道路洒水抑尘；并及时清扫尘土；运输车辆加盖篷布；施工场地设置围栏</w:t>
            </w:r>
          </w:p>
        </w:tc>
        <w:tc>
          <w:tcPr>
            <w:tcW w:w="2176" w:type="dxa"/>
            <w:vAlign w:val="center"/>
          </w:tcPr>
          <w:p>
            <w:pPr>
              <w:jc w:val="center"/>
              <w:rPr>
                <w:color w:val="000000" w:themeColor="text1"/>
                <w:szCs w:val="21"/>
              </w:rPr>
            </w:pPr>
            <w:r>
              <w:rPr>
                <w:color w:val="000000" w:themeColor="text1"/>
                <w:szCs w:val="21"/>
              </w:rPr>
              <w:t>达到GB8978-1996《大气污染物综合排放标准》表2无组织排放监控浓度限值，对周围环境影响较小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Merge w:val="continue"/>
            <w:vAlign w:val="center"/>
          </w:tcPr>
          <w:p>
            <w:pPr>
              <w:jc w:val="center"/>
              <w:rPr>
                <w:color w:val="000000" w:themeColor="text1"/>
                <w:szCs w:val="21"/>
              </w:rPr>
            </w:pPr>
          </w:p>
        </w:tc>
        <w:tc>
          <w:tcPr>
            <w:tcW w:w="1525" w:type="dxa"/>
            <w:vAlign w:val="center"/>
          </w:tcPr>
          <w:p>
            <w:pPr>
              <w:jc w:val="center"/>
              <w:rPr>
                <w:color w:val="000000" w:themeColor="text1"/>
                <w:szCs w:val="21"/>
              </w:rPr>
            </w:pPr>
            <w:r>
              <w:rPr>
                <w:bCs/>
                <w:color w:val="000000" w:themeColor="text1"/>
                <w:szCs w:val="21"/>
              </w:rPr>
              <w:t>施工机械和运输车辆</w:t>
            </w:r>
            <w:r>
              <w:rPr>
                <w:color w:val="000000" w:themeColor="text1"/>
                <w:szCs w:val="21"/>
              </w:rPr>
              <w:t>尾气</w:t>
            </w:r>
          </w:p>
        </w:tc>
        <w:tc>
          <w:tcPr>
            <w:tcW w:w="1560" w:type="dxa"/>
            <w:vAlign w:val="center"/>
          </w:tcPr>
          <w:p>
            <w:pPr>
              <w:jc w:val="center"/>
              <w:rPr>
                <w:color w:val="000000" w:themeColor="text1"/>
                <w:szCs w:val="21"/>
              </w:rPr>
            </w:pPr>
            <w:r>
              <w:rPr>
                <w:color w:val="000000" w:themeColor="text1"/>
                <w:szCs w:val="21"/>
              </w:rPr>
              <w:t>CO、THC、NO</w:t>
            </w:r>
            <w:r>
              <w:rPr>
                <w:color w:val="000000" w:themeColor="text1"/>
                <w:szCs w:val="21"/>
                <w:vertAlign w:val="subscript"/>
              </w:rPr>
              <w:t>x</w:t>
            </w:r>
          </w:p>
        </w:tc>
        <w:tc>
          <w:tcPr>
            <w:tcW w:w="2835" w:type="dxa"/>
            <w:vAlign w:val="center"/>
          </w:tcPr>
          <w:p>
            <w:pPr>
              <w:jc w:val="center"/>
              <w:rPr>
                <w:color w:val="000000" w:themeColor="text1"/>
                <w:szCs w:val="21"/>
              </w:rPr>
            </w:pPr>
            <w:r>
              <w:rPr>
                <w:color w:val="000000" w:themeColor="text1"/>
                <w:szCs w:val="21"/>
              </w:rPr>
              <w:t>自然扩散</w:t>
            </w:r>
          </w:p>
        </w:tc>
        <w:tc>
          <w:tcPr>
            <w:tcW w:w="2176" w:type="dxa"/>
            <w:vAlign w:val="center"/>
          </w:tcPr>
          <w:p>
            <w:pPr>
              <w:jc w:val="center"/>
              <w:rPr>
                <w:color w:val="000000" w:themeColor="text1"/>
                <w:szCs w:val="21"/>
              </w:rPr>
            </w:pPr>
            <w:r>
              <w:rPr>
                <w:color w:val="000000" w:themeColor="text1"/>
                <w:szCs w:val="21"/>
              </w:rPr>
              <w:t>不产生明显不利影响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Merge w:val="restart"/>
            <w:vAlign w:val="center"/>
          </w:tcPr>
          <w:p>
            <w:pPr>
              <w:jc w:val="center"/>
              <w:rPr>
                <w:color w:val="000000" w:themeColor="text1"/>
                <w:szCs w:val="21"/>
              </w:rPr>
            </w:pPr>
            <w:r>
              <w:rPr>
                <w:bCs/>
                <w:color w:val="000000" w:themeColor="text1"/>
                <w:szCs w:val="21"/>
              </w:rPr>
              <w:t>运营期</w:t>
            </w:r>
          </w:p>
        </w:tc>
        <w:tc>
          <w:tcPr>
            <w:tcW w:w="1525" w:type="dxa"/>
            <w:vAlign w:val="center"/>
          </w:tcPr>
          <w:p>
            <w:pPr>
              <w:jc w:val="center"/>
              <w:rPr>
                <w:color w:val="000000" w:themeColor="text1"/>
                <w:szCs w:val="21"/>
              </w:rPr>
            </w:pPr>
            <w:r>
              <w:rPr>
                <w:rFonts w:hint="eastAsia"/>
                <w:bCs/>
                <w:color w:val="000000" w:themeColor="text1"/>
                <w:szCs w:val="21"/>
              </w:rPr>
              <w:t>农业机械</w:t>
            </w:r>
            <w:r>
              <w:rPr>
                <w:bCs/>
                <w:color w:val="000000" w:themeColor="text1"/>
                <w:szCs w:val="21"/>
              </w:rPr>
              <w:t>和运输车辆</w:t>
            </w:r>
            <w:r>
              <w:rPr>
                <w:color w:val="000000" w:themeColor="text1"/>
                <w:szCs w:val="21"/>
              </w:rPr>
              <w:t>尾气</w:t>
            </w:r>
          </w:p>
        </w:tc>
        <w:tc>
          <w:tcPr>
            <w:tcW w:w="1560" w:type="dxa"/>
            <w:vAlign w:val="center"/>
          </w:tcPr>
          <w:p>
            <w:pPr>
              <w:jc w:val="center"/>
              <w:rPr>
                <w:color w:val="000000" w:themeColor="text1"/>
                <w:szCs w:val="21"/>
              </w:rPr>
            </w:pPr>
            <w:r>
              <w:rPr>
                <w:color w:val="000000" w:themeColor="text1"/>
                <w:szCs w:val="21"/>
              </w:rPr>
              <w:t>CO、THC、NO</w:t>
            </w:r>
            <w:r>
              <w:rPr>
                <w:color w:val="000000" w:themeColor="text1"/>
                <w:szCs w:val="21"/>
                <w:vertAlign w:val="subscript"/>
              </w:rPr>
              <w:t>x</w:t>
            </w:r>
          </w:p>
        </w:tc>
        <w:tc>
          <w:tcPr>
            <w:tcW w:w="2835" w:type="dxa"/>
            <w:vAlign w:val="center"/>
          </w:tcPr>
          <w:p>
            <w:pPr>
              <w:jc w:val="center"/>
              <w:rPr>
                <w:color w:val="000000" w:themeColor="text1"/>
                <w:szCs w:val="21"/>
              </w:rPr>
            </w:pPr>
            <w:r>
              <w:rPr>
                <w:color w:val="000000" w:themeColor="text1"/>
                <w:szCs w:val="21"/>
              </w:rPr>
              <w:t>自然扩散</w:t>
            </w:r>
          </w:p>
        </w:tc>
        <w:tc>
          <w:tcPr>
            <w:tcW w:w="2176" w:type="dxa"/>
            <w:vAlign w:val="center"/>
          </w:tcPr>
          <w:p>
            <w:pPr>
              <w:jc w:val="center"/>
              <w:rPr>
                <w:color w:val="000000" w:themeColor="text1"/>
                <w:szCs w:val="21"/>
              </w:rPr>
            </w:pPr>
            <w:r>
              <w:rPr>
                <w:color w:val="000000" w:themeColor="text1"/>
                <w:szCs w:val="21"/>
              </w:rPr>
              <w:t>不产生明显不利影响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386" w:type="dxa"/>
            <w:vMerge w:val="continue"/>
            <w:vAlign w:val="center"/>
          </w:tcPr>
          <w:p>
            <w:pPr>
              <w:jc w:val="center"/>
              <w:rPr>
                <w:color w:val="000000" w:themeColor="text1"/>
                <w:szCs w:val="21"/>
              </w:rPr>
            </w:pPr>
          </w:p>
        </w:tc>
        <w:tc>
          <w:tcPr>
            <w:tcW w:w="465" w:type="dxa"/>
            <w:vMerge w:val="continue"/>
            <w:vAlign w:val="center"/>
          </w:tcPr>
          <w:p>
            <w:pPr>
              <w:jc w:val="center"/>
              <w:rPr>
                <w:color w:val="000000" w:themeColor="text1"/>
                <w:szCs w:val="21"/>
              </w:rPr>
            </w:pPr>
          </w:p>
        </w:tc>
        <w:tc>
          <w:tcPr>
            <w:tcW w:w="1525" w:type="dxa"/>
            <w:vAlign w:val="center"/>
          </w:tcPr>
          <w:p>
            <w:pPr>
              <w:jc w:val="center"/>
              <w:rPr>
                <w:color w:val="000000" w:themeColor="text1"/>
                <w:szCs w:val="21"/>
              </w:rPr>
            </w:pPr>
            <w:r>
              <w:rPr>
                <w:bCs/>
                <w:color w:val="000000" w:themeColor="text1"/>
                <w:szCs w:val="21"/>
              </w:rPr>
              <w:t>车辆运输</w:t>
            </w:r>
          </w:p>
        </w:tc>
        <w:tc>
          <w:tcPr>
            <w:tcW w:w="1560" w:type="dxa"/>
            <w:vAlign w:val="center"/>
          </w:tcPr>
          <w:p>
            <w:pPr>
              <w:jc w:val="center"/>
              <w:rPr>
                <w:color w:val="000000" w:themeColor="text1"/>
                <w:szCs w:val="21"/>
              </w:rPr>
            </w:pPr>
            <w:r>
              <w:rPr>
                <w:color w:val="000000" w:themeColor="text1"/>
                <w:szCs w:val="21"/>
              </w:rPr>
              <w:t>扬尘</w:t>
            </w:r>
          </w:p>
        </w:tc>
        <w:tc>
          <w:tcPr>
            <w:tcW w:w="2835" w:type="dxa"/>
            <w:vAlign w:val="center"/>
          </w:tcPr>
          <w:p>
            <w:pPr>
              <w:jc w:val="center"/>
              <w:rPr>
                <w:color w:val="000000" w:themeColor="text1"/>
                <w:szCs w:val="21"/>
              </w:rPr>
            </w:pPr>
            <w:r>
              <w:rPr>
                <w:color w:val="000000" w:themeColor="text1"/>
                <w:szCs w:val="21"/>
              </w:rPr>
              <w:t>减缓车速，及时清扫尘土，运输车辆加盖篷布，对运输道路洒水降尘</w:t>
            </w:r>
          </w:p>
        </w:tc>
        <w:tc>
          <w:tcPr>
            <w:tcW w:w="2176" w:type="dxa"/>
            <w:vAlign w:val="center"/>
          </w:tcPr>
          <w:p>
            <w:pPr>
              <w:jc w:val="center"/>
              <w:rPr>
                <w:color w:val="000000" w:themeColor="text1"/>
                <w:szCs w:val="21"/>
              </w:rPr>
            </w:pPr>
            <w:r>
              <w:rPr>
                <w:color w:val="000000" w:themeColor="text1"/>
                <w:szCs w:val="21"/>
              </w:rPr>
              <w:t>达到GB8978-1996《大气污染物综合排放标准》表2无组织排放监控浓度限值，对周围环境影响较小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386" w:type="dxa"/>
            <w:vMerge w:val="continue"/>
            <w:vAlign w:val="center"/>
          </w:tcPr>
          <w:p>
            <w:pPr>
              <w:jc w:val="center"/>
              <w:rPr>
                <w:rFonts w:ascii="Calibri" w:hAnsi="Calibri"/>
                <w:color w:val="000000" w:themeColor="text1"/>
                <w:szCs w:val="20"/>
              </w:rPr>
            </w:pPr>
          </w:p>
        </w:tc>
        <w:tc>
          <w:tcPr>
            <w:tcW w:w="465" w:type="dxa"/>
            <w:vMerge w:val="continue"/>
            <w:vAlign w:val="center"/>
          </w:tcPr>
          <w:p>
            <w:pPr>
              <w:jc w:val="center"/>
              <w:rPr>
                <w:rFonts w:ascii="Calibri" w:hAnsi="Calibri"/>
                <w:color w:val="000000" w:themeColor="text1"/>
                <w:szCs w:val="20"/>
              </w:rPr>
            </w:pPr>
          </w:p>
        </w:tc>
        <w:tc>
          <w:tcPr>
            <w:tcW w:w="1525" w:type="dxa"/>
            <w:vAlign w:val="center"/>
          </w:tcPr>
          <w:p>
            <w:pPr>
              <w:jc w:val="center"/>
              <w:rPr>
                <w:bCs/>
                <w:color w:val="000000" w:themeColor="text1"/>
                <w:szCs w:val="21"/>
              </w:rPr>
            </w:pPr>
            <w:r>
              <w:rPr>
                <w:rFonts w:hint="eastAsia"/>
                <w:bCs/>
                <w:color w:val="000000" w:themeColor="text1"/>
                <w:szCs w:val="21"/>
              </w:rPr>
              <w:t>农药</w:t>
            </w:r>
          </w:p>
        </w:tc>
        <w:tc>
          <w:tcPr>
            <w:tcW w:w="1560" w:type="dxa"/>
            <w:vAlign w:val="center"/>
          </w:tcPr>
          <w:p>
            <w:pPr>
              <w:jc w:val="center"/>
              <w:rPr>
                <w:bCs/>
                <w:color w:val="000000" w:themeColor="text1"/>
                <w:szCs w:val="21"/>
              </w:rPr>
            </w:pPr>
            <w:r>
              <w:rPr>
                <w:rFonts w:hint="eastAsia"/>
                <w:bCs/>
                <w:color w:val="000000" w:themeColor="text1"/>
                <w:szCs w:val="21"/>
              </w:rPr>
              <w:t>异味</w:t>
            </w:r>
          </w:p>
        </w:tc>
        <w:tc>
          <w:tcPr>
            <w:tcW w:w="2835" w:type="dxa"/>
            <w:vAlign w:val="center"/>
          </w:tcPr>
          <w:p>
            <w:pPr>
              <w:jc w:val="center"/>
              <w:rPr>
                <w:bCs/>
                <w:color w:val="000000" w:themeColor="text1"/>
                <w:szCs w:val="21"/>
              </w:rPr>
            </w:pPr>
            <w:r>
              <w:rPr>
                <w:color w:val="000000" w:themeColor="text1"/>
                <w:szCs w:val="21"/>
              </w:rPr>
              <w:t>自然扩散</w:t>
            </w:r>
          </w:p>
        </w:tc>
        <w:tc>
          <w:tcPr>
            <w:tcW w:w="2176" w:type="dxa"/>
            <w:vAlign w:val="center"/>
          </w:tcPr>
          <w:p>
            <w:pPr>
              <w:jc w:val="center"/>
              <w:rPr>
                <w:bCs/>
                <w:color w:val="000000" w:themeColor="text1"/>
                <w:szCs w:val="21"/>
              </w:rPr>
            </w:pPr>
            <w:r>
              <w:rPr>
                <w:color w:val="000000" w:themeColor="text1"/>
                <w:szCs w:val="21"/>
              </w:rPr>
              <w:t>不产生明显不利影响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restart"/>
            <w:vAlign w:val="center"/>
          </w:tcPr>
          <w:p>
            <w:pPr>
              <w:jc w:val="center"/>
              <w:rPr>
                <w:color w:val="000000" w:themeColor="text1"/>
                <w:szCs w:val="21"/>
              </w:rPr>
            </w:pPr>
            <w:r>
              <w:rPr>
                <w:color w:val="000000" w:themeColor="text1"/>
                <w:szCs w:val="21"/>
              </w:rPr>
              <w:t>水污染物</w:t>
            </w:r>
          </w:p>
        </w:tc>
        <w:tc>
          <w:tcPr>
            <w:tcW w:w="465" w:type="dxa"/>
            <w:vMerge w:val="restart"/>
            <w:vAlign w:val="center"/>
          </w:tcPr>
          <w:p>
            <w:pPr>
              <w:jc w:val="center"/>
              <w:rPr>
                <w:color w:val="000000" w:themeColor="text1"/>
                <w:szCs w:val="21"/>
              </w:rPr>
            </w:pPr>
            <w:r>
              <w:rPr>
                <w:bCs/>
                <w:color w:val="000000" w:themeColor="text1"/>
                <w:szCs w:val="21"/>
              </w:rPr>
              <w:t>施工期</w:t>
            </w:r>
          </w:p>
        </w:tc>
        <w:tc>
          <w:tcPr>
            <w:tcW w:w="1525" w:type="dxa"/>
            <w:vAlign w:val="center"/>
          </w:tcPr>
          <w:p>
            <w:pPr>
              <w:jc w:val="center"/>
              <w:rPr>
                <w:color w:val="000000" w:themeColor="text1"/>
                <w:szCs w:val="21"/>
              </w:rPr>
            </w:pPr>
            <w:r>
              <w:rPr>
                <w:bCs/>
                <w:color w:val="000000" w:themeColor="text1"/>
                <w:szCs w:val="21"/>
              </w:rPr>
              <w:t>设备清洗废水</w:t>
            </w:r>
          </w:p>
        </w:tc>
        <w:tc>
          <w:tcPr>
            <w:tcW w:w="1560" w:type="dxa"/>
            <w:vMerge w:val="restart"/>
            <w:vAlign w:val="center"/>
          </w:tcPr>
          <w:p>
            <w:pPr>
              <w:jc w:val="center"/>
              <w:rPr>
                <w:color w:val="000000" w:themeColor="text1"/>
                <w:szCs w:val="21"/>
              </w:rPr>
            </w:pPr>
            <w:r>
              <w:rPr>
                <w:color w:val="000000" w:themeColor="text1"/>
                <w:szCs w:val="21"/>
              </w:rPr>
              <w:t>SS</w:t>
            </w:r>
          </w:p>
        </w:tc>
        <w:tc>
          <w:tcPr>
            <w:tcW w:w="2835" w:type="dxa"/>
            <w:vAlign w:val="center"/>
          </w:tcPr>
          <w:p>
            <w:pPr>
              <w:jc w:val="center"/>
              <w:rPr>
                <w:color w:val="000000" w:themeColor="text1"/>
                <w:szCs w:val="21"/>
              </w:rPr>
            </w:pPr>
            <w:r>
              <w:rPr>
                <w:color w:val="000000" w:themeColor="text1"/>
                <w:szCs w:val="21"/>
              </w:rPr>
              <w:t>循环使用</w:t>
            </w:r>
          </w:p>
        </w:tc>
        <w:tc>
          <w:tcPr>
            <w:tcW w:w="2176" w:type="dxa"/>
            <w:vMerge w:val="restart"/>
            <w:vAlign w:val="center"/>
          </w:tcPr>
          <w:p>
            <w:pPr>
              <w:jc w:val="center"/>
              <w:rPr>
                <w:color w:val="000000" w:themeColor="text1"/>
                <w:szCs w:val="21"/>
              </w:rPr>
            </w:pPr>
            <w:r>
              <w:rPr>
                <w:color w:val="000000" w:themeColor="text1"/>
                <w:szCs w:val="21"/>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Merge w:val="continue"/>
            <w:vAlign w:val="center"/>
          </w:tcPr>
          <w:p>
            <w:pPr>
              <w:jc w:val="center"/>
              <w:rPr>
                <w:color w:val="000000" w:themeColor="text1"/>
                <w:szCs w:val="21"/>
              </w:rPr>
            </w:pPr>
          </w:p>
        </w:tc>
        <w:tc>
          <w:tcPr>
            <w:tcW w:w="1525" w:type="dxa"/>
            <w:vAlign w:val="center"/>
          </w:tcPr>
          <w:p>
            <w:pPr>
              <w:jc w:val="center"/>
              <w:rPr>
                <w:color w:val="000000" w:themeColor="text1"/>
                <w:szCs w:val="21"/>
              </w:rPr>
            </w:pPr>
            <w:r>
              <w:rPr>
                <w:bCs/>
                <w:color w:val="000000" w:themeColor="text1"/>
                <w:szCs w:val="21"/>
              </w:rPr>
              <w:t>施工人员生活污水</w:t>
            </w:r>
          </w:p>
        </w:tc>
        <w:tc>
          <w:tcPr>
            <w:tcW w:w="1560" w:type="dxa"/>
            <w:vMerge w:val="continue"/>
            <w:vAlign w:val="center"/>
          </w:tcPr>
          <w:p>
            <w:pPr>
              <w:jc w:val="center"/>
              <w:rPr>
                <w:color w:val="000000" w:themeColor="text1"/>
                <w:szCs w:val="21"/>
              </w:rPr>
            </w:pPr>
          </w:p>
        </w:tc>
        <w:tc>
          <w:tcPr>
            <w:tcW w:w="2835" w:type="dxa"/>
            <w:vAlign w:val="center"/>
          </w:tcPr>
          <w:p>
            <w:pPr>
              <w:jc w:val="center"/>
              <w:rPr>
                <w:color w:val="000000" w:themeColor="text1"/>
                <w:szCs w:val="21"/>
              </w:rPr>
            </w:pPr>
            <w:r>
              <w:rPr>
                <w:color w:val="000000" w:themeColor="text1"/>
                <w:szCs w:val="21"/>
              </w:rPr>
              <w:t>直接用于施工场地洒水降尘</w:t>
            </w:r>
          </w:p>
        </w:tc>
        <w:tc>
          <w:tcPr>
            <w:tcW w:w="2176" w:type="dxa"/>
            <w:vMerge w:val="continue"/>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Align w:val="center"/>
          </w:tcPr>
          <w:p>
            <w:pPr>
              <w:jc w:val="center"/>
              <w:rPr>
                <w:color w:val="000000" w:themeColor="text1"/>
                <w:szCs w:val="21"/>
              </w:rPr>
            </w:pPr>
            <w:r>
              <w:rPr>
                <w:color w:val="000000" w:themeColor="text1"/>
                <w:szCs w:val="21"/>
              </w:rPr>
              <w:t>运营期</w:t>
            </w:r>
          </w:p>
        </w:tc>
        <w:tc>
          <w:tcPr>
            <w:tcW w:w="1525" w:type="dxa"/>
            <w:vAlign w:val="center"/>
          </w:tcPr>
          <w:p>
            <w:pPr>
              <w:jc w:val="center"/>
              <w:rPr>
                <w:color w:val="000000" w:themeColor="text1"/>
                <w:szCs w:val="21"/>
              </w:rPr>
            </w:pPr>
            <w:r>
              <w:rPr>
                <w:color w:val="000000" w:themeColor="text1"/>
                <w:szCs w:val="21"/>
              </w:rPr>
              <w:t>员工生活污水</w:t>
            </w:r>
          </w:p>
        </w:tc>
        <w:tc>
          <w:tcPr>
            <w:tcW w:w="1560" w:type="dxa"/>
            <w:vAlign w:val="center"/>
          </w:tcPr>
          <w:p>
            <w:pPr>
              <w:jc w:val="center"/>
              <w:rPr>
                <w:color w:val="000000" w:themeColor="text1"/>
                <w:szCs w:val="21"/>
              </w:rPr>
            </w:pPr>
            <w:r>
              <w:rPr>
                <w:color w:val="000000" w:themeColor="text1"/>
                <w:szCs w:val="21"/>
              </w:rPr>
              <w:t>COD</w:t>
            </w:r>
            <w:r>
              <w:rPr>
                <w:color w:val="000000" w:themeColor="text1"/>
                <w:szCs w:val="21"/>
                <w:vertAlign w:val="subscript"/>
              </w:rPr>
              <w:t>Cr</w:t>
            </w:r>
          </w:p>
          <w:p>
            <w:pPr>
              <w:jc w:val="center"/>
              <w:rPr>
                <w:color w:val="000000" w:themeColor="text1"/>
                <w:szCs w:val="21"/>
              </w:rPr>
            </w:pPr>
            <w:r>
              <w:rPr>
                <w:color w:val="000000" w:themeColor="text1"/>
                <w:szCs w:val="21"/>
              </w:rPr>
              <w:t>BOD</w:t>
            </w:r>
            <w:r>
              <w:rPr>
                <w:color w:val="000000" w:themeColor="text1"/>
                <w:szCs w:val="21"/>
                <w:vertAlign w:val="subscript"/>
              </w:rPr>
              <w:t>5</w:t>
            </w:r>
          </w:p>
          <w:p>
            <w:pPr>
              <w:jc w:val="center"/>
              <w:rPr>
                <w:color w:val="000000" w:themeColor="text1"/>
                <w:szCs w:val="21"/>
              </w:rPr>
            </w:pPr>
            <w:r>
              <w:rPr>
                <w:color w:val="000000" w:themeColor="text1"/>
                <w:szCs w:val="21"/>
              </w:rPr>
              <w:t>SS</w:t>
            </w:r>
          </w:p>
          <w:p>
            <w:pPr>
              <w:jc w:val="center"/>
              <w:rPr>
                <w:color w:val="000000" w:themeColor="text1"/>
                <w:szCs w:val="21"/>
              </w:rPr>
            </w:pPr>
            <w:r>
              <w:rPr>
                <w:color w:val="000000" w:themeColor="text1"/>
                <w:szCs w:val="21"/>
              </w:rPr>
              <w:t>动植物油</w:t>
            </w:r>
          </w:p>
          <w:p>
            <w:pPr>
              <w:jc w:val="center"/>
              <w:rPr>
                <w:color w:val="000000" w:themeColor="text1"/>
                <w:szCs w:val="21"/>
              </w:rPr>
            </w:pPr>
            <w:r>
              <w:rPr>
                <w:color w:val="000000" w:themeColor="text1"/>
                <w:szCs w:val="21"/>
              </w:rPr>
              <w:t>氨氮</w:t>
            </w:r>
          </w:p>
          <w:p>
            <w:pPr>
              <w:jc w:val="center"/>
              <w:rPr>
                <w:color w:val="000000" w:themeColor="text1"/>
                <w:szCs w:val="21"/>
              </w:rPr>
            </w:pPr>
            <w:r>
              <w:rPr>
                <w:color w:val="000000" w:themeColor="text1"/>
                <w:szCs w:val="21"/>
              </w:rPr>
              <w:t>总磷</w:t>
            </w:r>
          </w:p>
        </w:tc>
        <w:tc>
          <w:tcPr>
            <w:tcW w:w="2835" w:type="dxa"/>
            <w:vAlign w:val="center"/>
          </w:tcPr>
          <w:p>
            <w:pPr>
              <w:jc w:val="center"/>
              <w:rPr>
                <w:color w:val="000000" w:themeColor="text1"/>
                <w:szCs w:val="21"/>
              </w:rPr>
            </w:pPr>
            <w:r>
              <w:rPr>
                <w:color w:val="000000" w:themeColor="text1"/>
                <w:szCs w:val="21"/>
              </w:rPr>
              <w:t>经沉淀池处理后用于</w:t>
            </w:r>
            <w:r>
              <w:rPr>
                <w:rFonts w:hint="eastAsia"/>
                <w:color w:val="000000" w:themeColor="text1"/>
                <w:szCs w:val="21"/>
              </w:rPr>
              <w:t>项目内苗木的灌溉</w:t>
            </w:r>
            <w:r>
              <w:rPr>
                <w:color w:val="000000" w:themeColor="text1"/>
                <w:szCs w:val="21"/>
              </w:rPr>
              <w:t>。</w:t>
            </w:r>
          </w:p>
        </w:tc>
        <w:tc>
          <w:tcPr>
            <w:tcW w:w="2176" w:type="dxa"/>
            <w:vAlign w:val="center"/>
          </w:tcPr>
          <w:p>
            <w:pPr>
              <w:jc w:val="center"/>
              <w:rPr>
                <w:color w:val="000000" w:themeColor="text1"/>
                <w:szCs w:val="21"/>
              </w:rPr>
            </w:pPr>
            <w:r>
              <w:rPr>
                <w:color w:val="000000" w:themeColor="text1"/>
                <w:szCs w:val="21"/>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restart"/>
            <w:vAlign w:val="center"/>
          </w:tcPr>
          <w:p>
            <w:pPr>
              <w:jc w:val="center"/>
              <w:rPr>
                <w:color w:val="000000" w:themeColor="text1"/>
                <w:szCs w:val="21"/>
              </w:rPr>
            </w:pPr>
            <w:r>
              <w:rPr>
                <w:color w:val="000000" w:themeColor="text1"/>
                <w:szCs w:val="21"/>
              </w:rPr>
              <w:t>固体废物</w:t>
            </w:r>
          </w:p>
        </w:tc>
        <w:tc>
          <w:tcPr>
            <w:tcW w:w="465" w:type="dxa"/>
            <w:vMerge w:val="restart"/>
            <w:vAlign w:val="center"/>
          </w:tcPr>
          <w:p>
            <w:pPr>
              <w:jc w:val="center"/>
              <w:rPr>
                <w:color w:val="000000" w:themeColor="text1"/>
                <w:szCs w:val="21"/>
              </w:rPr>
            </w:pPr>
            <w:r>
              <w:rPr>
                <w:color w:val="000000" w:themeColor="text1"/>
                <w:szCs w:val="21"/>
              </w:rPr>
              <w:t>施工期</w:t>
            </w:r>
          </w:p>
        </w:tc>
        <w:tc>
          <w:tcPr>
            <w:tcW w:w="1525" w:type="dxa"/>
            <w:vAlign w:val="center"/>
          </w:tcPr>
          <w:p>
            <w:pPr>
              <w:jc w:val="center"/>
              <w:rPr>
                <w:color w:val="000000" w:themeColor="text1"/>
                <w:szCs w:val="21"/>
              </w:rPr>
            </w:pPr>
            <w:r>
              <w:rPr>
                <w:rFonts w:hint="eastAsia"/>
                <w:color w:val="000000" w:themeColor="text1"/>
                <w:szCs w:val="21"/>
              </w:rPr>
              <w:t>基础开挖</w:t>
            </w:r>
          </w:p>
        </w:tc>
        <w:tc>
          <w:tcPr>
            <w:tcW w:w="1560" w:type="dxa"/>
            <w:vAlign w:val="center"/>
          </w:tcPr>
          <w:p>
            <w:pPr>
              <w:jc w:val="center"/>
              <w:rPr>
                <w:color w:val="000000" w:themeColor="text1"/>
              </w:rPr>
            </w:pPr>
            <w:r>
              <w:rPr>
                <w:rFonts w:hint="eastAsia"/>
                <w:color w:val="000000" w:themeColor="text1"/>
              </w:rPr>
              <w:t>土石方</w:t>
            </w:r>
          </w:p>
        </w:tc>
        <w:tc>
          <w:tcPr>
            <w:tcW w:w="2835" w:type="dxa"/>
            <w:vAlign w:val="center"/>
          </w:tcPr>
          <w:p>
            <w:pPr>
              <w:jc w:val="center"/>
              <w:rPr>
                <w:color w:val="000000" w:themeColor="text1"/>
              </w:rPr>
            </w:pPr>
            <w:r>
              <w:rPr>
                <w:rFonts w:hint="eastAsia"/>
                <w:color w:val="000000" w:themeColor="text1"/>
              </w:rPr>
              <w:t>产生的少量土石方全部用于回填</w:t>
            </w:r>
          </w:p>
        </w:tc>
        <w:tc>
          <w:tcPr>
            <w:tcW w:w="2176" w:type="dxa"/>
            <w:vMerge w:val="restart"/>
            <w:vAlign w:val="center"/>
          </w:tcPr>
          <w:p>
            <w:pPr>
              <w:ind w:firstLine="105" w:firstLineChars="50"/>
              <w:jc w:val="center"/>
              <w:rPr>
                <w:color w:val="000000" w:themeColor="text1"/>
                <w:szCs w:val="21"/>
              </w:rPr>
            </w:pPr>
            <w:r>
              <w:rPr>
                <w:color w:val="000000" w:themeColor="text1"/>
                <w:szCs w:val="21"/>
              </w:rPr>
              <w:t>处置率为100%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Merge w:val="continue"/>
            <w:vAlign w:val="center"/>
          </w:tcPr>
          <w:p>
            <w:pPr>
              <w:jc w:val="center"/>
              <w:rPr>
                <w:color w:val="000000" w:themeColor="text1"/>
                <w:szCs w:val="21"/>
              </w:rPr>
            </w:pPr>
          </w:p>
        </w:tc>
        <w:tc>
          <w:tcPr>
            <w:tcW w:w="1525" w:type="dxa"/>
            <w:vAlign w:val="center"/>
          </w:tcPr>
          <w:p>
            <w:pPr>
              <w:jc w:val="center"/>
              <w:rPr>
                <w:color w:val="000000" w:themeColor="text1"/>
                <w:szCs w:val="21"/>
              </w:rPr>
            </w:pPr>
            <w:r>
              <w:rPr>
                <w:color w:val="000000" w:themeColor="text1"/>
                <w:szCs w:val="21"/>
              </w:rPr>
              <w:t>施工作业</w:t>
            </w:r>
          </w:p>
        </w:tc>
        <w:tc>
          <w:tcPr>
            <w:tcW w:w="1560" w:type="dxa"/>
            <w:vAlign w:val="center"/>
          </w:tcPr>
          <w:p>
            <w:pPr>
              <w:jc w:val="center"/>
              <w:rPr>
                <w:color w:val="000000" w:themeColor="text1"/>
                <w:szCs w:val="21"/>
              </w:rPr>
            </w:pPr>
            <w:r>
              <w:rPr>
                <w:color w:val="000000" w:themeColor="text1"/>
                <w:szCs w:val="21"/>
              </w:rPr>
              <w:t>建筑垃圾</w:t>
            </w:r>
          </w:p>
        </w:tc>
        <w:tc>
          <w:tcPr>
            <w:tcW w:w="2835" w:type="dxa"/>
            <w:vAlign w:val="center"/>
          </w:tcPr>
          <w:p>
            <w:pPr>
              <w:jc w:val="center"/>
              <w:rPr>
                <w:color w:val="000000" w:themeColor="text1"/>
                <w:szCs w:val="21"/>
              </w:rPr>
            </w:pPr>
            <w:r>
              <w:rPr>
                <w:color w:val="000000" w:themeColor="text1"/>
                <w:szCs w:val="21"/>
              </w:rPr>
              <w:t>能回收利用的回收利用，不能回收的交由有资质单位运至当地部门指定的建筑垃圾堆放场。</w:t>
            </w:r>
          </w:p>
        </w:tc>
        <w:tc>
          <w:tcPr>
            <w:tcW w:w="2176" w:type="dxa"/>
            <w:vMerge w:val="continue"/>
            <w:vAlign w:val="center"/>
          </w:tcPr>
          <w:p>
            <w:pPr>
              <w:ind w:firstLine="105" w:firstLineChars="5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Merge w:val="continue"/>
            <w:vAlign w:val="center"/>
          </w:tcPr>
          <w:p>
            <w:pPr>
              <w:jc w:val="center"/>
              <w:rPr>
                <w:color w:val="000000" w:themeColor="text1"/>
                <w:szCs w:val="21"/>
              </w:rPr>
            </w:pPr>
          </w:p>
        </w:tc>
        <w:tc>
          <w:tcPr>
            <w:tcW w:w="1525" w:type="dxa"/>
            <w:vAlign w:val="center"/>
          </w:tcPr>
          <w:p>
            <w:pPr>
              <w:jc w:val="center"/>
              <w:rPr>
                <w:color w:val="000000" w:themeColor="text1"/>
                <w:szCs w:val="21"/>
              </w:rPr>
            </w:pPr>
            <w:r>
              <w:rPr>
                <w:color w:val="000000" w:themeColor="text1"/>
                <w:szCs w:val="21"/>
              </w:rPr>
              <w:t>施工人员</w:t>
            </w:r>
          </w:p>
        </w:tc>
        <w:tc>
          <w:tcPr>
            <w:tcW w:w="1560" w:type="dxa"/>
            <w:vAlign w:val="center"/>
          </w:tcPr>
          <w:p>
            <w:pPr>
              <w:jc w:val="center"/>
              <w:rPr>
                <w:color w:val="000000" w:themeColor="text1"/>
                <w:szCs w:val="21"/>
              </w:rPr>
            </w:pPr>
            <w:r>
              <w:rPr>
                <w:color w:val="000000" w:themeColor="text1"/>
                <w:szCs w:val="21"/>
              </w:rPr>
              <w:t>生活垃圾</w:t>
            </w:r>
          </w:p>
        </w:tc>
        <w:tc>
          <w:tcPr>
            <w:tcW w:w="2835" w:type="dxa"/>
            <w:vAlign w:val="center"/>
          </w:tcPr>
          <w:p>
            <w:pPr>
              <w:jc w:val="center"/>
              <w:rPr>
                <w:color w:val="000000" w:themeColor="text1"/>
                <w:szCs w:val="21"/>
              </w:rPr>
            </w:pPr>
            <w:r>
              <w:rPr>
                <w:color w:val="000000" w:themeColor="text1"/>
                <w:szCs w:val="21"/>
              </w:rPr>
              <w:t>集中收集后由有关人员定期清运至附近垃圾收集点处置。</w:t>
            </w:r>
          </w:p>
        </w:tc>
        <w:tc>
          <w:tcPr>
            <w:tcW w:w="2176" w:type="dxa"/>
            <w:vMerge w:val="continue"/>
            <w:vAlign w:val="center"/>
          </w:tcPr>
          <w:p>
            <w:pPr>
              <w:ind w:firstLine="105" w:firstLineChars="5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Merge w:val="restart"/>
            <w:vAlign w:val="center"/>
          </w:tcPr>
          <w:p>
            <w:pPr>
              <w:jc w:val="center"/>
              <w:rPr>
                <w:color w:val="000000" w:themeColor="text1"/>
                <w:szCs w:val="21"/>
              </w:rPr>
            </w:pPr>
            <w:r>
              <w:rPr>
                <w:bCs/>
                <w:color w:val="000000" w:themeColor="text1"/>
                <w:szCs w:val="21"/>
              </w:rPr>
              <w:t>运营期</w:t>
            </w:r>
          </w:p>
        </w:tc>
        <w:tc>
          <w:tcPr>
            <w:tcW w:w="1525" w:type="dxa"/>
            <w:vAlign w:val="center"/>
          </w:tcPr>
          <w:p>
            <w:pPr>
              <w:jc w:val="center"/>
              <w:rPr>
                <w:color w:val="000000" w:themeColor="text1"/>
                <w:szCs w:val="21"/>
              </w:rPr>
            </w:pPr>
            <w:r>
              <w:rPr>
                <w:color w:val="000000" w:themeColor="text1"/>
                <w:szCs w:val="21"/>
              </w:rPr>
              <w:t>员工</w:t>
            </w:r>
          </w:p>
        </w:tc>
        <w:tc>
          <w:tcPr>
            <w:tcW w:w="1560" w:type="dxa"/>
            <w:vAlign w:val="center"/>
          </w:tcPr>
          <w:p>
            <w:pPr>
              <w:jc w:val="center"/>
              <w:rPr>
                <w:color w:val="000000" w:themeColor="text1"/>
                <w:szCs w:val="21"/>
              </w:rPr>
            </w:pPr>
            <w:r>
              <w:rPr>
                <w:color w:val="000000" w:themeColor="text1"/>
                <w:szCs w:val="21"/>
              </w:rPr>
              <w:t>生活垃圾</w:t>
            </w:r>
          </w:p>
        </w:tc>
        <w:tc>
          <w:tcPr>
            <w:tcW w:w="2835" w:type="dxa"/>
            <w:vAlign w:val="center"/>
          </w:tcPr>
          <w:p>
            <w:pPr>
              <w:tabs>
                <w:tab w:val="left" w:pos="1050"/>
              </w:tabs>
              <w:jc w:val="center"/>
              <w:rPr>
                <w:color w:val="000000" w:themeColor="text1"/>
                <w:szCs w:val="21"/>
              </w:rPr>
            </w:pPr>
            <w:r>
              <w:rPr>
                <w:color w:val="000000" w:themeColor="text1"/>
                <w:szCs w:val="21"/>
              </w:rPr>
              <w:t>统一收集、袋装处理后定期清运至附近垃圾收集点处置</w:t>
            </w:r>
          </w:p>
        </w:tc>
        <w:tc>
          <w:tcPr>
            <w:tcW w:w="2176" w:type="dxa"/>
            <w:vMerge w:val="continue"/>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vMerge w:val="continue"/>
            <w:vAlign w:val="center"/>
          </w:tcPr>
          <w:p>
            <w:pPr>
              <w:jc w:val="center"/>
              <w:rPr>
                <w:color w:val="000000" w:themeColor="text1"/>
                <w:szCs w:val="21"/>
              </w:rPr>
            </w:pPr>
          </w:p>
        </w:tc>
        <w:tc>
          <w:tcPr>
            <w:tcW w:w="465" w:type="dxa"/>
            <w:vMerge w:val="continue"/>
            <w:vAlign w:val="center"/>
          </w:tcPr>
          <w:p>
            <w:pPr>
              <w:jc w:val="center"/>
              <w:rPr>
                <w:color w:val="000000" w:themeColor="text1"/>
                <w:szCs w:val="21"/>
              </w:rPr>
            </w:pPr>
          </w:p>
        </w:tc>
        <w:tc>
          <w:tcPr>
            <w:tcW w:w="1525" w:type="dxa"/>
            <w:vAlign w:val="center"/>
          </w:tcPr>
          <w:p>
            <w:pPr>
              <w:jc w:val="center"/>
              <w:rPr>
                <w:color w:val="000000" w:themeColor="text1"/>
                <w:szCs w:val="21"/>
              </w:rPr>
            </w:pPr>
            <w:r>
              <w:rPr>
                <w:color w:val="000000" w:themeColor="text1"/>
                <w:szCs w:val="21"/>
              </w:rPr>
              <w:t>剪枝过程</w:t>
            </w:r>
          </w:p>
        </w:tc>
        <w:tc>
          <w:tcPr>
            <w:tcW w:w="1560" w:type="dxa"/>
            <w:vAlign w:val="center"/>
          </w:tcPr>
          <w:p>
            <w:pPr>
              <w:jc w:val="center"/>
              <w:rPr>
                <w:color w:val="000000" w:themeColor="text1"/>
                <w:szCs w:val="21"/>
              </w:rPr>
            </w:pPr>
            <w:r>
              <w:rPr>
                <w:color w:val="000000" w:themeColor="text1"/>
                <w:szCs w:val="21"/>
              </w:rPr>
              <w:t>废枝</w:t>
            </w:r>
          </w:p>
        </w:tc>
        <w:tc>
          <w:tcPr>
            <w:tcW w:w="2835" w:type="dxa"/>
            <w:vAlign w:val="center"/>
          </w:tcPr>
          <w:p>
            <w:pPr>
              <w:tabs>
                <w:tab w:val="left" w:pos="1050"/>
              </w:tabs>
              <w:jc w:val="center"/>
              <w:rPr>
                <w:color w:val="000000" w:themeColor="text1"/>
                <w:szCs w:val="21"/>
              </w:rPr>
            </w:pPr>
            <w:r>
              <w:rPr>
                <w:color w:val="000000" w:themeColor="text1"/>
                <w:szCs w:val="21"/>
              </w:rPr>
              <w:t>保留在种植园地内，起到土壤覆盖和提高有机质的作用</w:t>
            </w:r>
          </w:p>
        </w:tc>
        <w:tc>
          <w:tcPr>
            <w:tcW w:w="2176" w:type="dxa"/>
            <w:vMerge w:val="continue"/>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vMerge w:val="continue"/>
            <w:vAlign w:val="center"/>
          </w:tcPr>
          <w:p>
            <w:pPr>
              <w:tabs>
                <w:tab w:val="left" w:pos="1050"/>
              </w:tabs>
              <w:jc w:val="center"/>
              <w:rPr>
                <w:rFonts w:ascii="Calibri" w:hAnsi="Calibri"/>
                <w:color w:val="000000" w:themeColor="text1"/>
                <w:szCs w:val="20"/>
              </w:rPr>
            </w:pPr>
          </w:p>
        </w:tc>
        <w:tc>
          <w:tcPr>
            <w:tcW w:w="465" w:type="dxa"/>
            <w:vMerge w:val="continue"/>
            <w:vAlign w:val="center"/>
          </w:tcPr>
          <w:p>
            <w:pPr>
              <w:tabs>
                <w:tab w:val="left" w:pos="1050"/>
              </w:tabs>
              <w:jc w:val="center"/>
              <w:rPr>
                <w:rFonts w:ascii="Calibri" w:hAnsi="Calibri"/>
                <w:color w:val="000000" w:themeColor="text1"/>
                <w:szCs w:val="20"/>
              </w:rPr>
            </w:pPr>
          </w:p>
        </w:tc>
        <w:tc>
          <w:tcPr>
            <w:tcW w:w="1525" w:type="dxa"/>
            <w:vAlign w:val="center"/>
          </w:tcPr>
          <w:p>
            <w:pPr>
              <w:jc w:val="center"/>
              <w:rPr>
                <w:color w:val="000000" w:themeColor="text1"/>
                <w:szCs w:val="21"/>
              </w:rPr>
            </w:pPr>
            <w:r>
              <w:rPr>
                <w:rFonts w:hint="eastAsia"/>
                <w:color w:val="000000" w:themeColor="text1"/>
                <w:szCs w:val="21"/>
              </w:rPr>
              <w:t>农药使用</w:t>
            </w:r>
          </w:p>
        </w:tc>
        <w:tc>
          <w:tcPr>
            <w:tcW w:w="1560" w:type="dxa"/>
            <w:vAlign w:val="center"/>
          </w:tcPr>
          <w:p>
            <w:pPr>
              <w:jc w:val="center"/>
              <w:rPr>
                <w:color w:val="000000" w:themeColor="text1"/>
                <w:szCs w:val="21"/>
              </w:rPr>
            </w:pPr>
            <w:r>
              <w:rPr>
                <w:rFonts w:hint="eastAsia"/>
                <w:color w:val="000000" w:themeColor="text1"/>
                <w:szCs w:val="21"/>
              </w:rPr>
              <w:t>农药包装袋</w:t>
            </w:r>
          </w:p>
        </w:tc>
        <w:tc>
          <w:tcPr>
            <w:tcW w:w="2835" w:type="dxa"/>
            <w:vAlign w:val="center"/>
          </w:tcPr>
          <w:p>
            <w:pPr>
              <w:tabs>
                <w:tab w:val="left" w:pos="1050"/>
              </w:tabs>
              <w:jc w:val="center"/>
              <w:rPr>
                <w:color w:val="000000" w:themeColor="text1"/>
                <w:szCs w:val="21"/>
              </w:rPr>
            </w:pPr>
            <w:r>
              <w:rPr>
                <w:rFonts w:hint="eastAsia"/>
                <w:color w:val="000000" w:themeColor="text1"/>
                <w:szCs w:val="21"/>
              </w:rPr>
              <w:t>利用不锈钢加盖收集桶收集后，定期交由有相关资质的单位回收处理</w:t>
            </w:r>
          </w:p>
        </w:tc>
        <w:tc>
          <w:tcPr>
            <w:tcW w:w="2176" w:type="dxa"/>
            <w:vMerge w:val="continue"/>
            <w:vAlign w:val="center"/>
          </w:tcPr>
          <w:p>
            <w:pPr>
              <w:tabs>
                <w:tab w:val="left" w:pos="1050"/>
              </w:tabs>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restart"/>
            <w:vAlign w:val="center"/>
          </w:tcPr>
          <w:p>
            <w:pPr>
              <w:jc w:val="center"/>
              <w:rPr>
                <w:color w:val="000000" w:themeColor="text1"/>
                <w:szCs w:val="21"/>
              </w:rPr>
            </w:pPr>
            <w:r>
              <w:rPr>
                <w:color w:val="000000" w:themeColor="text1"/>
                <w:szCs w:val="21"/>
              </w:rPr>
              <w:t>噪  声</w:t>
            </w:r>
          </w:p>
        </w:tc>
        <w:tc>
          <w:tcPr>
            <w:tcW w:w="465" w:type="dxa"/>
            <w:vAlign w:val="center"/>
          </w:tcPr>
          <w:p>
            <w:pPr>
              <w:jc w:val="center"/>
              <w:rPr>
                <w:color w:val="000000" w:themeColor="text1"/>
                <w:szCs w:val="21"/>
              </w:rPr>
            </w:pPr>
            <w:r>
              <w:rPr>
                <w:color w:val="000000" w:themeColor="text1"/>
                <w:szCs w:val="21"/>
              </w:rPr>
              <w:t>施工期</w:t>
            </w:r>
          </w:p>
        </w:tc>
        <w:tc>
          <w:tcPr>
            <w:tcW w:w="3085" w:type="dxa"/>
            <w:gridSpan w:val="2"/>
            <w:vAlign w:val="center"/>
          </w:tcPr>
          <w:p>
            <w:pPr>
              <w:snapToGrid w:val="0"/>
              <w:ind w:left="-105" w:leftChars="-50" w:right="-105" w:rightChars="-50"/>
              <w:jc w:val="center"/>
              <w:rPr>
                <w:color w:val="000000" w:themeColor="text1"/>
                <w:szCs w:val="21"/>
              </w:rPr>
            </w:pPr>
            <w:r>
              <w:rPr>
                <w:color w:val="000000" w:themeColor="text1"/>
                <w:szCs w:val="21"/>
              </w:rPr>
              <w:t>施工机械和运输车辆</w:t>
            </w:r>
          </w:p>
        </w:tc>
        <w:tc>
          <w:tcPr>
            <w:tcW w:w="2835" w:type="dxa"/>
            <w:vAlign w:val="center"/>
          </w:tcPr>
          <w:p>
            <w:pPr>
              <w:jc w:val="center"/>
              <w:rPr>
                <w:color w:val="000000" w:themeColor="text1"/>
                <w:szCs w:val="21"/>
              </w:rPr>
            </w:pPr>
            <w:r>
              <w:rPr>
                <w:color w:val="000000" w:themeColor="text1"/>
                <w:szCs w:val="21"/>
              </w:rPr>
              <w:t>加强施工管理，合理安排施工时间，采用合理的施工方式，优先选用低噪声施工设备</w:t>
            </w:r>
          </w:p>
        </w:tc>
        <w:tc>
          <w:tcPr>
            <w:tcW w:w="2176" w:type="dxa"/>
            <w:vAlign w:val="center"/>
          </w:tcPr>
          <w:p>
            <w:pPr>
              <w:jc w:val="center"/>
              <w:rPr>
                <w:color w:val="000000" w:themeColor="text1"/>
                <w:position w:val="-2"/>
                <w:szCs w:val="21"/>
              </w:rPr>
            </w:pPr>
            <w:r>
              <w:rPr>
                <w:color w:val="000000" w:themeColor="text1"/>
                <w:szCs w:val="21"/>
              </w:rPr>
              <w:t>达到《建筑施工场界环境噪声排放标准》（GB12523－2011）标准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6" w:type="dxa"/>
            <w:vMerge w:val="continue"/>
            <w:vAlign w:val="center"/>
          </w:tcPr>
          <w:p>
            <w:pPr>
              <w:jc w:val="center"/>
              <w:rPr>
                <w:color w:val="000000" w:themeColor="text1"/>
                <w:szCs w:val="21"/>
              </w:rPr>
            </w:pPr>
          </w:p>
        </w:tc>
        <w:tc>
          <w:tcPr>
            <w:tcW w:w="465" w:type="dxa"/>
            <w:vAlign w:val="center"/>
          </w:tcPr>
          <w:p>
            <w:pPr>
              <w:jc w:val="center"/>
              <w:rPr>
                <w:color w:val="000000" w:themeColor="text1"/>
                <w:szCs w:val="21"/>
              </w:rPr>
            </w:pPr>
            <w:r>
              <w:rPr>
                <w:color w:val="000000" w:themeColor="text1"/>
                <w:szCs w:val="21"/>
              </w:rPr>
              <w:t>运营期</w:t>
            </w:r>
          </w:p>
        </w:tc>
        <w:tc>
          <w:tcPr>
            <w:tcW w:w="3085" w:type="dxa"/>
            <w:gridSpan w:val="2"/>
            <w:vAlign w:val="center"/>
          </w:tcPr>
          <w:p>
            <w:pPr>
              <w:snapToGrid w:val="0"/>
              <w:ind w:left="-105" w:leftChars="-50" w:right="-105" w:rightChars="-50"/>
              <w:jc w:val="center"/>
              <w:rPr>
                <w:color w:val="000000" w:themeColor="text1"/>
                <w:szCs w:val="21"/>
              </w:rPr>
            </w:pPr>
            <w:r>
              <w:rPr>
                <w:color w:val="000000" w:themeColor="text1"/>
                <w:szCs w:val="21"/>
              </w:rPr>
              <w:t>设备噪声、车辆进出噪声</w:t>
            </w:r>
          </w:p>
        </w:tc>
        <w:tc>
          <w:tcPr>
            <w:tcW w:w="2835" w:type="dxa"/>
            <w:vAlign w:val="center"/>
          </w:tcPr>
          <w:p>
            <w:pPr>
              <w:jc w:val="center"/>
              <w:rPr>
                <w:color w:val="000000" w:themeColor="text1"/>
                <w:szCs w:val="21"/>
              </w:rPr>
            </w:pPr>
            <w:r>
              <w:rPr>
                <w:rFonts w:hint="eastAsia"/>
                <w:color w:val="000000" w:themeColor="text1"/>
                <w:szCs w:val="21"/>
              </w:rPr>
              <w:t>夜间不作业，运输车辆、旋耕机经过村子时减速慢行</w:t>
            </w:r>
          </w:p>
        </w:tc>
        <w:tc>
          <w:tcPr>
            <w:tcW w:w="2176" w:type="dxa"/>
            <w:vAlign w:val="center"/>
          </w:tcPr>
          <w:p>
            <w:pPr>
              <w:widowControl/>
              <w:jc w:val="center"/>
              <w:rPr>
                <w:color w:val="000000" w:themeColor="text1"/>
                <w:szCs w:val="21"/>
              </w:rPr>
            </w:pPr>
            <w:r>
              <w:rPr>
                <w:color w:val="000000" w:themeColor="text1"/>
                <w:szCs w:val="21"/>
              </w:rPr>
              <w:t>达到《工业企业厂界环境噪声排放标准》（GB12348-2008）2类区标准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7" w:type="dxa"/>
            <w:gridSpan w:val="6"/>
            <w:vAlign w:val="center"/>
          </w:tcPr>
          <w:p>
            <w:pPr>
              <w:spacing w:line="360" w:lineRule="auto"/>
              <w:jc w:val="left"/>
              <w:rPr>
                <w:b/>
                <w:color w:val="000000" w:themeColor="text1"/>
                <w:sz w:val="24"/>
                <w:szCs w:val="20"/>
              </w:rPr>
            </w:pPr>
            <w:r>
              <w:rPr>
                <w:b/>
                <w:color w:val="000000" w:themeColor="text1"/>
                <w:sz w:val="24"/>
                <w:szCs w:val="20"/>
              </w:rPr>
              <w:t>生态保护措施及预期效果</w:t>
            </w:r>
          </w:p>
          <w:p>
            <w:pPr>
              <w:adjustRightInd w:val="0"/>
              <w:snapToGrid w:val="0"/>
              <w:spacing w:line="360" w:lineRule="auto"/>
              <w:ind w:firstLine="480" w:firstLineChars="200"/>
              <w:rPr>
                <w:bCs/>
                <w:color w:val="000000" w:themeColor="text1"/>
                <w:sz w:val="24"/>
              </w:rPr>
            </w:pPr>
            <w:r>
              <w:rPr>
                <w:bCs/>
                <w:color w:val="000000" w:themeColor="text1"/>
                <w:sz w:val="24"/>
              </w:rPr>
              <w:t>项目</w:t>
            </w:r>
            <w:r>
              <w:rPr>
                <w:rFonts w:hint="eastAsia"/>
                <w:bCs/>
                <w:color w:val="000000" w:themeColor="text1"/>
                <w:sz w:val="24"/>
              </w:rPr>
              <w:t>土地平整</w:t>
            </w:r>
            <w:r>
              <w:rPr>
                <w:bCs/>
                <w:color w:val="000000" w:themeColor="text1"/>
                <w:sz w:val="24"/>
              </w:rPr>
              <w:t>等施工活动，不可避免地使工程施工区范围内的土壤、植被受到严重破坏，大面积裸露地表；将增强区域土壤侵蚀强度，造成新增水土流失危害，破坏区域生态环境</w:t>
            </w:r>
            <w:r>
              <w:rPr>
                <w:rFonts w:hint="eastAsia"/>
                <w:bCs/>
                <w:color w:val="000000" w:themeColor="text1"/>
                <w:sz w:val="24"/>
              </w:rPr>
              <w:t>，但随施工期的结束而结束；运行期不会对周围生态环境造成大的不良影响，同时由于项目柑桔果树的种植可对项目区生态环境进行修复，改善区域的生态环境。</w:t>
            </w: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adjustRightInd w:val="0"/>
              <w:snapToGrid w:val="0"/>
              <w:spacing w:line="360" w:lineRule="auto"/>
              <w:ind w:firstLine="480" w:firstLineChars="200"/>
              <w:rPr>
                <w:bCs/>
                <w:color w:val="000000" w:themeColor="text1"/>
                <w:sz w:val="24"/>
              </w:rPr>
            </w:pPr>
          </w:p>
          <w:p>
            <w:pPr>
              <w:spacing w:after="120"/>
              <w:ind w:firstLine="210" w:firstLineChars="100"/>
              <w:rPr>
                <w:color w:val="000000" w:themeColor="text1"/>
                <w:szCs w:val="21"/>
              </w:rPr>
            </w:pPr>
          </w:p>
          <w:p>
            <w:pPr>
              <w:spacing w:after="120"/>
              <w:ind w:firstLine="210" w:firstLineChars="100"/>
              <w:rPr>
                <w:color w:val="000000" w:themeColor="text1"/>
                <w:szCs w:val="21"/>
              </w:rPr>
            </w:pPr>
          </w:p>
          <w:p>
            <w:pPr>
              <w:adjustRightInd w:val="0"/>
              <w:snapToGrid w:val="0"/>
              <w:rPr>
                <w:color w:val="000000" w:themeColor="text1"/>
                <w:szCs w:val="21"/>
              </w:rPr>
            </w:pPr>
          </w:p>
        </w:tc>
      </w:tr>
    </w:tbl>
    <w:p>
      <w:pPr>
        <w:adjustRightInd w:val="0"/>
        <w:snapToGrid w:val="0"/>
        <w:spacing w:line="360" w:lineRule="auto"/>
        <w:ind w:firstLine="480" w:firstLineChars="200"/>
        <w:rPr>
          <w:bCs/>
          <w:color w:val="000000" w:themeColor="text1"/>
          <w:sz w:val="24"/>
        </w:rPr>
      </w:pPr>
    </w:p>
    <w:p>
      <w:pPr>
        <w:rPr>
          <w:color w:val="000000" w:themeColor="text1"/>
        </w:rPr>
        <w:sectPr>
          <w:footerReference r:id="rId3" w:type="default"/>
          <w:pgSz w:w="11906" w:h="16838"/>
          <w:pgMar w:top="1440" w:right="1800" w:bottom="1440" w:left="1800" w:header="851" w:footer="992" w:gutter="0"/>
          <w:cols w:space="720" w:num="1"/>
          <w:docGrid w:type="lines" w:linePitch="312" w:charSpace="0"/>
        </w:sectPr>
      </w:pPr>
    </w:p>
    <w:p>
      <w:pPr>
        <w:pStyle w:val="9"/>
        <w:outlineLvl w:val="0"/>
        <w:rPr>
          <w:b/>
          <w:bCs/>
          <w:color w:val="000000" w:themeColor="text1"/>
          <w:sz w:val="28"/>
          <w:szCs w:val="32"/>
        </w:rPr>
      </w:pPr>
      <w:r>
        <w:rPr>
          <w:b/>
          <w:bCs/>
          <w:color w:val="000000" w:themeColor="text1"/>
          <w:sz w:val="28"/>
          <w:szCs w:val="32"/>
        </w:rPr>
        <w:t>表九、结论与建议</w:t>
      </w:r>
    </w:p>
    <w:tbl>
      <w:tblPr>
        <w:tblStyle w:val="2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jc w:val="center"/>
        </w:trPr>
        <w:tc>
          <w:tcPr>
            <w:tcW w:w="9072" w:type="dxa"/>
          </w:tcPr>
          <w:p>
            <w:pPr>
              <w:pStyle w:val="9"/>
              <w:spacing w:line="360" w:lineRule="auto"/>
              <w:ind w:firstLine="354" w:firstLineChars="147"/>
              <w:rPr>
                <w:b/>
                <w:color w:val="000000" w:themeColor="text1"/>
                <w:sz w:val="24"/>
              </w:rPr>
            </w:pPr>
            <w:r>
              <w:rPr>
                <w:b/>
                <w:color w:val="000000" w:themeColor="text1"/>
                <w:sz w:val="24"/>
              </w:rPr>
              <w:t>一、评价结论</w:t>
            </w:r>
          </w:p>
          <w:p>
            <w:pPr>
              <w:spacing w:line="360" w:lineRule="auto"/>
              <w:ind w:firstLine="482" w:firstLineChars="200"/>
              <w:rPr>
                <w:b/>
                <w:bCs/>
                <w:color w:val="000000" w:themeColor="text1"/>
                <w:sz w:val="24"/>
                <w:szCs w:val="28"/>
              </w:rPr>
            </w:pPr>
            <w:r>
              <w:rPr>
                <w:b/>
                <w:color w:val="000000" w:themeColor="text1"/>
                <w:sz w:val="24"/>
                <w:szCs w:val="28"/>
              </w:rPr>
              <w:t>1、产业政策符合性</w:t>
            </w:r>
            <w:r>
              <w:rPr>
                <w:b/>
                <w:bCs/>
                <w:color w:val="000000" w:themeColor="text1"/>
                <w:sz w:val="24"/>
                <w:szCs w:val="28"/>
              </w:rPr>
              <w:t>及项目选址合理性</w:t>
            </w:r>
          </w:p>
          <w:p>
            <w:pPr>
              <w:spacing w:line="360" w:lineRule="auto"/>
              <w:ind w:firstLine="480" w:firstLineChars="200"/>
              <w:rPr>
                <w:color w:val="000000" w:themeColor="text1"/>
                <w:sz w:val="24"/>
              </w:rPr>
            </w:pPr>
            <w:r>
              <w:rPr>
                <w:color w:val="000000" w:themeColor="text1"/>
                <w:sz w:val="24"/>
              </w:rPr>
              <w:t>本项目为</w:t>
            </w:r>
            <w:r>
              <w:rPr>
                <w:rFonts w:hint="eastAsia"/>
                <w:color w:val="000000" w:themeColor="text1"/>
                <w:sz w:val="24"/>
              </w:rPr>
              <w:t>柑桔</w:t>
            </w:r>
            <w:r>
              <w:rPr>
                <w:color w:val="000000" w:themeColor="text1"/>
                <w:sz w:val="24"/>
              </w:rPr>
              <w:t>种植示范园。按照国家发展和改革委员会《</w:t>
            </w:r>
            <w:r>
              <w:rPr>
                <w:color w:val="000000" w:themeColor="text1"/>
              </w:rPr>
              <w:fldChar w:fldCharType="begin"/>
            </w:r>
            <w:r>
              <w:rPr>
                <w:color w:val="000000" w:themeColor="text1"/>
              </w:rPr>
              <w:instrText xml:space="preserve"> HYPERLINK "http://finance.jrj.com.cn/news/2007-12-27/000003107913.html" \t "_blank" </w:instrText>
            </w:r>
            <w:r>
              <w:rPr>
                <w:color w:val="000000" w:themeColor="text1"/>
              </w:rPr>
              <w:fldChar w:fldCharType="separate"/>
            </w:r>
            <w:r>
              <w:rPr>
                <w:color w:val="000000" w:themeColor="text1"/>
                <w:sz w:val="24"/>
              </w:rPr>
              <w:t>产业结构调整指导目录（2011年本）（2013年修正版）》</w:t>
            </w:r>
            <w:r>
              <w:rPr>
                <w:color w:val="000000" w:themeColor="text1"/>
                <w:sz w:val="24"/>
              </w:rPr>
              <w:fldChar w:fldCharType="end"/>
            </w:r>
            <w:r>
              <w:rPr>
                <w:color w:val="000000" w:themeColor="text1"/>
                <w:sz w:val="24"/>
              </w:rPr>
              <w:t>，该项目属于</w:t>
            </w:r>
            <w:r>
              <w:rPr>
                <w:rFonts w:hint="eastAsia"/>
                <w:color w:val="000000" w:themeColor="text1"/>
                <w:sz w:val="24"/>
              </w:rPr>
              <w:t>鼓励</w:t>
            </w:r>
            <w:r>
              <w:rPr>
                <w:color w:val="000000" w:themeColor="text1"/>
                <w:sz w:val="24"/>
              </w:rPr>
              <w:t>类项目；项目已取得新平县发展和改革局下发的《新平玉农科技发展有限公司玉溪•新平高原特色农业-高效林果种植示范园投资项目备案证》（备案编号：165304270153047）。</w:t>
            </w:r>
            <w:r>
              <w:rPr>
                <w:rFonts w:hint="eastAsia"/>
                <w:color w:val="000000" w:themeColor="text1"/>
                <w:sz w:val="24"/>
              </w:rPr>
              <w:t>因此</w:t>
            </w:r>
            <w:r>
              <w:rPr>
                <w:color w:val="000000" w:themeColor="text1"/>
                <w:sz w:val="24"/>
              </w:rPr>
              <w:t>，项目符合现行国家产业政策。</w:t>
            </w:r>
          </w:p>
          <w:p>
            <w:pPr>
              <w:pStyle w:val="44"/>
              <w:ind w:firstLine="480"/>
              <w:rPr>
                <w:color w:val="000000" w:themeColor="text1"/>
              </w:rPr>
            </w:pPr>
            <w:r>
              <w:rPr>
                <w:rFonts w:hint="eastAsia"/>
                <w:color w:val="000000" w:themeColor="text1"/>
              </w:rPr>
              <w:t>本</w:t>
            </w:r>
            <w:r>
              <w:rPr>
                <w:color w:val="000000" w:themeColor="text1"/>
              </w:rPr>
              <w:t>项目</w:t>
            </w:r>
            <w:r>
              <w:rPr>
                <w:rFonts w:hint="eastAsia"/>
                <w:color w:val="000000" w:themeColor="text1"/>
              </w:rPr>
              <w:t>租用</w:t>
            </w:r>
            <w:r>
              <w:rPr>
                <w:color w:val="000000" w:themeColor="text1"/>
              </w:rPr>
              <w:t>新平县扬武</w:t>
            </w:r>
            <w:r>
              <w:rPr>
                <w:rFonts w:hint="eastAsia"/>
                <w:color w:val="000000" w:themeColor="text1"/>
              </w:rPr>
              <w:t>镇</w:t>
            </w:r>
            <w:r>
              <w:rPr>
                <w:color w:val="000000" w:themeColor="text1"/>
              </w:rPr>
              <w:t>马鹿寨村委会</w:t>
            </w:r>
            <w:r>
              <w:rPr>
                <w:rFonts w:hint="eastAsia"/>
                <w:color w:val="000000" w:themeColor="text1"/>
              </w:rPr>
              <w:t>玉租村、热水塘村、硝厂村和新寨河村4个村民小组之间4块农业用地，项目占地类型为林地、基本农田及其他用地，占用的基本农田不属于基本农田保护区，不占用宅基地，不涉及到拆迁及移民安置问题。项目为租赁荒山和旱土进行柑桔种植，租用后用于柑桔的种植，也属于农业项目，未改变土地的利用性质。</w:t>
            </w:r>
          </w:p>
          <w:p>
            <w:pPr>
              <w:pStyle w:val="44"/>
              <w:ind w:firstLine="480"/>
              <w:rPr>
                <w:color w:val="000000" w:themeColor="text1"/>
              </w:rPr>
            </w:pPr>
            <w:r>
              <w:rPr>
                <w:color w:val="000000" w:themeColor="text1"/>
              </w:rPr>
              <w:t>本</w:t>
            </w:r>
            <w:r>
              <w:rPr>
                <w:rFonts w:hint="eastAsia"/>
                <w:color w:val="000000" w:themeColor="text1"/>
              </w:rPr>
              <w:t>项目</w:t>
            </w:r>
            <w:r>
              <w:rPr>
                <w:color w:val="000000" w:themeColor="text1"/>
              </w:rPr>
              <w:t>选址不涉及饮用水源保护区、自然保护区、风景名胜区等环境敏感区，污染物采取措施后均可达标排放。</w:t>
            </w:r>
            <w:r>
              <w:rPr>
                <w:rFonts w:hint="eastAsia"/>
                <w:color w:val="000000" w:themeColor="text1"/>
              </w:rPr>
              <w:t>交通便利，作为柑桔生产区区位优势明显。</w:t>
            </w:r>
          </w:p>
          <w:p>
            <w:pPr>
              <w:pStyle w:val="44"/>
              <w:ind w:firstLine="480"/>
              <w:rPr>
                <w:color w:val="000000" w:themeColor="text1"/>
              </w:rPr>
            </w:pPr>
            <w:r>
              <w:rPr>
                <w:color w:val="000000" w:themeColor="text1"/>
              </w:rPr>
              <w:t>项目选址合理可行。</w:t>
            </w:r>
          </w:p>
          <w:p>
            <w:pPr>
              <w:pStyle w:val="44"/>
              <w:ind w:firstLine="482"/>
              <w:rPr>
                <w:b/>
                <w:color w:val="000000" w:themeColor="text1"/>
                <w:szCs w:val="28"/>
              </w:rPr>
            </w:pPr>
            <w:r>
              <w:rPr>
                <w:rFonts w:hint="eastAsia"/>
                <w:b/>
                <w:color w:val="000000" w:themeColor="text1"/>
                <w:szCs w:val="28"/>
              </w:rPr>
              <w:t>2</w:t>
            </w:r>
            <w:r>
              <w:rPr>
                <w:b/>
                <w:color w:val="000000" w:themeColor="text1"/>
                <w:szCs w:val="28"/>
              </w:rPr>
              <w:t>、</w:t>
            </w:r>
            <w:r>
              <w:rPr>
                <w:rFonts w:hint="eastAsia"/>
                <w:b/>
                <w:color w:val="000000" w:themeColor="text1"/>
                <w:szCs w:val="28"/>
              </w:rPr>
              <w:t>施工期</w:t>
            </w:r>
            <w:r>
              <w:rPr>
                <w:b/>
                <w:color w:val="000000" w:themeColor="text1"/>
                <w:szCs w:val="28"/>
              </w:rPr>
              <w:t>环境影响分析结论</w:t>
            </w:r>
          </w:p>
          <w:p>
            <w:pPr>
              <w:pStyle w:val="9"/>
              <w:spacing w:line="360" w:lineRule="auto"/>
              <w:ind w:firstLine="480" w:firstLineChars="200"/>
              <w:jc w:val="both"/>
              <w:rPr>
                <w:color w:val="000000" w:themeColor="text1"/>
                <w:sz w:val="24"/>
              </w:rPr>
            </w:pPr>
            <w:r>
              <w:rPr>
                <w:rFonts w:hint="eastAsia"/>
                <w:color w:val="000000" w:themeColor="text1"/>
                <w:sz w:val="24"/>
              </w:rPr>
              <w:t>施工过程中加强对施工场地的管理，同时采取本环评提出的环保措施，施工扬尘及燃油废气对区域环境空气影响较小。施工生活污水及施工废水经收集沉淀后用于施工场地洒水降尘，不外排，对地表水环境影响较小。施工期通过合理布置施工场地，严格控制施工时间等，施工噪声对周围环境影响不大。施工过程产生的土石方全部用于田间道路修建，无弃方产生；建筑垃圾全部用于田间道路修建；生活垃圾经收集后运至附近城乡指定地点堆放埋。各固体废物经合理处置后对环境影响不大。</w:t>
            </w:r>
          </w:p>
          <w:p>
            <w:pPr>
              <w:pStyle w:val="44"/>
              <w:ind w:firstLine="482"/>
              <w:rPr>
                <w:b/>
                <w:color w:val="000000" w:themeColor="text1"/>
                <w:szCs w:val="28"/>
              </w:rPr>
            </w:pPr>
            <w:r>
              <w:rPr>
                <w:rFonts w:hint="eastAsia"/>
                <w:b/>
                <w:color w:val="000000" w:themeColor="text1"/>
                <w:szCs w:val="28"/>
              </w:rPr>
              <w:t>3、运营期环境影响结论</w:t>
            </w:r>
          </w:p>
          <w:p>
            <w:pPr>
              <w:pStyle w:val="9"/>
              <w:spacing w:line="360" w:lineRule="auto"/>
              <w:ind w:firstLine="482" w:firstLineChars="200"/>
              <w:jc w:val="both"/>
              <w:rPr>
                <w:b/>
                <w:color w:val="000000" w:themeColor="text1"/>
                <w:sz w:val="24"/>
              </w:rPr>
            </w:pPr>
            <w:r>
              <w:rPr>
                <w:rFonts w:hint="eastAsia"/>
                <w:b/>
                <w:color w:val="000000" w:themeColor="text1"/>
                <w:sz w:val="24"/>
              </w:rPr>
              <w:t>（1）大气环境影响结论</w:t>
            </w:r>
          </w:p>
          <w:p>
            <w:pPr>
              <w:pStyle w:val="9"/>
              <w:spacing w:line="360" w:lineRule="auto"/>
              <w:ind w:firstLine="415" w:firstLineChars="173"/>
              <w:rPr>
                <w:color w:val="000000" w:themeColor="text1"/>
                <w:sz w:val="24"/>
              </w:rPr>
            </w:pPr>
            <w:r>
              <w:rPr>
                <w:rFonts w:hint="eastAsia"/>
                <w:color w:val="000000" w:themeColor="text1"/>
                <w:sz w:val="24"/>
              </w:rPr>
              <w:t>项目营运期产生的废气主要</w:t>
            </w:r>
            <w:r>
              <w:rPr>
                <w:color w:val="000000" w:themeColor="text1"/>
                <w:sz w:val="24"/>
                <w:lang w:val="sq-AL"/>
              </w:rPr>
              <w:t>运输车辆以及</w:t>
            </w:r>
            <w:r>
              <w:rPr>
                <w:rFonts w:hint="eastAsia"/>
                <w:color w:val="000000" w:themeColor="text1"/>
                <w:sz w:val="24"/>
                <w:lang w:val="sq-AL"/>
              </w:rPr>
              <w:t>旋耕机等农业机械</w:t>
            </w:r>
            <w:r>
              <w:rPr>
                <w:color w:val="000000" w:themeColor="text1"/>
                <w:sz w:val="24"/>
                <w:lang w:val="sq-AL"/>
              </w:rPr>
              <w:t>工作时</w:t>
            </w:r>
            <w:r>
              <w:rPr>
                <w:color w:val="000000" w:themeColor="text1"/>
                <w:sz w:val="24"/>
              </w:rPr>
              <w:t>产生的</w:t>
            </w:r>
            <w:r>
              <w:rPr>
                <w:rFonts w:hint="eastAsia"/>
                <w:color w:val="000000" w:themeColor="text1"/>
                <w:sz w:val="24"/>
              </w:rPr>
              <w:t>机械</w:t>
            </w:r>
            <w:r>
              <w:rPr>
                <w:color w:val="000000" w:themeColor="text1"/>
                <w:sz w:val="24"/>
              </w:rPr>
              <w:t>尾气</w:t>
            </w:r>
            <w:r>
              <w:rPr>
                <w:rFonts w:hint="eastAsia"/>
                <w:color w:val="000000" w:themeColor="text1"/>
                <w:sz w:val="24"/>
              </w:rPr>
              <w:t>、</w:t>
            </w:r>
            <w:r>
              <w:rPr>
                <w:color w:val="000000" w:themeColor="text1"/>
                <w:sz w:val="24"/>
              </w:rPr>
              <w:t>道路扬尘</w:t>
            </w:r>
            <w:r>
              <w:rPr>
                <w:rFonts w:hint="eastAsia"/>
                <w:color w:val="000000" w:themeColor="text1"/>
                <w:sz w:val="24"/>
              </w:rPr>
              <w:t>、异味及员工食堂油烟废气</w:t>
            </w:r>
            <w:r>
              <w:rPr>
                <w:color w:val="000000" w:themeColor="text1"/>
                <w:sz w:val="24"/>
              </w:rPr>
              <w:t>。</w:t>
            </w:r>
          </w:p>
          <w:p>
            <w:pPr>
              <w:pStyle w:val="9"/>
              <w:spacing w:line="360" w:lineRule="auto"/>
              <w:ind w:firstLine="415" w:firstLineChars="173"/>
              <w:rPr>
                <w:color w:val="000000" w:themeColor="text1"/>
                <w:sz w:val="24"/>
                <w:lang w:val="sq-AL"/>
              </w:rPr>
            </w:pPr>
            <w:r>
              <w:rPr>
                <w:color w:val="000000" w:themeColor="text1"/>
                <w:sz w:val="24"/>
                <w:lang w:val="sq-AL"/>
              </w:rPr>
              <w:t>进出项目的运输车辆不多且出入频率不高，</w:t>
            </w:r>
            <w:r>
              <w:rPr>
                <w:rFonts w:hint="eastAsia"/>
                <w:color w:val="000000" w:themeColor="text1"/>
                <w:sz w:val="24"/>
                <w:lang w:val="sq-AL"/>
              </w:rPr>
              <w:t>旋耕机等农业机械</w:t>
            </w:r>
            <w:r>
              <w:rPr>
                <w:color w:val="000000" w:themeColor="text1"/>
                <w:sz w:val="24"/>
                <w:lang w:val="sq-AL"/>
              </w:rPr>
              <w:t>的使用频率也较低，因此尾气的产生量不大，污染源不集中，容易扩散。</w:t>
            </w:r>
          </w:p>
          <w:p>
            <w:pPr>
              <w:pStyle w:val="9"/>
              <w:spacing w:line="360" w:lineRule="auto"/>
              <w:ind w:firstLine="415" w:firstLineChars="173"/>
              <w:rPr>
                <w:color w:val="000000" w:themeColor="text1"/>
                <w:sz w:val="24"/>
                <w:szCs w:val="24"/>
                <w:lang w:val="sq-AL"/>
              </w:rPr>
            </w:pPr>
            <w:r>
              <w:rPr>
                <w:color w:val="000000" w:themeColor="text1"/>
                <w:sz w:val="24"/>
                <w:lang w:val="sq-AL"/>
              </w:rPr>
              <w:t>项目地处山区，所在地地势较开阔，有利于尾气的稀释、扩</w:t>
            </w:r>
            <w:r>
              <w:rPr>
                <w:rFonts w:hint="eastAsia"/>
                <w:color w:val="000000" w:themeColor="text1"/>
                <w:sz w:val="24"/>
                <w:lang w:val="sq-AL"/>
              </w:rPr>
              <w:t>散</w:t>
            </w:r>
            <w:r>
              <w:rPr>
                <w:color w:val="000000" w:themeColor="text1"/>
                <w:sz w:val="24"/>
                <w:lang w:val="sq-AL"/>
              </w:rPr>
              <w:t>。尾气经自然稀释、扩</w:t>
            </w:r>
            <w:r>
              <w:rPr>
                <w:color w:val="000000" w:themeColor="text1"/>
                <w:sz w:val="24"/>
                <w:szCs w:val="24"/>
                <w:lang w:val="sq-AL"/>
              </w:rPr>
              <w:t>散及植被吸收后对周围环境的影响较小。</w:t>
            </w:r>
          </w:p>
          <w:p>
            <w:pPr>
              <w:pStyle w:val="9"/>
              <w:spacing w:line="360" w:lineRule="auto"/>
              <w:ind w:firstLine="415" w:firstLineChars="173"/>
              <w:rPr>
                <w:iCs/>
                <w:color w:val="000000" w:themeColor="text1"/>
                <w:sz w:val="24"/>
              </w:rPr>
            </w:pPr>
            <w:r>
              <w:rPr>
                <w:color w:val="000000" w:themeColor="text1"/>
                <w:sz w:val="24"/>
                <w:szCs w:val="24"/>
                <w:lang w:val="sq-AL"/>
              </w:rPr>
              <w:t>运输过程中道路扬尘产生量较小，</w:t>
            </w:r>
            <w:r>
              <w:rPr>
                <w:color w:val="000000" w:themeColor="text1"/>
                <w:sz w:val="24"/>
                <w:szCs w:val="24"/>
              </w:rPr>
              <w:t>运输扬尘为间歇性无组织排放。项目</w:t>
            </w:r>
            <w:r>
              <w:rPr>
                <w:rFonts w:hint="eastAsia"/>
                <w:color w:val="000000" w:themeColor="text1"/>
                <w:sz w:val="24"/>
                <w:szCs w:val="24"/>
              </w:rPr>
              <w:t>道路扬尘</w:t>
            </w:r>
            <w:r>
              <w:rPr>
                <w:color w:val="000000" w:themeColor="text1"/>
                <w:sz w:val="24"/>
                <w:szCs w:val="24"/>
              </w:rPr>
              <w:t>对周围环境及保护目标的影响较小</w:t>
            </w:r>
            <w:r>
              <w:rPr>
                <w:rFonts w:hint="eastAsia"/>
                <w:color w:val="000000" w:themeColor="text1"/>
                <w:sz w:val="24"/>
                <w:szCs w:val="24"/>
              </w:rPr>
              <w:t>；</w:t>
            </w:r>
            <w:r>
              <w:rPr>
                <w:rFonts w:hint="eastAsia"/>
                <w:color w:val="000000" w:themeColor="text1"/>
                <w:sz w:val="24"/>
              </w:rPr>
              <w:t>农药产生的少量异味</w:t>
            </w:r>
            <w:r>
              <w:rPr>
                <w:iCs/>
                <w:color w:val="000000" w:themeColor="text1"/>
                <w:sz w:val="24"/>
              </w:rPr>
              <w:t>经大气</w:t>
            </w:r>
            <w:r>
              <w:rPr>
                <w:rFonts w:hint="eastAsia"/>
                <w:iCs/>
                <w:color w:val="000000" w:themeColor="text1"/>
                <w:sz w:val="24"/>
              </w:rPr>
              <w:t>稀释、</w:t>
            </w:r>
            <w:r>
              <w:rPr>
                <w:iCs/>
                <w:color w:val="000000" w:themeColor="text1"/>
                <w:sz w:val="24"/>
              </w:rPr>
              <w:t>扩散后，对周围环境影响不大。</w:t>
            </w:r>
          </w:p>
          <w:p>
            <w:pPr>
              <w:pStyle w:val="9"/>
              <w:spacing w:line="360" w:lineRule="auto"/>
              <w:ind w:firstLine="415" w:firstLineChars="173"/>
              <w:rPr>
                <w:iCs/>
                <w:color w:val="000000" w:themeColor="text1"/>
                <w:sz w:val="24"/>
              </w:rPr>
            </w:pPr>
            <w:r>
              <w:rPr>
                <w:rFonts w:hint="eastAsia"/>
                <w:color w:val="000000" w:themeColor="text1"/>
                <w:sz w:val="24"/>
                <w:szCs w:val="24"/>
              </w:rPr>
              <w:t>项目指挥中心员工食堂产生的油烟排放量较小，经油烟净化器净化处理后引至房顶</w:t>
            </w:r>
            <w:r>
              <w:rPr>
                <w:rFonts w:hint="eastAsia"/>
                <w:color w:val="000000" w:themeColor="text1"/>
                <w:sz w:val="24"/>
              </w:rPr>
              <w:t>排放，因此产生的油烟对周围环境影响较小；</w:t>
            </w:r>
            <w:r>
              <w:rPr>
                <w:iCs/>
                <w:color w:val="000000" w:themeColor="text1"/>
                <w:sz w:val="24"/>
              </w:rPr>
              <w:t xml:space="preserve"> </w:t>
            </w:r>
          </w:p>
          <w:p>
            <w:pPr>
              <w:pStyle w:val="9"/>
              <w:spacing w:line="360" w:lineRule="auto"/>
              <w:ind w:firstLine="482" w:firstLineChars="200"/>
              <w:rPr>
                <w:b/>
                <w:color w:val="000000" w:themeColor="text1"/>
                <w:sz w:val="24"/>
              </w:rPr>
            </w:pPr>
            <w:r>
              <w:rPr>
                <w:rFonts w:hint="eastAsia"/>
                <w:b/>
                <w:color w:val="000000" w:themeColor="text1"/>
                <w:sz w:val="24"/>
              </w:rPr>
              <w:t>（2）水环境</w:t>
            </w:r>
          </w:p>
          <w:p>
            <w:pPr>
              <w:pStyle w:val="9"/>
              <w:spacing w:line="360" w:lineRule="auto"/>
              <w:ind w:firstLine="480" w:firstLineChars="200"/>
              <w:rPr>
                <w:color w:val="000000" w:themeColor="text1"/>
                <w:sz w:val="24"/>
              </w:rPr>
            </w:pPr>
            <w:r>
              <w:rPr>
                <w:color w:val="000000" w:themeColor="text1"/>
                <w:sz w:val="24"/>
              </w:rPr>
              <w:t>本项目用水环节包括</w:t>
            </w:r>
            <w:r>
              <w:rPr>
                <w:rFonts w:hint="eastAsia"/>
                <w:color w:val="000000" w:themeColor="text1"/>
                <w:sz w:val="24"/>
              </w:rPr>
              <w:t>灌溉</w:t>
            </w:r>
            <w:r>
              <w:rPr>
                <w:color w:val="000000" w:themeColor="text1"/>
                <w:sz w:val="24"/>
              </w:rPr>
              <w:t>用水和生活用水；而</w:t>
            </w:r>
            <w:r>
              <w:rPr>
                <w:rFonts w:hint="eastAsia"/>
                <w:color w:val="000000" w:themeColor="text1"/>
                <w:sz w:val="24"/>
              </w:rPr>
              <w:t>灌溉</w:t>
            </w:r>
            <w:r>
              <w:rPr>
                <w:color w:val="000000" w:themeColor="text1"/>
                <w:sz w:val="24"/>
              </w:rPr>
              <w:t>用水自然蒸发，项目废水仅为生活废水。</w:t>
            </w:r>
            <w:r>
              <w:rPr>
                <w:rFonts w:hint="eastAsia"/>
                <w:color w:val="000000" w:themeColor="text1"/>
                <w:sz w:val="24"/>
              </w:rPr>
              <w:t>项目指挥总部和种植区均设置了排水沟，项目指挥总部的沉淀池通过排水沟与最近的种植区灌溉调节水池相连，生活废水经沉淀池沉淀后进入项目灌溉系统，用于项目种植区内苗木的浇灌。</w:t>
            </w:r>
            <w:r>
              <w:rPr>
                <w:color w:val="000000" w:themeColor="text1"/>
                <w:sz w:val="24"/>
              </w:rPr>
              <w:t>项目运营期无废水外排</w:t>
            </w:r>
            <w:r>
              <w:rPr>
                <w:rFonts w:hint="eastAsia"/>
                <w:color w:val="000000" w:themeColor="text1"/>
                <w:sz w:val="24"/>
              </w:rPr>
              <w:t>，</w:t>
            </w:r>
            <w:r>
              <w:rPr>
                <w:color w:val="000000" w:themeColor="text1"/>
                <w:sz w:val="24"/>
              </w:rPr>
              <w:t>对地表水环境产生的影响不大。</w:t>
            </w:r>
          </w:p>
          <w:p>
            <w:pPr>
              <w:pStyle w:val="9"/>
              <w:spacing w:line="360" w:lineRule="auto"/>
              <w:ind w:firstLine="482" w:firstLineChars="200"/>
              <w:rPr>
                <w:b/>
                <w:color w:val="000000" w:themeColor="text1"/>
                <w:sz w:val="24"/>
              </w:rPr>
            </w:pPr>
            <w:r>
              <w:rPr>
                <w:rFonts w:hint="eastAsia"/>
                <w:b/>
                <w:color w:val="000000" w:themeColor="text1"/>
                <w:sz w:val="24"/>
              </w:rPr>
              <w:t>（3）声环境</w:t>
            </w:r>
          </w:p>
          <w:p>
            <w:pPr>
              <w:pStyle w:val="9"/>
              <w:spacing w:line="360" w:lineRule="auto"/>
              <w:ind w:firstLine="480" w:firstLineChars="200"/>
              <w:rPr>
                <w:color w:val="000000" w:themeColor="text1"/>
                <w:sz w:val="24"/>
              </w:rPr>
            </w:pPr>
            <w:r>
              <w:rPr>
                <w:rFonts w:hint="eastAsia"/>
                <w:color w:val="000000" w:themeColor="text1"/>
                <w:sz w:val="24"/>
              </w:rPr>
              <w:t>项目营运期噪声主要来源于农用机械和车辆的交通噪声，项目产生的噪声均属于间断的非连续的噪声，噪声在通过树林的遮挡和距离衰减后对周围环境影响不大。</w:t>
            </w:r>
          </w:p>
          <w:p>
            <w:pPr>
              <w:pStyle w:val="9"/>
              <w:spacing w:line="360" w:lineRule="auto"/>
              <w:ind w:firstLine="482" w:firstLineChars="200"/>
              <w:rPr>
                <w:b/>
                <w:color w:val="000000" w:themeColor="text1"/>
                <w:sz w:val="24"/>
              </w:rPr>
            </w:pPr>
            <w:r>
              <w:rPr>
                <w:rFonts w:hint="eastAsia"/>
                <w:b/>
                <w:color w:val="000000" w:themeColor="text1"/>
                <w:sz w:val="24"/>
              </w:rPr>
              <w:t>（4）固体废弃物</w:t>
            </w:r>
          </w:p>
          <w:p>
            <w:pPr>
              <w:pStyle w:val="9"/>
              <w:spacing w:line="360" w:lineRule="auto"/>
              <w:ind w:firstLine="480" w:firstLineChars="200"/>
              <w:rPr>
                <w:color w:val="000000" w:themeColor="text1"/>
                <w:sz w:val="24"/>
              </w:rPr>
            </w:pPr>
            <w:r>
              <w:rPr>
                <w:rFonts w:hint="eastAsia"/>
                <w:color w:val="000000" w:themeColor="text1"/>
                <w:sz w:val="24"/>
              </w:rPr>
              <w:t>项目营运期固体废弃物主要包括生活垃圾、树枝、废弃果实等。产生的枯枝落叶和细小枝条可埋入种植区，作为有机肥料；修剪的较大枝条作为果树支撑物回用；废弃果实收集后作为有机肥填埋于果树下。肥料包装袋收集后返还农家肥供应商再次利用。农药包装瓶/袋经收集后交由有资质的单位处理。生活垃圾统一收集后，运至附近城乡指定地点堆放。沉淀池沉渣定期清掏，清掏后施用于项目内果树，不外排。</w:t>
            </w:r>
          </w:p>
          <w:p>
            <w:pPr>
              <w:pStyle w:val="9"/>
              <w:spacing w:line="360" w:lineRule="auto"/>
              <w:ind w:firstLine="480" w:firstLineChars="200"/>
              <w:rPr>
                <w:color w:val="000000" w:themeColor="text1"/>
                <w:sz w:val="24"/>
              </w:rPr>
            </w:pPr>
            <w:r>
              <w:rPr>
                <w:rFonts w:hint="eastAsia"/>
                <w:color w:val="000000" w:themeColor="text1"/>
                <w:sz w:val="24"/>
              </w:rPr>
              <w:t>项目内固体废物处置率为 100%。</w:t>
            </w:r>
          </w:p>
          <w:p>
            <w:pPr>
              <w:pStyle w:val="9"/>
              <w:spacing w:line="360" w:lineRule="auto"/>
              <w:ind w:firstLine="482" w:firstLineChars="200"/>
              <w:rPr>
                <w:b/>
                <w:color w:val="000000" w:themeColor="text1"/>
                <w:sz w:val="24"/>
              </w:rPr>
            </w:pPr>
            <w:r>
              <w:rPr>
                <w:rFonts w:hint="eastAsia"/>
                <w:b/>
                <w:color w:val="000000" w:themeColor="text1"/>
                <w:sz w:val="24"/>
              </w:rPr>
              <w:t>（5）生态环境影响结论</w:t>
            </w:r>
          </w:p>
          <w:p>
            <w:pPr>
              <w:pStyle w:val="9"/>
              <w:spacing w:line="360" w:lineRule="auto"/>
              <w:ind w:firstLine="480" w:firstLineChars="200"/>
              <w:rPr>
                <w:color w:val="000000" w:themeColor="text1"/>
                <w:sz w:val="24"/>
              </w:rPr>
            </w:pPr>
            <w:r>
              <w:rPr>
                <w:rFonts w:hint="eastAsia"/>
                <w:color w:val="000000" w:themeColor="text1"/>
                <w:sz w:val="24"/>
              </w:rPr>
              <w:t>项目柑桔种植经营过程中，引进的柑桔为云南本土植物，无外来物种。项目生态系统稳定后区域动植物种类将有所增加，对生物多样性的发展具有很好的促进作用。项目建设对土地利用现状的改变是积极的。项目产生的生态影响是可以接受的。</w:t>
            </w:r>
          </w:p>
          <w:p>
            <w:pPr>
              <w:pStyle w:val="44"/>
              <w:ind w:firstLine="482"/>
              <w:rPr>
                <w:b/>
                <w:color w:val="000000" w:themeColor="text1"/>
                <w:szCs w:val="28"/>
              </w:rPr>
            </w:pPr>
            <w:r>
              <w:rPr>
                <w:b/>
                <w:color w:val="000000" w:themeColor="text1"/>
                <w:szCs w:val="28"/>
              </w:rPr>
              <w:t>7、总体环评结论</w:t>
            </w:r>
          </w:p>
          <w:p>
            <w:pPr>
              <w:pStyle w:val="9"/>
              <w:spacing w:line="360" w:lineRule="auto"/>
              <w:ind w:firstLine="480" w:firstLineChars="200"/>
              <w:jc w:val="both"/>
              <w:rPr>
                <w:color w:val="000000" w:themeColor="text1"/>
                <w:sz w:val="24"/>
              </w:rPr>
            </w:pPr>
            <w:r>
              <w:rPr>
                <w:color w:val="000000" w:themeColor="text1"/>
                <w:sz w:val="24"/>
              </w:rPr>
              <w:t>项目建设符合国家产业政策，选址合理。施工期及运营期环境污染物处置符合环保要求，污染物通过相应措施做到达标排放并得到有效控制。项目的建设不降低现有环境功能，项目在建设过程中如果严格按“三同时”的原则设计和施工，落实环评报告中提出的各项治理措施，运营后加强环境管理，从环境影响的角度评价，项目建设是可行的。</w:t>
            </w:r>
          </w:p>
          <w:p>
            <w:pPr>
              <w:pStyle w:val="9"/>
              <w:spacing w:line="360" w:lineRule="auto"/>
              <w:ind w:firstLine="354" w:firstLineChars="147"/>
              <w:rPr>
                <w:b/>
                <w:color w:val="000000" w:themeColor="text1"/>
                <w:sz w:val="24"/>
              </w:rPr>
            </w:pPr>
            <w:r>
              <w:rPr>
                <w:b/>
                <w:color w:val="000000" w:themeColor="text1"/>
                <w:sz w:val="24"/>
              </w:rPr>
              <w:t>二、</w:t>
            </w:r>
            <w:r>
              <w:rPr>
                <w:rFonts w:hint="eastAsia"/>
                <w:b/>
                <w:color w:val="000000" w:themeColor="text1"/>
                <w:sz w:val="24"/>
              </w:rPr>
              <w:t>措施</w:t>
            </w:r>
          </w:p>
          <w:p>
            <w:pPr>
              <w:adjustRightInd w:val="0"/>
              <w:snapToGrid w:val="0"/>
              <w:spacing w:line="360" w:lineRule="auto"/>
              <w:ind w:firstLine="482" w:firstLineChars="200"/>
              <w:jc w:val="left"/>
              <w:rPr>
                <w:b/>
                <w:color w:val="000000" w:themeColor="text1"/>
                <w:sz w:val="24"/>
              </w:rPr>
            </w:pPr>
            <w:r>
              <w:rPr>
                <w:b/>
                <w:color w:val="000000" w:themeColor="text1"/>
                <w:sz w:val="24"/>
              </w:rPr>
              <w:t>1、施工期</w:t>
            </w:r>
          </w:p>
          <w:p>
            <w:pPr>
              <w:adjustRightInd w:val="0"/>
              <w:snapToGrid w:val="0"/>
              <w:spacing w:line="360" w:lineRule="auto"/>
              <w:ind w:firstLine="482" w:firstLineChars="200"/>
              <w:rPr>
                <w:b/>
                <w:bCs/>
                <w:color w:val="000000" w:themeColor="text1"/>
                <w:sz w:val="24"/>
              </w:rPr>
            </w:pPr>
            <w:r>
              <w:rPr>
                <w:rFonts w:hint="eastAsia"/>
                <w:b/>
                <w:bCs/>
                <w:color w:val="000000" w:themeColor="text1"/>
                <w:sz w:val="24"/>
              </w:rPr>
              <w:t>（1）</w:t>
            </w:r>
            <w:r>
              <w:rPr>
                <w:b/>
                <w:bCs/>
                <w:color w:val="000000" w:themeColor="text1"/>
                <w:sz w:val="24"/>
              </w:rPr>
              <w:t>大气污染保护措施</w:t>
            </w:r>
          </w:p>
          <w:p>
            <w:pPr>
              <w:pStyle w:val="9"/>
              <w:spacing w:line="360" w:lineRule="auto"/>
              <w:ind w:firstLine="480" w:firstLineChars="200"/>
              <w:rPr>
                <w:color w:val="000000" w:themeColor="text1"/>
                <w:sz w:val="24"/>
              </w:rPr>
            </w:pPr>
            <w:r>
              <w:rPr>
                <w:rFonts w:hint="eastAsia" w:ascii="宋体" w:hAnsi="宋体"/>
                <w:color w:val="000000" w:themeColor="text1"/>
                <w:sz w:val="24"/>
              </w:rPr>
              <w:t>①</w:t>
            </w:r>
            <w:r>
              <w:rPr>
                <w:rFonts w:hint="eastAsia"/>
                <w:color w:val="000000" w:themeColor="text1"/>
                <w:sz w:val="24"/>
              </w:rPr>
              <w:t>施工过程中对施工场地洒水降尘。</w:t>
            </w:r>
          </w:p>
          <w:p>
            <w:pPr>
              <w:pStyle w:val="9"/>
              <w:spacing w:line="360" w:lineRule="auto"/>
              <w:ind w:firstLine="480" w:firstLineChars="200"/>
              <w:jc w:val="both"/>
              <w:rPr>
                <w:color w:val="000000" w:themeColor="text1"/>
                <w:sz w:val="24"/>
              </w:rPr>
            </w:pPr>
            <w:r>
              <w:rPr>
                <w:rFonts w:hint="eastAsia" w:ascii="宋体" w:hAnsi="宋体"/>
                <w:color w:val="000000" w:themeColor="text1"/>
                <w:sz w:val="24"/>
              </w:rPr>
              <w:t>②</w:t>
            </w:r>
            <w:r>
              <w:rPr>
                <w:rFonts w:hint="eastAsia"/>
                <w:color w:val="000000" w:themeColor="text1"/>
                <w:sz w:val="24"/>
              </w:rPr>
              <w:t>在施工中合理组织施工，缩短施工时间，尽量减少施工污染</w:t>
            </w:r>
          </w:p>
          <w:p>
            <w:pPr>
              <w:keepNext/>
              <w:keepLines/>
              <w:adjustRightInd w:val="0"/>
              <w:snapToGrid w:val="0"/>
              <w:spacing w:line="360" w:lineRule="auto"/>
              <w:ind w:firstLine="480"/>
              <w:outlineLvl w:val="0"/>
              <w:rPr>
                <w:b/>
                <w:bCs/>
                <w:color w:val="000000" w:themeColor="text1"/>
                <w:kern w:val="44"/>
                <w:sz w:val="24"/>
              </w:rPr>
            </w:pPr>
            <w:r>
              <w:rPr>
                <w:rFonts w:hint="eastAsia"/>
                <w:b/>
                <w:bCs/>
                <w:color w:val="000000" w:themeColor="text1"/>
                <w:kern w:val="44"/>
                <w:sz w:val="24"/>
              </w:rPr>
              <w:t>（2）</w:t>
            </w:r>
            <w:r>
              <w:rPr>
                <w:b/>
                <w:bCs/>
                <w:color w:val="000000" w:themeColor="text1"/>
                <w:kern w:val="44"/>
                <w:sz w:val="24"/>
              </w:rPr>
              <w:t>水环境保护措施</w:t>
            </w:r>
          </w:p>
          <w:p>
            <w:pPr>
              <w:pStyle w:val="9"/>
              <w:spacing w:line="360" w:lineRule="auto"/>
              <w:ind w:firstLine="480" w:firstLineChars="200"/>
              <w:jc w:val="both"/>
              <w:rPr>
                <w:color w:val="000000" w:themeColor="text1"/>
                <w:sz w:val="24"/>
                <w:szCs w:val="24"/>
              </w:rPr>
            </w:pPr>
            <w:r>
              <w:rPr>
                <w:rFonts w:hint="eastAsia"/>
                <w:color w:val="000000" w:themeColor="text1"/>
                <w:sz w:val="24"/>
              </w:rPr>
              <w:t>①设置废水收集池1个，容积2m</w:t>
            </w:r>
            <w:r>
              <w:rPr>
                <w:rFonts w:hint="eastAsia"/>
                <w:color w:val="000000" w:themeColor="text1"/>
                <w:sz w:val="24"/>
                <w:vertAlign w:val="superscript"/>
              </w:rPr>
              <w:t>3</w:t>
            </w:r>
            <w:r>
              <w:rPr>
                <w:rFonts w:hint="eastAsia"/>
                <w:color w:val="000000" w:themeColor="text1"/>
                <w:sz w:val="24"/>
              </w:rPr>
              <w:t>/个，生活污水及施工废水均收集于废水收集池内，废水经收集沉淀后上层清水全部回用于施工场地洒水降尘，底层污泥用于土地整理，</w:t>
            </w:r>
            <w:r>
              <w:rPr>
                <w:rFonts w:hint="eastAsia"/>
                <w:color w:val="000000" w:themeColor="text1"/>
                <w:sz w:val="24"/>
                <w:szCs w:val="24"/>
              </w:rPr>
              <w:t>不外排。</w:t>
            </w:r>
          </w:p>
          <w:p>
            <w:pPr>
              <w:pStyle w:val="9"/>
              <w:spacing w:line="360" w:lineRule="auto"/>
              <w:ind w:firstLine="480" w:firstLineChars="200"/>
              <w:jc w:val="both"/>
              <w:rPr>
                <w:color w:val="000000" w:themeColor="text1"/>
                <w:sz w:val="24"/>
              </w:rPr>
            </w:pPr>
            <w:r>
              <w:rPr>
                <w:rFonts w:hint="eastAsia" w:ascii="宋体" w:hAnsi="宋体"/>
                <w:color w:val="000000" w:themeColor="text1"/>
                <w:sz w:val="24"/>
              </w:rPr>
              <w:t>②</w:t>
            </w:r>
            <w:r>
              <w:rPr>
                <w:rFonts w:hint="eastAsia"/>
                <w:color w:val="000000" w:themeColor="text1"/>
                <w:sz w:val="24"/>
              </w:rPr>
              <w:t>施工人员产生的洗手废水收集后用于洒水降尘</w:t>
            </w:r>
          </w:p>
          <w:p>
            <w:pPr>
              <w:adjustRightInd w:val="0"/>
              <w:snapToGrid w:val="0"/>
              <w:spacing w:line="360" w:lineRule="auto"/>
              <w:ind w:firstLine="482" w:firstLineChars="200"/>
              <w:rPr>
                <w:b/>
                <w:bCs/>
                <w:color w:val="000000" w:themeColor="text1"/>
                <w:sz w:val="24"/>
              </w:rPr>
            </w:pPr>
            <w:r>
              <w:rPr>
                <w:rFonts w:hint="eastAsia"/>
                <w:b/>
                <w:bCs/>
                <w:color w:val="000000" w:themeColor="text1"/>
                <w:sz w:val="24"/>
              </w:rPr>
              <w:t>（3）</w:t>
            </w:r>
            <w:r>
              <w:rPr>
                <w:b/>
                <w:bCs/>
                <w:color w:val="000000" w:themeColor="text1"/>
                <w:sz w:val="24"/>
              </w:rPr>
              <w:t>声环境保护措施</w:t>
            </w:r>
          </w:p>
          <w:p>
            <w:pPr>
              <w:spacing w:line="360" w:lineRule="auto"/>
              <w:ind w:firstLine="480"/>
              <w:rPr>
                <w:color w:val="000000" w:themeColor="text1"/>
                <w:sz w:val="24"/>
                <w:szCs w:val="20"/>
              </w:rPr>
            </w:pPr>
            <w:r>
              <w:rPr>
                <w:rFonts w:hint="eastAsia" w:ascii="宋体" w:hAnsi="宋体"/>
                <w:color w:val="000000" w:themeColor="text1"/>
                <w:sz w:val="24"/>
                <w:szCs w:val="20"/>
              </w:rPr>
              <w:t>①</w:t>
            </w:r>
            <w:r>
              <w:rPr>
                <w:rFonts w:hint="eastAsia"/>
                <w:color w:val="000000" w:themeColor="text1"/>
                <w:sz w:val="24"/>
                <w:szCs w:val="20"/>
              </w:rPr>
              <w:t>选用性能良好的低噪声施工机械设备。加强施工机械的维修、管理，保证施工机械处于低噪声、高效率的良好工作状态。</w:t>
            </w:r>
          </w:p>
          <w:p>
            <w:pPr>
              <w:spacing w:line="360" w:lineRule="auto"/>
              <w:ind w:firstLine="480"/>
              <w:rPr>
                <w:color w:val="000000" w:themeColor="text1"/>
                <w:sz w:val="24"/>
                <w:szCs w:val="20"/>
              </w:rPr>
            </w:pPr>
            <w:r>
              <w:rPr>
                <w:rFonts w:hint="eastAsia" w:ascii="宋体" w:hAnsi="宋体"/>
                <w:color w:val="000000" w:themeColor="text1"/>
                <w:sz w:val="24"/>
                <w:szCs w:val="20"/>
              </w:rPr>
              <w:t>②</w:t>
            </w:r>
            <w:r>
              <w:rPr>
                <w:rFonts w:hint="eastAsia"/>
                <w:color w:val="000000" w:themeColor="text1"/>
                <w:sz w:val="24"/>
                <w:szCs w:val="20"/>
              </w:rPr>
              <w:t>合理安排施工时段，避开夜间施工。</w:t>
            </w:r>
          </w:p>
          <w:p>
            <w:pPr>
              <w:spacing w:line="360" w:lineRule="auto"/>
              <w:ind w:firstLine="480"/>
              <w:rPr>
                <w:color w:val="000000" w:themeColor="text1"/>
                <w:sz w:val="24"/>
                <w:szCs w:val="20"/>
              </w:rPr>
            </w:pPr>
            <w:r>
              <w:rPr>
                <w:rFonts w:hint="eastAsia" w:ascii="宋体" w:hAnsi="宋体"/>
                <w:color w:val="000000" w:themeColor="text1"/>
                <w:sz w:val="24"/>
                <w:szCs w:val="20"/>
              </w:rPr>
              <w:t>③</w:t>
            </w:r>
            <w:r>
              <w:rPr>
                <w:rFonts w:hint="eastAsia"/>
                <w:color w:val="000000" w:themeColor="text1"/>
                <w:sz w:val="24"/>
                <w:szCs w:val="20"/>
              </w:rPr>
              <w:t>尽量使用人工方式进行施工，避免不必要的敲打声</w:t>
            </w:r>
          </w:p>
          <w:p>
            <w:pPr>
              <w:adjustRightInd w:val="0"/>
              <w:snapToGrid w:val="0"/>
              <w:spacing w:line="360" w:lineRule="auto"/>
              <w:ind w:firstLine="482" w:firstLineChars="200"/>
              <w:rPr>
                <w:b/>
                <w:bCs/>
                <w:color w:val="000000" w:themeColor="text1"/>
                <w:sz w:val="24"/>
              </w:rPr>
            </w:pPr>
            <w:r>
              <w:rPr>
                <w:rFonts w:hint="eastAsia"/>
                <w:b/>
                <w:bCs/>
                <w:color w:val="000000" w:themeColor="text1"/>
                <w:sz w:val="24"/>
              </w:rPr>
              <w:t>（4）</w:t>
            </w:r>
            <w:r>
              <w:rPr>
                <w:b/>
                <w:bCs/>
                <w:color w:val="000000" w:themeColor="text1"/>
                <w:sz w:val="24"/>
              </w:rPr>
              <w:t>固体废物治理措施</w:t>
            </w:r>
          </w:p>
          <w:p>
            <w:pPr>
              <w:pStyle w:val="44"/>
              <w:ind w:firstLine="480"/>
              <w:rPr>
                <w:color w:val="000000" w:themeColor="text1"/>
              </w:rPr>
            </w:pPr>
            <w:r>
              <w:rPr>
                <w:rFonts w:hint="eastAsia"/>
                <w:color w:val="000000" w:themeColor="text1"/>
              </w:rPr>
              <w:t>①地基开挖产生土石方及时回填，压实。</w:t>
            </w:r>
          </w:p>
          <w:p>
            <w:pPr>
              <w:pStyle w:val="44"/>
              <w:ind w:firstLine="480"/>
              <w:rPr>
                <w:color w:val="000000" w:themeColor="text1"/>
              </w:rPr>
            </w:pPr>
            <w:r>
              <w:rPr>
                <w:rFonts w:hint="eastAsia" w:ascii="宋体" w:hAnsi="宋体"/>
                <w:color w:val="000000" w:themeColor="text1"/>
              </w:rPr>
              <w:t>②</w:t>
            </w:r>
            <w:r>
              <w:rPr>
                <w:rFonts w:hint="eastAsia"/>
                <w:color w:val="000000" w:themeColor="text1"/>
              </w:rPr>
              <w:t>对于地基开挖、蓄水池修筑过程中产生的土石方全部回填于项目内低洼地带和道路。</w:t>
            </w:r>
          </w:p>
          <w:p>
            <w:pPr>
              <w:pStyle w:val="44"/>
              <w:ind w:firstLine="415" w:firstLineChars="173"/>
              <w:rPr>
                <w:color w:val="000000" w:themeColor="text1"/>
              </w:rPr>
            </w:pPr>
            <w:r>
              <w:rPr>
                <w:rFonts w:hint="eastAsia" w:ascii="宋体" w:hAnsi="宋体"/>
                <w:color w:val="000000" w:themeColor="text1"/>
              </w:rPr>
              <w:t>③</w:t>
            </w:r>
            <w:r>
              <w:rPr>
                <w:rFonts w:hint="eastAsia"/>
                <w:color w:val="000000" w:themeColor="text1"/>
              </w:rPr>
              <w:t>施工期生活垃圾收集后交由当地环卫部门处置。</w:t>
            </w:r>
          </w:p>
          <w:p>
            <w:pPr>
              <w:pStyle w:val="44"/>
              <w:ind w:firstLine="417" w:firstLineChars="173"/>
              <w:rPr>
                <w:b/>
                <w:color w:val="000000" w:themeColor="text1"/>
              </w:rPr>
            </w:pPr>
            <w:r>
              <w:rPr>
                <w:rFonts w:hint="eastAsia"/>
                <w:b/>
                <w:color w:val="000000" w:themeColor="text1"/>
              </w:rPr>
              <w:t>（5）其他</w:t>
            </w:r>
          </w:p>
          <w:p>
            <w:pPr>
              <w:pStyle w:val="44"/>
              <w:ind w:firstLine="415" w:firstLineChars="173"/>
              <w:rPr>
                <w:color w:val="000000" w:themeColor="text1"/>
              </w:rPr>
            </w:pPr>
            <w:r>
              <w:rPr>
                <w:rFonts w:hint="eastAsia" w:ascii="宋体" w:hAnsi="宋体"/>
                <w:color w:val="000000" w:themeColor="text1"/>
              </w:rPr>
              <w:t>①</w:t>
            </w:r>
            <w:r>
              <w:rPr>
                <w:rFonts w:hint="eastAsia"/>
                <w:color w:val="000000" w:themeColor="text1"/>
              </w:rPr>
              <w:t>避免雨天施工，防止水土流失的影响。</w:t>
            </w:r>
          </w:p>
          <w:p>
            <w:pPr>
              <w:pStyle w:val="44"/>
              <w:ind w:firstLine="415" w:firstLineChars="173"/>
              <w:rPr>
                <w:color w:val="000000" w:themeColor="text1"/>
              </w:rPr>
            </w:pPr>
            <w:r>
              <w:rPr>
                <w:rFonts w:hint="eastAsia" w:ascii="宋体" w:hAnsi="宋体"/>
                <w:color w:val="000000" w:themeColor="text1"/>
              </w:rPr>
              <w:t>②</w:t>
            </w:r>
            <w:r>
              <w:rPr>
                <w:rFonts w:hint="eastAsia"/>
                <w:color w:val="000000" w:themeColor="text1"/>
              </w:rPr>
              <w:t>为避免挖方弃土长期堆置，增加水土流失，应统一规划，合理安排挖填方的工作量和工作进度，尽可能减少雨季期间的堆置量。</w:t>
            </w:r>
          </w:p>
          <w:p>
            <w:pPr>
              <w:adjustRightInd w:val="0"/>
              <w:snapToGrid w:val="0"/>
              <w:spacing w:line="360" w:lineRule="auto"/>
              <w:ind w:firstLine="482" w:firstLineChars="200"/>
              <w:jc w:val="left"/>
              <w:rPr>
                <w:b/>
                <w:color w:val="000000" w:themeColor="text1"/>
                <w:sz w:val="24"/>
              </w:rPr>
            </w:pPr>
            <w:r>
              <w:rPr>
                <w:b/>
                <w:color w:val="000000" w:themeColor="text1"/>
                <w:sz w:val="24"/>
              </w:rPr>
              <w:t>2、运营期</w:t>
            </w:r>
          </w:p>
          <w:p>
            <w:pPr>
              <w:adjustRightInd w:val="0"/>
              <w:snapToGrid w:val="0"/>
              <w:spacing w:line="360" w:lineRule="auto"/>
              <w:ind w:firstLine="482" w:firstLineChars="200"/>
              <w:rPr>
                <w:b/>
                <w:bCs/>
                <w:color w:val="000000" w:themeColor="text1"/>
                <w:sz w:val="24"/>
              </w:rPr>
            </w:pPr>
            <w:r>
              <w:rPr>
                <w:rFonts w:hint="eastAsia"/>
                <w:b/>
                <w:bCs/>
                <w:color w:val="000000" w:themeColor="text1"/>
                <w:sz w:val="24"/>
              </w:rPr>
              <w:t>（1）</w:t>
            </w:r>
            <w:r>
              <w:rPr>
                <w:b/>
                <w:bCs/>
                <w:color w:val="000000" w:themeColor="text1"/>
                <w:sz w:val="24"/>
              </w:rPr>
              <w:t>环境空气保护措施</w:t>
            </w:r>
          </w:p>
          <w:p>
            <w:pPr>
              <w:spacing w:line="360" w:lineRule="auto"/>
              <w:ind w:firstLine="480"/>
              <w:rPr>
                <w:color w:val="000000" w:themeColor="text1"/>
                <w:sz w:val="24"/>
              </w:rPr>
            </w:pPr>
            <w:r>
              <w:rPr>
                <w:rFonts w:hint="eastAsia"/>
                <w:color w:val="000000" w:themeColor="text1"/>
                <w:sz w:val="24"/>
              </w:rPr>
              <w:t>①尽量使用人工种植，减少燃油机械的使用，以减少尾气排放对周围环境的影响；</w:t>
            </w:r>
          </w:p>
          <w:p>
            <w:pPr>
              <w:spacing w:line="360" w:lineRule="auto"/>
              <w:ind w:firstLine="480"/>
              <w:rPr>
                <w:color w:val="000000" w:themeColor="text1"/>
                <w:sz w:val="24"/>
              </w:rPr>
            </w:pPr>
            <w:r>
              <w:rPr>
                <w:rFonts w:hint="eastAsia" w:ascii="宋体" w:hAnsi="宋体"/>
                <w:color w:val="000000" w:themeColor="text1"/>
                <w:sz w:val="24"/>
              </w:rPr>
              <w:t>②</w:t>
            </w:r>
            <w:r>
              <w:rPr>
                <w:rFonts w:hint="eastAsia"/>
                <w:color w:val="000000" w:themeColor="text1"/>
                <w:sz w:val="24"/>
              </w:rPr>
              <w:t>食堂油烟经过油烟净化器净化处理后引至楼顶外排，对周围环境影响不大。</w:t>
            </w:r>
          </w:p>
          <w:p>
            <w:pPr>
              <w:spacing w:line="360" w:lineRule="auto"/>
              <w:ind w:firstLine="480"/>
              <w:rPr>
                <w:color w:val="000000" w:themeColor="text1"/>
                <w:sz w:val="24"/>
              </w:rPr>
            </w:pPr>
            <w:r>
              <w:rPr>
                <w:rFonts w:hint="eastAsia" w:ascii="宋体" w:hAnsi="宋体"/>
                <w:color w:val="000000" w:themeColor="text1"/>
                <w:sz w:val="24"/>
              </w:rPr>
              <w:t>③</w:t>
            </w:r>
            <w:r>
              <w:rPr>
                <w:rFonts w:hint="eastAsia"/>
                <w:color w:val="000000" w:themeColor="text1"/>
                <w:sz w:val="24"/>
              </w:rPr>
              <w:t>加强日常卫生管理，垃圾及时收集处理，减少异味对周围环境的影响。</w:t>
            </w:r>
          </w:p>
          <w:p>
            <w:pPr>
              <w:adjustRightInd w:val="0"/>
              <w:snapToGrid w:val="0"/>
              <w:spacing w:line="360" w:lineRule="auto"/>
              <w:ind w:firstLine="482" w:firstLineChars="200"/>
              <w:rPr>
                <w:b/>
                <w:bCs/>
                <w:color w:val="000000" w:themeColor="text1"/>
                <w:sz w:val="24"/>
              </w:rPr>
            </w:pPr>
            <w:r>
              <w:rPr>
                <w:rFonts w:hint="eastAsia"/>
                <w:b/>
                <w:bCs/>
                <w:color w:val="000000" w:themeColor="text1"/>
                <w:sz w:val="24"/>
              </w:rPr>
              <w:t>（2）</w:t>
            </w:r>
            <w:r>
              <w:rPr>
                <w:b/>
                <w:bCs/>
                <w:color w:val="000000" w:themeColor="text1"/>
                <w:sz w:val="24"/>
              </w:rPr>
              <w:t>水环境保护措施</w:t>
            </w:r>
          </w:p>
          <w:p>
            <w:pPr>
              <w:pStyle w:val="9"/>
              <w:spacing w:line="360" w:lineRule="auto"/>
              <w:ind w:firstLine="480" w:firstLineChars="200"/>
              <w:jc w:val="both"/>
              <w:rPr>
                <w:color w:val="000000" w:themeColor="text1"/>
                <w:sz w:val="24"/>
                <w:szCs w:val="24"/>
              </w:rPr>
            </w:pPr>
            <w:r>
              <w:rPr>
                <w:rFonts w:hint="eastAsia"/>
                <w:color w:val="000000" w:themeColor="text1"/>
                <w:sz w:val="24"/>
                <w:szCs w:val="24"/>
              </w:rPr>
              <w:t>①</w:t>
            </w:r>
            <w:r>
              <w:rPr>
                <w:color w:val="000000" w:themeColor="text1"/>
                <w:sz w:val="24"/>
                <w:szCs w:val="24"/>
              </w:rPr>
              <w:t>项目拟建一个有效容积不低于</w:t>
            </w:r>
            <w:r>
              <w:rPr>
                <w:rFonts w:hint="eastAsia"/>
                <w:color w:val="000000" w:themeColor="text1"/>
                <w:sz w:val="24"/>
                <w:szCs w:val="24"/>
              </w:rPr>
              <w:t>1</w:t>
            </w:r>
            <w:r>
              <w:rPr>
                <w:color w:val="000000" w:themeColor="text1"/>
                <w:sz w:val="24"/>
                <w:szCs w:val="24"/>
              </w:rPr>
              <w:t>m</w:t>
            </w:r>
            <w:r>
              <w:rPr>
                <w:rFonts w:hint="eastAsia"/>
                <w:color w:val="000000" w:themeColor="text1"/>
                <w:sz w:val="24"/>
                <w:szCs w:val="24"/>
                <w:vertAlign w:val="superscript"/>
              </w:rPr>
              <w:t>3</w:t>
            </w:r>
            <w:r>
              <w:rPr>
                <w:color w:val="000000" w:themeColor="text1"/>
                <w:sz w:val="24"/>
                <w:szCs w:val="24"/>
              </w:rPr>
              <w:t>的隔油池和一个有效容积不低于</w:t>
            </w:r>
            <w:r>
              <w:rPr>
                <w:rFonts w:hint="eastAsia"/>
                <w:color w:val="000000" w:themeColor="text1"/>
                <w:sz w:val="24"/>
                <w:szCs w:val="24"/>
              </w:rPr>
              <w:t>10</w:t>
            </w:r>
            <w:r>
              <w:rPr>
                <w:color w:val="000000" w:themeColor="text1"/>
                <w:sz w:val="24"/>
                <w:szCs w:val="24"/>
              </w:rPr>
              <w:t>m</w:t>
            </w:r>
            <w:r>
              <w:rPr>
                <w:rFonts w:hint="eastAsia"/>
                <w:color w:val="000000" w:themeColor="text1"/>
                <w:sz w:val="24"/>
                <w:szCs w:val="24"/>
                <w:vertAlign w:val="superscript"/>
              </w:rPr>
              <w:t>3</w:t>
            </w:r>
            <w:r>
              <w:rPr>
                <w:color w:val="000000" w:themeColor="text1"/>
                <w:sz w:val="24"/>
                <w:szCs w:val="24"/>
              </w:rPr>
              <w:t>的</w:t>
            </w:r>
            <w:r>
              <w:rPr>
                <w:rFonts w:hint="eastAsia"/>
                <w:color w:val="000000" w:themeColor="text1"/>
                <w:sz w:val="24"/>
                <w:szCs w:val="24"/>
              </w:rPr>
              <w:t>沉淀</w:t>
            </w:r>
            <w:r>
              <w:rPr>
                <w:color w:val="000000" w:themeColor="text1"/>
                <w:sz w:val="24"/>
                <w:szCs w:val="24"/>
              </w:rPr>
              <w:t>池，食堂废水先经隔油池处理后进入</w:t>
            </w:r>
            <w:r>
              <w:rPr>
                <w:rFonts w:hint="eastAsia"/>
                <w:color w:val="000000" w:themeColor="text1"/>
                <w:sz w:val="24"/>
                <w:szCs w:val="24"/>
              </w:rPr>
              <w:t>沉淀</w:t>
            </w:r>
            <w:r>
              <w:rPr>
                <w:color w:val="000000" w:themeColor="text1"/>
                <w:sz w:val="24"/>
                <w:szCs w:val="24"/>
              </w:rPr>
              <w:t>池处理，其他生活污水直接进入</w:t>
            </w:r>
            <w:r>
              <w:rPr>
                <w:rFonts w:hint="eastAsia"/>
                <w:color w:val="000000" w:themeColor="text1"/>
                <w:sz w:val="24"/>
                <w:szCs w:val="24"/>
              </w:rPr>
              <w:t>沉淀</w:t>
            </w:r>
            <w:r>
              <w:rPr>
                <w:color w:val="000000" w:themeColor="text1"/>
                <w:sz w:val="24"/>
                <w:szCs w:val="24"/>
              </w:rPr>
              <w:t>池处理，处理后</w:t>
            </w:r>
            <w:r>
              <w:rPr>
                <w:rFonts w:hint="eastAsia"/>
                <w:color w:val="000000" w:themeColor="text1"/>
                <w:sz w:val="24"/>
                <w:szCs w:val="24"/>
              </w:rPr>
              <w:t>回用于项目内苗木的浇灌，不外排。</w:t>
            </w:r>
          </w:p>
          <w:p>
            <w:pPr>
              <w:pStyle w:val="9"/>
              <w:spacing w:line="360" w:lineRule="auto"/>
              <w:ind w:firstLine="480" w:firstLineChars="200"/>
              <w:jc w:val="both"/>
              <w:rPr>
                <w:color w:val="000000" w:themeColor="text1"/>
                <w:sz w:val="24"/>
                <w:szCs w:val="24"/>
              </w:rPr>
            </w:pPr>
            <w:r>
              <w:rPr>
                <w:rFonts w:hint="eastAsia"/>
                <w:color w:val="000000" w:themeColor="text1"/>
                <w:sz w:val="24"/>
                <w:szCs w:val="24"/>
              </w:rPr>
              <w:t>②本项目拟采取喷灌，禁止采取漫灌。</w:t>
            </w:r>
          </w:p>
          <w:p>
            <w:pPr>
              <w:adjustRightInd w:val="0"/>
              <w:snapToGrid w:val="0"/>
              <w:spacing w:line="360" w:lineRule="auto"/>
              <w:ind w:firstLine="472" w:firstLineChars="196"/>
              <w:rPr>
                <w:b/>
                <w:bCs/>
                <w:color w:val="000000" w:themeColor="text1"/>
                <w:sz w:val="24"/>
              </w:rPr>
            </w:pPr>
            <w:r>
              <w:rPr>
                <w:rFonts w:hint="eastAsia"/>
                <w:b/>
                <w:bCs/>
                <w:color w:val="000000" w:themeColor="text1"/>
                <w:sz w:val="24"/>
              </w:rPr>
              <w:t>（3）</w:t>
            </w:r>
            <w:r>
              <w:rPr>
                <w:b/>
                <w:bCs/>
                <w:color w:val="000000" w:themeColor="text1"/>
                <w:sz w:val="24"/>
              </w:rPr>
              <w:t>声环境保护措施</w:t>
            </w:r>
          </w:p>
          <w:p>
            <w:pPr>
              <w:pStyle w:val="9"/>
              <w:spacing w:line="360" w:lineRule="auto"/>
              <w:ind w:firstLine="480" w:firstLineChars="200"/>
              <w:jc w:val="both"/>
              <w:rPr>
                <w:color w:val="000000" w:themeColor="text1"/>
                <w:sz w:val="24"/>
                <w:szCs w:val="24"/>
              </w:rPr>
            </w:pPr>
            <w:r>
              <w:rPr>
                <w:rFonts w:hint="eastAsia"/>
                <w:color w:val="000000" w:themeColor="text1"/>
                <w:sz w:val="24"/>
                <w:szCs w:val="24"/>
              </w:rPr>
              <w:t>做好运输路线规划，尽量避开民居集中区域，做到夜间不运输。</w:t>
            </w:r>
          </w:p>
          <w:p>
            <w:pPr>
              <w:adjustRightInd w:val="0"/>
              <w:snapToGrid w:val="0"/>
              <w:spacing w:line="360" w:lineRule="auto"/>
              <w:ind w:firstLine="482" w:firstLineChars="200"/>
              <w:rPr>
                <w:b/>
                <w:color w:val="000000" w:themeColor="text1"/>
                <w:sz w:val="24"/>
              </w:rPr>
            </w:pPr>
            <w:r>
              <w:rPr>
                <w:rFonts w:hint="eastAsia"/>
                <w:b/>
                <w:bCs/>
                <w:color w:val="000000" w:themeColor="text1"/>
                <w:sz w:val="24"/>
              </w:rPr>
              <w:t>（4）</w:t>
            </w:r>
            <w:r>
              <w:rPr>
                <w:b/>
                <w:bCs/>
                <w:color w:val="000000" w:themeColor="text1"/>
                <w:sz w:val="24"/>
              </w:rPr>
              <w:t>固体废物处置措施</w:t>
            </w:r>
          </w:p>
          <w:p>
            <w:pPr>
              <w:pStyle w:val="44"/>
              <w:ind w:firstLine="480"/>
              <w:rPr>
                <w:color w:val="000000" w:themeColor="text1"/>
              </w:rPr>
            </w:pPr>
            <w:r>
              <w:rPr>
                <w:rFonts w:hint="eastAsia"/>
                <w:color w:val="000000" w:themeColor="text1"/>
              </w:rPr>
              <w:t>①细小枝条和残次果实可埋入种植区，在项目内作为肥料让树苗吸收，大件的枯树和修剪枝条可作为项目内果树的支撑物回用；</w:t>
            </w:r>
          </w:p>
          <w:p>
            <w:pPr>
              <w:pStyle w:val="44"/>
              <w:ind w:firstLine="480"/>
              <w:rPr>
                <w:color w:val="000000" w:themeColor="text1"/>
              </w:rPr>
            </w:pPr>
            <w:r>
              <w:rPr>
                <w:rFonts w:hint="eastAsia"/>
                <w:color w:val="000000" w:themeColor="text1"/>
              </w:rPr>
              <w:t>②肥料包装袋收集后返还农家肥供应商再次利用；</w:t>
            </w:r>
          </w:p>
          <w:p>
            <w:pPr>
              <w:pStyle w:val="44"/>
              <w:ind w:firstLine="480"/>
              <w:rPr>
                <w:color w:val="000000" w:themeColor="text1"/>
              </w:rPr>
            </w:pPr>
            <w:r>
              <w:rPr>
                <w:rFonts w:hint="eastAsia"/>
                <w:color w:val="000000" w:themeColor="text1"/>
              </w:rPr>
              <w:t>③生活垃圾统一收集后，运至附近城乡指定地点堆放。</w:t>
            </w:r>
          </w:p>
          <w:p>
            <w:pPr>
              <w:pStyle w:val="44"/>
              <w:ind w:firstLine="480"/>
              <w:rPr>
                <w:color w:val="000000" w:themeColor="text1"/>
              </w:rPr>
            </w:pPr>
            <w:r>
              <w:rPr>
                <w:rFonts w:hint="eastAsia"/>
                <w:color w:val="000000" w:themeColor="text1"/>
              </w:rPr>
              <w:t>④沉淀池沉渣定期清掏，清掏后施用于项目内果树，不外排；</w:t>
            </w:r>
          </w:p>
          <w:p>
            <w:pPr>
              <w:pStyle w:val="44"/>
              <w:ind w:firstLine="480"/>
              <w:rPr>
                <w:color w:val="000000" w:themeColor="text1"/>
              </w:rPr>
            </w:pPr>
            <w:r>
              <w:rPr>
                <w:rFonts w:hint="eastAsia"/>
                <w:color w:val="000000" w:themeColor="text1"/>
              </w:rPr>
              <w:t>⑤农药包装瓶/袋为危险固废，本项目设置危废收集桶2只、危废暂存间1间，面积10m</w:t>
            </w:r>
            <w:r>
              <w:rPr>
                <w:rFonts w:hint="eastAsia"/>
                <w:color w:val="000000" w:themeColor="text1"/>
                <w:vertAlign w:val="superscript"/>
              </w:rPr>
              <w:t>2</w:t>
            </w:r>
            <w:r>
              <w:rPr>
                <w:rFonts w:hint="eastAsia"/>
                <w:color w:val="000000" w:themeColor="text1"/>
              </w:rPr>
              <w:t>，位于仓库内单独设置；危废经收集于桶内暂存于危废暂存间，定期交由有资质的单位处理。</w:t>
            </w:r>
          </w:p>
          <w:p>
            <w:pPr>
              <w:adjustRightInd w:val="0"/>
              <w:snapToGrid w:val="0"/>
              <w:spacing w:line="360" w:lineRule="auto"/>
              <w:ind w:firstLine="482" w:firstLineChars="200"/>
              <w:rPr>
                <w:b/>
                <w:color w:val="000000" w:themeColor="text1"/>
                <w:sz w:val="24"/>
              </w:rPr>
            </w:pPr>
            <w:r>
              <w:rPr>
                <w:rFonts w:hint="eastAsia"/>
                <w:b/>
                <w:bCs/>
                <w:color w:val="000000" w:themeColor="text1"/>
                <w:sz w:val="24"/>
              </w:rPr>
              <w:t>（5）其它</w:t>
            </w:r>
            <w:r>
              <w:rPr>
                <w:b/>
                <w:bCs/>
                <w:color w:val="000000" w:themeColor="text1"/>
                <w:sz w:val="24"/>
              </w:rPr>
              <w:t>措施</w:t>
            </w:r>
          </w:p>
          <w:p>
            <w:pPr>
              <w:pStyle w:val="44"/>
              <w:ind w:firstLine="480"/>
              <w:rPr>
                <w:rFonts w:ascii="宋体" w:hAnsi="宋体"/>
                <w:color w:val="000000" w:themeColor="text1"/>
              </w:rPr>
            </w:pPr>
            <w:r>
              <w:rPr>
                <w:rFonts w:hint="eastAsia" w:ascii="宋体" w:hAnsi="宋体"/>
                <w:color w:val="000000" w:themeColor="text1"/>
              </w:rPr>
              <w:t>①在农药的使用方面应按照GB4285-89《农药安全使用标准》的使用量和喷药方法进行喷洒，防止过量喷洒造成的农药浪费和环境污染，且禁止使用六六六（HCH）、滴滴涕（DDT）、毒杀芬等对环境危害较大的农药。</w:t>
            </w:r>
          </w:p>
          <w:p>
            <w:pPr>
              <w:pStyle w:val="44"/>
              <w:ind w:firstLine="480"/>
              <w:rPr>
                <w:color w:val="000000" w:themeColor="text1"/>
              </w:rPr>
            </w:pPr>
            <w:r>
              <w:rPr>
                <w:rFonts w:hint="eastAsia" w:ascii="宋体" w:hAnsi="宋体"/>
                <w:color w:val="000000" w:themeColor="text1"/>
              </w:rPr>
              <w:t>②</w:t>
            </w:r>
            <w:r>
              <w:rPr>
                <w:rFonts w:hint="eastAsia"/>
                <w:color w:val="000000" w:themeColor="text1"/>
              </w:rPr>
              <w:t>配药应选择远离饮用水源、居民点的安全地方，要有专人看管；</w:t>
            </w:r>
          </w:p>
          <w:p>
            <w:pPr>
              <w:pStyle w:val="44"/>
              <w:ind w:firstLine="480"/>
              <w:rPr>
                <w:color w:val="000000" w:themeColor="text1"/>
              </w:rPr>
            </w:pPr>
            <w:r>
              <w:rPr>
                <w:rFonts w:hint="eastAsia" w:ascii="宋体" w:hAnsi="宋体"/>
                <w:color w:val="000000" w:themeColor="text1"/>
              </w:rPr>
              <w:t>③</w:t>
            </w:r>
            <w:r>
              <w:rPr>
                <w:rFonts w:hint="eastAsia"/>
                <w:color w:val="000000" w:themeColor="text1"/>
              </w:rPr>
              <w:t>喷药前应仔细检查药械的开关、接头、喷头等处螺丝是否拧紧，药桶有无渗漏，以免漏药污染；</w:t>
            </w:r>
          </w:p>
          <w:p>
            <w:pPr>
              <w:pStyle w:val="44"/>
              <w:ind w:firstLine="480"/>
              <w:rPr>
                <w:color w:val="000000" w:themeColor="text1"/>
              </w:rPr>
            </w:pPr>
            <w:r>
              <w:rPr>
                <w:rFonts w:hint="eastAsia" w:ascii="宋体" w:hAnsi="宋体"/>
                <w:color w:val="000000" w:themeColor="text1"/>
              </w:rPr>
              <w:t>④</w:t>
            </w:r>
            <w:r>
              <w:rPr>
                <w:rFonts w:hint="eastAsia"/>
                <w:color w:val="000000" w:themeColor="text1"/>
              </w:rPr>
              <w:t>项目内禁止带火种进入，在厂界周围设置禁火标志；项目内职工食堂使用电作为能源</w:t>
            </w:r>
          </w:p>
          <w:p>
            <w:pPr>
              <w:pStyle w:val="9"/>
              <w:spacing w:line="360" w:lineRule="auto"/>
              <w:ind w:firstLine="354" w:firstLineChars="147"/>
              <w:rPr>
                <w:b/>
                <w:color w:val="000000" w:themeColor="text1"/>
                <w:sz w:val="24"/>
              </w:rPr>
            </w:pPr>
            <w:r>
              <w:rPr>
                <w:rFonts w:hint="eastAsia"/>
                <w:b/>
                <w:color w:val="000000" w:themeColor="text1"/>
                <w:sz w:val="24"/>
              </w:rPr>
              <w:t>三</w:t>
            </w:r>
            <w:r>
              <w:rPr>
                <w:b/>
                <w:color w:val="000000" w:themeColor="text1"/>
                <w:sz w:val="24"/>
              </w:rPr>
              <w:t>、建议</w:t>
            </w:r>
          </w:p>
          <w:p>
            <w:pPr>
              <w:pStyle w:val="9"/>
              <w:spacing w:line="360" w:lineRule="auto"/>
              <w:ind w:firstLine="480" w:firstLineChars="200"/>
              <w:jc w:val="both"/>
              <w:rPr>
                <w:color w:val="000000" w:themeColor="text1"/>
                <w:sz w:val="24"/>
              </w:rPr>
            </w:pPr>
            <w:r>
              <w:rPr>
                <w:color w:val="000000" w:themeColor="text1"/>
                <w:sz w:val="24"/>
              </w:rPr>
              <w:t>（1）合理安排作业时间，防止噪声对环境保护目标的影响。</w:t>
            </w:r>
          </w:p>
          <w:p>
            <w:pPr>
              <w:pStyle w:val="9"/>
              <w:spacing w:line="360" w:lineRule="auto"/>
              <w:ind w:firstLine="480" w:firstLineChars="200"/>
              <w:jc w:val="both"/>
              <w:rPr>
                <w:color w:val="000000" w:themeColor="text1"/>
                <w:sz w:val="24"/>
              </w:rPr>
            </w:pPr>
            <w:r>
              <w:rPr>
                <w:color w:val="000000" w:themeColor="text1"/>
                <w:sz w:val="24"/>
              </w:rPr>
              <w:t>（2）</w:t>
            </w:r>
            <w:r>
              <w:rPr>
                <w:rFonts w:hint="eastAsia"/>
                <w:color w:val="000000" w:themeColor="text1"/>
                <w:sz w:val="24"/>
              </w:rPr>
              <w:t>加强员工的学习，提高生态保护意识。</w:t>
            </w:r>
          </w:p>
          <w:p>
            <w:pPr>
              <w:pStyle w:val="9"/>
              <w:spacing w:line="360" w:lineRule="auto"/>
              <w:ind w:firstLine="480" w:firstLineChars="200"/>
              <w:jc w:val="both"/>
              <w:rPr>
                <w:color w:val="000000" w:themeColor="text1"/>
                <w:sz w:val="24"/>
              </w:rPr>
            </w:pPr>
            <w:r>
              <w:rPr>
                <w:rFonts w:hint="eastAsia"/>
                <w:color w:val="000000" w:themeColor="text1"/>
                <w:sz w:val="24"/>
              </w:rPr>
              <w:t>（3）</w:t>
            </w:r>
            <w:r>
              <w:rPr>
                <w:color w:val="000000" w:themeColor="text1"/>
                <w:sz w:val="24"/>
              </w:rPr>
              <w:t>提高工作人员的设备操作技能，加强对发生意外情况的处理能力。</w:t>
            </w:r>
          </w:p>
          <w:p>
            <w:pPr>
              <w:pStyle w:val="9"/>
              <w:spacing w:line="360" w:lineRule="auto"/>
              <w:ind w:firstLine="480" w:firstLineChars="200"/>
              <w:jc w:val="both"/>
              <w:rPr>
                <w:color w:val="000000" w:themeColor="text1"/>
                <w:sz w:val="24"/>
              </w:rPr>
            </w:pPr>
            <w:r>
              <w:rPr>
                <w:color w:val="000000" w:themeColor="text1"/>
                <w:sz w:val="24"/>
              </w:rPr>
              <w:t>（</w:t>
            </w:r>
            <w:r>
              <w:rPr>
                <w:rFonts w:hint="eastAsia"/>
                <w:color w:val="000000" w:themeColor="text1"/>
                <w:sz w:val="24"/>
              </w:rPr>
              <w:t>4</w:t>
            </w:r>
            <w:r>
              <w:rPr>
                <w:color w:val="000000" w:themeColor="text1"/>
                <w:sz w:val="24"/>
              </w:rPr>
              <w:t>）加强</w:t>
            </w:r>
            <w:bookmarkStart w:id="6" w:name="_Toc15741743"/>
            <w:r>
              <w:rPr>
                <w:color w:val="000000" w:themeColor="text1"/>
                <w:sz w:val="24"/>
              </w:rPr>
              <w:t>环境管理</w:t>
            </w:r>
            <w:bookmarkEnd w:id="6"/>
            <w:r>
              <w:rPr>
                <w:color w:val="000000" w:themeColor="text1"/>
                <w:sz w:val="24"/>
              </w:rPr>
              <w:t>以及员工的环保意识教育和宣传，节约用水等的管理工作，保障各项治理设施正常运行。</w:t>
            </w:r>
          </w:p>
          <w:p>
            <w:pPr>
              <w:pStyle w:val="9"/>
              <w:spacing w:before="156" w:beforeLines="50" w:line="360" w:lineRule="auto"/>
              <w:ind w:firstLine="354" w:firstLineChars="147"/>
              <w:rPr>
                <w:b/>
                <w:color w:val="000000" w:themeColor="text1"/>
                <w:sz w:val="24"/>
              </w:rPr>
            </w:pPr>
            <w:r>
              <w:rPr>
                <w:rFonts w:hint="eastAsia"/>
                <w:b/>
                <w:color w:val="000000" w:themeColor="text1"/>
                <w:sz w:val="24"/>
              </w:rPr>
              <w:t>四</w:t>
            </w:r>
            <w:r>
              <w:rPr>
                <w:b/>
                <w:color w:val="000000" w:themeColor="text1"/>
                <w:sz w:val="24"/>
              </w:rPr>
              <w:t>、</w:t>
            </w:r>
            <w:r>
              <w:rPr>
                <w:rFonts w:hint="eastAsia"/>
                <w:b/>
                <w:color w:val="000000" w:themeColor="text1"/>
                <w:sz w:val="24"/>
              </w:rPr>
              <w:t>“三同时”制度</w:t>
            </w:r>
          </w:p>
          <w:p>
            <w:pPr>
              <w:pStyle w:val="41"/>
              <w:rPr>
                <w:color w:val="000000" w:themeColor="text1"/>
              </w:rPr>
            </w:pPr>
            <w:r>
              <w:rPr>
                <w:color w:val="000000" w:themeColor="text1"/>
              </w:rPr>
              <w:t>项目建设方必须严格按国家“三同时”制度和程序规定，主动申请进行项目竣工环境保护验收，验收内容满足污染物防控的要求。</w:t>
            </w:r>
          </w:p>
          <w:p>
            <w:pPr>
              <w:pStyle w:val="41"/>
              <w:rPr>
                <w:color w:val="000000" w:themeColor="text1"/>
              </w:rPr>
            </w:pPr>
            <w:r>
              <w:rPr>
                <w:color w:val="000000" w:themeColor="text1"/>
              </w:rPr>
              <w:t>本项目竣工验收一览表如下表所示。</w:t>
            </w:r>
          </w:p>
          <w:p>
            <w:pPr>
              <w:pStyle w:val="50"/>
              <w:spacing w:line="360" w:lineRule="exact"/>
              <w:rPr>
                <w:color w:val="000000" w:themeColor="text1"/>
                <w:szCs w:val="21"/>
              </w:rPr>
            </w:pPr>
            <w:r>
              <w:rPr>
                <w:color w:val="000000" w:themeColor="text1"/>
                <w:szCs w:val="21"/>
              </w:rPr>
              <w:t xml:space="preserve">表7-7  </w:t>
            </w:r>
            <w:r>
              <w:rPr>
                <w:rFonts w:hint="eastAsia"/>
                <w:color w:val="000000" w:themeColor="text1"/>
                <w:szCs w:val="21"/>
              </w:rPr>
              <w:t>项目“三同时”</w:t>
            </w:r>
            <w:r>
              <w:rPr>
                <w:color w:val="000000" w:themeColor="text1"/>
                <w:szCs w:val="21"/>
              </w:rPr>
              <w:t>验收</w:t>
            </w:r>
            <w:r>
              <w:rPr>
                <w:rFonts w:hint="eastAsia"/>
                <w:color w:val="000000" w:themeColor="text1"/>
                <w:szCs w:val="21"/>
              </w:rPr>
              <w:t>内容</w:t>
            </w:r>
            <w:r>
              <w:rPr>
                <w:color w:val="000000" w:themeColor="text1"/>
                <w:szCs w:val="21"/>
              </w:rPr>
              <w:t>一览表</w:t>
            </w:r>
          </w:p>
          <w:tbl>
            <w:tblPr>
              <w:tblStyle w:val="22"/>
              <w:tblW w:w="8856"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47"/>
              <w:gridCol w:w="1565"/>
              <w:gridCol w:w="2061"/>
              <w:gridCol w:w="1276"/>
              <w:gridCol w:w="262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1327" w:type="dxa"/>
                  <w:gridSpan w:val="2"/>
                  <w:vAlign w:val="center"/>
                </w:tcPr>
                <w:p>
                  <w:pPr>
                    <w:adjustRightInd w:val="0"/>
                    <w:snapToGrid w:val="0"/>
                    <w:spacing w:line="360" w:lineRule="exact"/>
                    <w:jc w:val="center"/>
                    <w:rPr>
                      <w:color w:val="000000" w:themeColor="text1"/>
                      <w:szCs w:val="21"/>
                    </w:rPr>
                  </w:pPr>
                  <w:r>
                    <w:rPr>
                      <w:color w:val="000000" w:themeColor="text1"/>
                      <w:szCs w:val="21"/>
                    </w:rPr>
                    <w:t>序号</w:t>
                  </w:r>
                </w:p>
              </w:tc>
              <w:tc>
                <w:tcPr>
                  <w:tcW w:w="1565" w:type="dxa"/>
                  <w:vAlign w:val="center"/>
                </w:tcPr>
                <w:p>
                  <w:pPr>
                    <w:adjustRightInd w:val="0"/>
                    <w:snapToGrid w:val="0"/>
                    <w:spacing w:line="360" w:lineRule="exact"/>
                    <w:jc w:val="center"/>
                    <w:rPr>
                      <w:color w:val="000000" w:themeColor="text1"/>
                      <w:szCs w:val="21"/>
                    </w:rPr>
                  </w:pPr>
                  <w:r>
                    <w:rPr>
                      <w:color w:val="000000" w:themeColor="text1"/>
                      <w:szCs w:val="21"/>
                    </w:rPr>
                    <w:t>环保措施</w:t>
                  </w:r>
                </w:p>
              </w:tc>
              <w:tc>
                <w:tcPr>
                  <w:tcW w:w="2061" w:type="dxa"/>
                  <w:vAlign w:val="center"/>
                </w:tcPr>
                <w:p>
                  <w:pPr>
                    <w:spacing w:line="360" w:lineRule="exact"/>
                    <w:jc w:val="center"/>
                    <w:rPr>
                      <w:color w:val="000000" w:themeColor="text1"/>
                      <w:szCs w:val="21"/>
                    </w:rPr>
                  </w:pPr>
                  <w:r>
                    <w:rPr>
                      <w:color w:val="000000" w:themeColor="text1"/>
                      <w:szCs w:val="21"/>
                    </w:rPr>
                    <w:t>规模和数量</w:t>
                  </w:r>
                </w:p>
              </w:tc>
              <w:tc>
                <w:tcPr>
                  <w:tcW w:w="1276" w:type="dxa"/>
                  <w:vAlign w:val="center"/>
                </w:tcPr>
                <w:p>
                  <w:pPr>
                    <w:spacing w:line="360" w:lineRule="exact"/>
                    <w:jc w:val="center"/>
                    <w:rPr>
                      <w:color w:val="000000" w:themeColor="text1"/>
                      <w:szCs w:val="21"/>
                    </w:rPr>
                  </w:pPr>
                  <w:r>
                    <w:rPr>
                      <w:color w:val="000000" w:themeColor="text1"/>
                      <w:szCs w:val="21"/>
                    </w:rPr>
                    <w:t>处理对象</w:t>
                  </w:r>
                </w:p>
              </w:tc>
              <w:tc>
                <w:tcPr>
                  <w:tcW w:w="2627" w:type="dxa"/>
                  <w:vAlign w:val="center"/>
                </w:tcPr>
                <w:p>
                  <w:pPr>
                    <w:spacing w:line="360" w:lineRule="exact"/>
                    <w:jc w:val="center"/>
                    <w:rPr>
                      <w:color w:val="000000" w:themeColor="text1"/>
                      <w:szCs w:val="21"/>
                    </w:rPr>
                  </w:pPr>
                  <w:r>
                    <w:rPr>
                      <w:color w:val="000000" w:themeColor="text1"/>
                      <w:szCs w:val="21"/>
                    </w:rPr>
                    <w:t>处理效果</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580" w:type="dxa"/>
                  <w:vMerge w:val="restart"/>
                  <w:vAlign w:val="center"/>
                </w:tcPr>
                <w:p>
                  <w:pPr>
                    <w:adjustRightInd w:val="0"/>
                    <w:snapToGrid w:val="0"/>
                    <w:spacing w:line="360" w:lineRule="exact"/>
                    <w:jc w:val="center"/>
                    <w:rPr>
                      <w:color w:val="000000" w:themeColor="text1"/>
                      <w:szCs w:val="21"/>
                    </w:rPr>
                  </w:pPr>
                  <w:r>
                    <w:rPr>
                      <w:color w:val="000000" w:themeColor="text1"/>
                      <w:szCs w:val="21"/>
                    </w:rPr>
                    <w:t>1</w:t>
                  </w:r>
                </w:p>
              </w:tc>
              <w:tc>
                <w:tcPr>
                  <w:tcW w:w="747" w:type="dxa"/>
                  <w:vMerge w:val="restart"/>
                  <w:vAlign w:val="center"/>
                </w:tcPr>
                <w:p>
                  <w:pPr>
                    <w:adjustRightInd w:val="0"/>
                    <w:snapToGrid w:val="0"/>
                    <w:spacing w:line="360" w:lineRule="exact"/>
                    <w:jc w:val="center"/>
                    <w:rPr>
                      <w:color w:val="000000" w:themeColor="text1"/>
                      <w:szCs w:val="21"/>
                    </w:rPr>
                  </w:pPr>
                  <w:r>
                    <w:rPr>
                      <w:color w:val="000000" w:themeColor="text1"/>
                      <w:szCs w:val="21"/>
                    </w:rPr>
                    <w:t>废水</w:t>
                  </w:r>
                </w:p>
              </w:tc>
              <w:tc>
                <w:tcPr>
                  <w:tcW w:w="1565" w:type="dxa"/>
                  <w:vAlign w:val="center"/>
                </w:tcPr>
                <w:p>
                  <w:pPr>
                    <w:adjustRightInd w:val="0"/>
                    <w:snapToGrid w:val="0"/>
                    <w:spacing w:line="360" w:lineRule="exact"/>
                    <w:jc w:val="center"/>
                    <w:rPr>
                      <w:color w:val="000000" w:themeColor="text1"/>
                      <w:szCs w:val="21"/>
                    </w:rPr>
                  </w:pPr>
                  <w:r>
                    <w:rPr>
                      <w:rFonts w:hint="eastAsia"/>
                      <w:color w:val="000000" w:themeColor="text1"/>
                      <w:szCs w:val="21"/>
                    </w:rPr>
                    <w:t>沉淀</w:t>
                  </w:r>
                  <w:r>
                    <w:rPr>
                      <w:color w:val="000000" w:themeColor="text1"/>
                      <w:szCs w:val="21"/>
                    </w:rPr>
                    <w:t>池</w:t>
                  </w:r>
                </w:p>
              </w:tc>
              <w:tc>
                <w:tcPr>
                  <w:tcW w:w="2061" w:type="dxa"/>
                  <w:vAlign w:val="center"/>
                </w:tcPr>
                <w:p>
                  <w:pPr>
                    <w:spacing w:line="360" w:lineRule="exact"/>
                    <w:jc w:val="left"/>
                    <w:rPr>
                      <w:color w:val="000000" w:themeColor="text1"/>
                      <w:szCs w:val="21"/>
                    </w:rPr>
                  </w:pPr>
                  <w:r>
                    <w:rPr>
                      <w:color w:val="000000" w:themeColor="text1"/>
                      <w:szCs w:val="21"/>
                    </w:rPr>
                    <w:t>1个，容积</w:t>
                  </w:r>
                  <w:r>
                    <w:rPr>
                      <w:rFonts w:hint="eastAsia"/>
                      <w:color w:val="000000" w:themeColor="text1"/>
                      <w:szCs w:val="21"/>
                    </w:rPr>
                    <w:t>10</w:t>
                  </w:r>
                  <w:r>
                    <w:rPr>
                      <w:color w:val="000000" w:themeColor="text1"/>
                      <w:szCs w:val="21"/>
                    </w:rPr>
                    <w:t>m</w:t>
                  </w:r>
                  <w:r>
                    <w:rPr>
                      <w:rFonts w:hint="eastAsia"/>
                      <w:color w:val="000000" w:themeColor="text1"/>
                      <w:szCs w:val="21"/>
                      <w:vertAlign w:val="superscript"/>
                    </w:rPr>
                    <w:t>3</w:t>
                  </w:r>
                  <w:r>
                    <w:rPr>
                      <w:color w:val="000000" w:themeColor="text1"/>
                      <w:szCs w:val="21"/>
                    </w:rPr>
                    <w:t>；</w:t>
                  </w:r>
                </w:p>
              </w:tc>
              <w:tc>
                <w:tcPr>
                  <w:tcW w:w="1276" w:type="dxa"/>
                  <w:vMerge w:val="restart"/>
                  <w:vAlign w:val="center"/>
                </w:tcPr>
                <w:p>
                  <w:pPr>
                    <w:adjustRightInd w:val="0"/>
                    <w:snapToGrid w:val="0"/>
                    <w:spacing w:line="360" w:lineRule="exact"/>
                    <w:jc w:val="center"/>
                    <w:rPr>
                      <w:color w:val="000000" w:themeColor="text1"/>
                      <w:szCs w:val="21"/>
                    </w:rPr>
                  </w:pPr>
                  <w:r>
                    <w:rPr>
                      <w:color w:val="000000" w:themeColor="text1"/>
                      <w:szCs w:val="21"/>
                    </w:rPr>
                    <w:t>生活污水</w:t>
                  </w:r>
                </w:p>
              </w:tc>
              <w:tc>
                <w:tcPr>
                  <w:tcW w:w="2627" w:type="dxa"/>
                  <w:vMerge w:val="restart"/>
                  <w:vAlign w:val="center"/>
                </w:tcPr>
                <w:p>
                  <w:pPr>
                    <w:spacing w:line="360" w:lineRule="exact"/>
                    <w:ind w:firstLine="105" w:firstLineChars="50"/>
                    <w:jc w:val="left"/>
                    <w:rPr>
                      <w:color w:val="000000" w:themeColor="text1"/>
                      <w:szCs w:val="21"/>
                    </w:rPr>
                  </w:pPr>
                  <w:r>
                    <w:rPr>
                      <w:rFonts w:hint="eastAsia"/>
                      <w:color w:val="000000" w:themeColor="text1"/>
                      <w:szCs w:val="21"/>
                    </w:rPr>
                    <w:t>综合利用，不外排</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580" w:type="dxa"/>
                  <w:vMerge w:val="continue"/>
                  <w:vAlign w:val="center"/>
                </w:tcPr>
                <w:p>
                  <w:pPr>
                    <w:adjustRightInd w:val="0"/>
                    <w:snapToGrid w:val="0"/>
                    <w:spacing w:line="360" w:lineRule="exact"/>
                    <w:jc w:val="center"/>
                    <w:rPr>
                      <w:color w:val="000000" w:themeColor="text1"/>
                      <w:szCs w:val="21"/>
                    </w:rPr>
                  </w:pPr>
                </w:p>
              </w:tc>
              <w:tc>
                <w:tcPr>
                  <w:tcW w:w="747" w:type="dxa"/>
                  <w:vMerge w:val="continue"/>
                  <w:vAlign w:val="center"/>
                </w:tcPr>
                <w:p>
                  <w:pPr>
                    <w:adjustRightInd w:val="0"/>
                    <w:snapToGrid w:val="0"/>
                    <w:spacing w:line="360" w:lineRule="exact"/>
                    <w:jc w:val="center"/>
                    <w:rPr>
                      <w:color w:val="000000" w:themeColor="text1"/>
                      <w:szCs w:val="21"/>
                    </w:rPr>
                  </w:pPr>
                </w:p>
              </w:tc>
              <w:tc>
                <w:tcPr>
                  <w:tcW w:w="1565" w:type="dxa"/>
                  <w:vAlign w:val="center"/>
                </w:tcPr>
                <w:p>
                  <w:pPr>
                    <w:adjustRightInd w:val="0"/>
                    <w:snapToGrid w:val="0"/>
                    <w:spacing w:line="360" w:lineRule="exact"/>
                    <w:jc w:val="center"/>
                    <w:rPr>
                      <w:color w:val="000000" w:themeColor="text1"/>
                      <w:szCs w:val="21"/>
                    </w:rPr>
                  </w:pPr>
                  <w:r>
                    <w:rPr>
                      <w:color w:val="000000" w:themeColor="text1"/>
                      <w:szCs w:val="21"/>
                    </w:rPr>
                    <w:t>隔油池</w:t>
                  </w:r>
                </w:p>
              </w:tc>
              <w:tc>
                <w:tcPr>
                  <w:tcW w:w="2061" w:type="dxa"/>
                  <w:vAlign w:val="center"/>
                </w:tcPr>
                <w:p>
                  <w:pPr>
                    <w:spacing w:line="360" w:lineRule="exact"/>
                    <w:jc w:val="left"/>
                    <w:rPr>
                      <w:color w:val="000000" w:themeColor="text1"/>
                      <w:szCs w:val="21"/>
                    </w:rPr>
                  </w:pPr>
                  <w:r>
                    <w:rPr>
                      <w:color w:val="000000" w:themeColor="text1"/>
                      <w:szCs w:val="21"/>
                    </w:rPr>
                    <w:t>1个，容积</w:t>
                  </w:r>
                  <w:r>
                    <w:rPr>
                      <w:rFonts w:hint="eastAsia"/>
                      <w:color w:val="000000" w:themeColor="text1"/>
                      <w:szCs w:val="21"/>
                    </w:rPr>
                    <w:t>1</w:t>
                  </w:r>
                  <w:r>
                    <w:rPr>
                      <w:color w:val="000000" w:themeColor="text1"/>
                      <w:szCs w:val="21"/>
                    </w:rPr>
                    <w:t>m</w:t>
                  </w:r>
                  <w:r>
                    <w:rPr>
                      <w:rFonts w:hint="eastAsia"/>
                      <w:color w:val="000000" w:themeColor="text1"/>
                      <w:szCs w:val="21"/>
                      <w:vertAlign w:val="superscript"/>
                    </w:rPr>
                    <w:t>3</w:t>
                  </w:r>
                  <w:r>
                    <w:rPr>
                      <w:color w:val="000000" w:themeColor="text1"/>
                      <w:szCs w:val="21"/>
                    </w:rPr>
                    <w:t>；</w:t>
                  </w:r>
                </w:p>
              </w:tc>
              <w:tc>
                <w:tcPr>
                  <w:tcW w:w="1276" w:type="dxa"/>
                  <w:vMerge w:val="continue"/>
                  <w:vAlign w:val="center"/>
                </w:tcPr>
                <w:p>
                  <w:pPr>
                    <w:adjustRightInd w:val="0"/>
                    <w:snapToGrid w:val="0"/>
                    <w:spacing w:line="360" w:lineRule="exact"/>
                    <w:jc w:val="center"/>
                    <w:rPr>
                      <w:color w:val="000000" w:themeColor="text1"/>
                      <w:szCs w:val="21"/>
                    </w:rPr>
                  </w:pPr>
                </w:p>
              </w:tc>
              <w:tc>
                <w:tcPr>
                  <w:tcW w:w="2627" w:type="dxa"/>
                  <w:vMerge w:val="continue"/>
                  <w:vAlign w:val="center"/>
                </w:tcPr>
                <w:p>
                  <w:pPr>
                    <w:spacing w:line="360" w:lineRule="exact"/>
                    <w:ind w:firstLine="210" w:firstLineChars="100"/>
                    <w:jc w:val="left"/>
                    <w:rPr>
                      <w:color w:val="000000" w:themeColor="text1"/>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580" w:type="dxa"/>
                  <w:vAlign w:val="center"/>
                </w:tcPr>
                <w:p>
                  <w:pPr>
                    <w:adjustRightInd w:val="0"/>
                    <w:snapToGrid w:val="0"/>
                    <w:spacing w:line="360" w:lineRule="exact"/>
                    <w:jc w:val="center"/>
                    <w:rPr>
                      <w:color w:val="000000" w:themeColor="text1"/>
                      <w:szCs w:val="21"/>
                    </w:rPr>
                  </w:pPr>
                  <w:r>
                    <w:rPr>
                      <w:color w:val="000000" w:themeColor="text1"/>
                      <w:szCs w:val="21"/>
                    </w:rPr>
                    <w:t>2</w:t>
                  </w:r>
                </w:p>
              </w:tc>
              <w:tc>
                <w:tcPr>
                  <w:tcW w:w="747" w:type="dxa"/>
                  <w:vAlign w:val="center"/>
                </w:tcPr>
                <w:p>
                  <w:pPr>
                    <w:adjustRightInd w:val="0"/>
                    <w:snapToGrid w:val="0"/>
                    <w:spacing w:line="360" w:lineRule="exact"/>
                    <w:jc w:val="center"/>
                    <w:rPr>
                      <w:color w:val="000000" w:themeColor="text1"/>
                      <w:szCs w:val="21"/>
                    </w:rPr>
                  </w:pPr>
                  <w:r>
                    <w:rPr>
                      <w:color w:val="000000" w:themeColor="text1"/>
                      <w:szCs w:val="21"/>
                    </w:rPr>
                    <w:t>废气</w:t>
                  </w:r>
                </w:p>
              </w:tc>
              <w:tc>
                <w:tcPr>
                  <w:tcW w:w="1565" w:type="dxa"/>
                  <w:vAlign w:val="center"/>
                </w:tcPr>
                <w:p>
                  <w:pPr>
                    <w:adjustRightInd w:val="0"/>
                    <w:snapToGrid w:val="0"/>
                    <w:spacing w:line="360" w:lineRule="exact"/>
                    <w:jc w:val="center"/>
                    <w:rPr>
                      <w:color w:val="000000" w:themeColor="text1"/>
                      <w:szCs w:val="21"/>
                    </w:rPr>
                  </w:pPr>
                  <w:r>
                    <w:rPr>
                      <w:color w:val="000000" w:themeColor="text1"/>
                      <w:szCs w:val="21"/>
                    </w:rPr>
                    <w:t>油烟净化器</w:t>
                  </w:r>
                </w:p>
              </w:tc>
              <w:tc>
                <w:tcPr>
                  <w:tcW w:w="2061" w:type="dxa"/>
                  <w:vAlign w:val="center"/>
                </w:tcPr>
                <w:p>
                  <w:pPr>
                    <w:spacing w:line="360" w:lineRule="exact"/>
                    <w:jc w:val="left"/>
                    <w:rPr>
                      <w:color w:val="000000" w:themeColor="text1"/>
                      <w:szCs w:val="21"/>
                    </w:rPr>
                  </w:pPr>
                  <w:r>
                    <w:rPr>
                      <w:color w:val="000000" w:themeColor="text1"/>
                      <w:szCs w:val="21"/>
                    </w:rPr>
                    <w:t>1个，去除率60%</w:t>
                  </w:r>
                  <w:r>
                    <w:rPr>
                      <w:rFonts w:hint="eastAsia"/>
                      <w:color w:val="000000" w:themeColor="text1"/>
                      <w:szCs w:val="21"/>
                    </w:rPr>
                    <w:t>，配套风量≥2000m</w:t>
                  </w:r>
                  <w:r>
                    <w:rPr>
                      <w:rFonts w:hint="eastAsia"/>
                      <w:color w:val="000000" w:themeColor="text1"/>
                      <w:szCs w:val="21"/>
                      <w:vertAlign w:val="superscript"/>
                    </w:rPr>
                    <w:t>3</w:t>
                  </w:r>
                  <w:r>
                    <w:rPr>
                      <w:rFonts w:hint="eastAsia"/>
                      <w:color w:val="000000" w:themeColor="text1"/>
                      <w:szCs w:val="21"/>
                    </w:rPr>
                    <w:t>/h的风机。</w:t>
                  </w:r>
                </w:p>
              </w:tc>
              <w:tc>
                <w:tcPr>
                  <w:tcW w:w="1276" w:type="dxa"/>
                  <w:vAlign w:val="center"/>
                </w:tcPr>
                <w:p>
                  <w:pPr>
                    <w:adjustRightInd w:val="0"/>
                    <w:snapToGrid w:val="0"/>
                    <w:spacing w:line="360" w:lineRule="exact"/>
                    <w:jc w:val="center"/>
                    <w:rPr>
                      <w:color w:val="000000" w:themeColor="text1"/>
                      <w:szCs w:val="21"/>
                    </w:rPr>
                  </w:pPr>
                  <w:r>
                    <w:rPr>
                      <w:color w:val="000000" w:themeColor="text1"/>
                      <w:szCs w:val="21"/>
                    </w:rPr>
                    <w:t>油烟</w:t>
                  </w:r>
                </w:p>
              </w:tc>
              <w:tc>
                <w:tcPr>
                  <w:tcW w:w="2627" w:type="dxa"/>
                  <w:vAlign w:val="center"/>
                </w:tcPr>
                <w:p>
                  <w:pPr>
                    <w:spacing w:line="360" w:lineRule="exact"/>
                    <w:ind w:firstLine="210" w:firstLineChars="100"/>
                    <w:jc w:val="left"/>
                    <w:rPr>
                      <w:color w:val="000000" w:themeColor="text1"/>
                      <w:sz w:val="24"/>
                      <w:szCs w:val="20"/>
                    </w:rPr>
                  </w:pPr>
                  <w:r>
                    <w:rPr>
                      <w:color w:val="000000" w:themeColor="text1"/>
                      <w:szCs w:val="21"/>
                    </w:rPr>
                    <w:t>满足《饮食业油烟排放标准》试行标准；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80" w:type="dxa"/>
                  <w:vAlign w:val="center"/>
                </w:tcPr>
                <w:p>
                  <w:pPr>
                    <w:adjustRightInd w:val="0"/>
                    <w:snapToGrid w:val="0"/>
                    <w:spacing w:line="360" w:lineRule="exact"/>
                    <w:jc w:val="center"/>
                    <w:rPr>
                      <w:color w:val="000000" w:themeColor="text1"/>
                      <w:szCs w:val="21"/>
                    </w:rPr>
                  </w:pPr>
                  <w:r>
                    <w:rPr>
                      <w:color w:val="000000" w:themeColor="text1"/>
                      <w:szCs w:val="21"/>
                    </w:rPr>
                    <w:t>3</w:t>
                  </w:r>
                </w:p>
              </w:tc>
              <w:tc>
                <w:tcPr>
                  <w:tcW w:w="2312" w:type="dxa"/>
                  <w:gridSpan w:val="2"/>
                  <w:vAlign w:val="center"/>
                </w:tcPr>
                <w:p>
                  <w:pPr>
                    <w:adjustRightInd w:val="0"/>
                    <w:snapToGrid w:val="0"/>
                    <w:spacing w:line="360" w:lineRule="exact"/>
                    <w:jc w:val="center"/>
                    <w:rPr>
                      <w:color w:val="000000" w:themeColor="text1"/>
                      <w:szCs w:val="21"/>
                    </w:rPr>
                  </w:pPr>
                  <w:r>
                    <w:rPr>
                      <w:color w:val="000000" w:themeColor="text1"/>
                      <w:szCs w:val="21"/>
                    </w:rPr>
                    <w:t>噪声</w:t>
                  </w:r>
                </w:p>
              </w:tc>
              <w:tc>
                <w:tcPr>
                  <w:tcW w:w="2061" w:type="dxa"/>
                  <w:vAlign w:val="center"/>
                </w:tcPr>
                <w:p>
                  <w:pPr>
                    <w:spacing w:line="360" w:lineRule="exact"/>
                    <w:jc w:val="left"/>
                    <w:rPr>
                      <w:color w:val="000000" w:themeColor="text1"/>
                      <w:szCs w:val="21"/>
                    </w:rPr>
                  </w:pPr>
                  <w:r>
                    <w:rPr>
                      <w:color w:val="000000" w:themeColor="text1"/>
                      <w:szCs w:val="21"/>
                    </w:rPr>
                    <w:t>旋耕机、运输车辆途径村子时减速慢行，禁止鸣笛</w:t>
                  </w:r>
                </w:p>
              </w:tc>
              <w:tc>
                <w:tcPr>
                  <w:tcW w:w="1276" w:type="dxa"/>
                  <w:vAlign w:val="center"/>
                </w:tcPr>
                <w:p>
                  <w:pPr>
                    <w:adjustRightInd w:val="0"/>
                    <w:snapToGrid w:val="0"/>
                    <w:spacing w:line="360" w:lineRule="exact"/>
                    <w:jc w:val="center"/>
                    <w:rPr>
                      <w:color w:val="000000" w:themeColor="text1"/>
                      <w:szCs w:val="21"/>
                    </w:rPr>
                  </w:pPr>
                  <w:r>
                    <w:rPr>
                      <w:color w:val="000000" w:themeColor="text1"/>
                      <w:szCs w:val="21"/>
                    </w:rPr>
                    <w:t>噪声</w:t>
                  </w:r>
                </w:p>
              </w:tc>
              <w:tc>
                <w:tcPr>
                  <w:tcW w:w="2627" w:type="dxa"/>
                  <w:vAlign w:val="center"/>
                </w:tcPr>
                <w:p>
                  <w:pPr>
                    <w:spacing w:line="360" w:lineRule="exact"/>
                    <w:ind w:firstLine="210" w:firstLineChars="100"/>
                    <w:jc w:val="left"/>
                    <w:rPr>
                      <w:color w:val="000000" w:themeColor="text1"/>
                      <w:szCs w:val="21"/>
                    </w:rPr>
                  </w:pPr>
                  <w:r>
                    <w:rPr>
                      <w:color w:val="000000" w:themeColor="text1"/>
                      <w:szCs w:val="21"/>
                    </w:rPr>
                    <w:t>满足《工业企业厂界环境噪声排放标准》中的</w:t>
                  </w:r>
                  <w:r>
                    <w:rPr>
                      <w:rFonts w:hint="eastAsia"/>
                      <w:color w:val="000000" w:themeColor="text1"/>
                      <w:szCs w:val="21"/>
                    </w:rPr>
                    <w:t>1</w:t>
                  </w:r>
                  <w:r>
                    <w:rPr>
                      <w:color w:val="000000" w:themeColor="text1"/>
                      <w:szCs w:val="21"/>
                    </w:rPr>
                    <w:t>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80" w:type="dxa"/>
                  <w:vMerge w:val="restart"/>
                  <w:vAlign w:val="center"/>
                </w:tcPr>
                <w:p>
                  <w:pPr>
                    <w:adjustRightInd w:val="0"/>
                    <w:snapToGrid w:val="0"/>
                    <w:spacing w:line="360" w:lineRule="exact"/>
                    <w:jc w:val="center"/>
                    <w:rPr>
                      <w:color w:val="000000" w:themeColor="text1"/>
                      <w:szCs w:val="21"/>
                    </w:rPr>
                  </w:pPr>
                  <w:r>
                    <w:rPr>
                      <w:color w:val="000000" w:themeColor="text1"/>
                      <w:szCs w:val="21"/>
                    </w:rPr>
                    <w:t>4</w:t>
                  </w:r>
                </w:p>
              </w:tc>
              <w:tc>
                <w:tcPr>
                  <w:tcW w:w="747" w:type="dxa"/>
                  <w:vMerge w:val="restart"/>
                  <w:vAlign w:val="center"/>
                </w:tcPr>
                <w:p>
                  <w:pPr>
                    <w:adjustRightInd w:val="0"/>
                    <w:snapToGrid w:val="0"/>
                    <w:spacing w:line="360" w:lineRule="exact"/>
                    <w:jc w:val="center"/>
                    <w:rPr>
                      <w:color w:val="000000" w:themeColor="text1"/>
                      <w:szCs w:val="21"/>
                    </w:rPr>
                  </w:pPr>
                  <w:r>
                    <w:rPr>
                      <w:color w:val="000000" w:themeColor="text1"/>
                      <w:szCs w:val="21"/>
                    </w:rPr>
                    <w:t>固废</w:t>
                  </w:r>
                </w:p>
              </w:tc>
              <w:tc>
                <w:tcPr>
                  <w:tcW w:w="1565" w:type="dxa"/>
                  <w:vAlign w:val="center"/>
                </w:tcPr>
                <w:p>
                  <w:pPr>
                    <w:adjustRightInd w:val="0"/>
                    <w:snapToGrid w:val="0"/>
                    <w:spacing w:line="360" w:lineRule="exact"/>
                    <w:jc w:val="center"/>
                    <w:rPr>
                      <w:color w:val="000000" w:themeColor="text1"/>
                      <w:szCs w:val="21"/>
                    </w:rPr>
                  </w:pPr>
                  <w:r>
                    <w:rPr>
                      <w:color w:val="000000" w:themeColor="text1"/>
                      <w:szCs w:val="21"/>
                    </w:rPr>
                    <w:t>垃圾收集桶</w:t>
                  </w:r>
                </w:p>
              </w:tc>
              <w:tc>
                <w:tcPr>
                  <w:tcW w:w="2061" w:type="dxa"/>
                  <w:vAlign w:val="center"/>
                </w:tcPr>
                <w:p>
                  <w:pPr>
                    <w:spacing w:line="360" w:lineRule="exact"/>
                    <w:ind w:firstLine="210" w:firstLineChars="100"/>
                    <w:jc w:val="center"/>
                    <w:rPr>
                      <w:color w:val="000000" w:themeColor="text1"/>
                      <w:szCs w:val="21"/>
                    </w:rPr>
                  </w:pPr>
                  <w:r>
                    <w:rPr>
                      <w:color w:val="000000" w:themeColor="text1"/>
                      <w:szCs w:val="21"/>
                    </w:rPr>
                    <w:t>若干</w:t>
                  </w:r>
                </w:p>
              </w:tc>
              <w:tc>
                <w:tcPr>
                  <w:tcW w:w="1276" w:type="dxa"/>
                  <w:vAlign w:val="center"/>
                </w:tcPr>
                <w:p>
                  <w:pPr>
                    <w:adjustRightInd w:val="0"/>
                    <w:snapToGrid w:val="0"/>
                    <w:spacing w:line="360" w:lineRule="exact"/>
                    <w:jc w:val="center"/>
                    <w:rPr>
                      <w:color w:val="000000" w:themeColor="text1"/>
                      <w:szCs w:val="21"/>
                    </w:rPr>
                  </w:pPr>
                  <w:r>
                    <w:rPr>
                      <w:color w:val="000000" w:themeColor="text1"/>
                      <w:szCs w:val="21"/>
                    </w:rPr>
                    <w:t>生活垃圾</w:t>
                  </w:r>
                </w:p>
              </w:tc>
              <w:tc>
                <w:tcPr>
                  <w:tcW w:w="2627" w:type="dxa"/>
                  <w:vAlign w:val="center"/>
                </w:tcPr>
                <w:p>
                  <w:pPr>
                    <w:spacing w:line="360" w:lineRule="exact"/>
                    <w:ind w:firstLine="210" w:firstLineChars="100"/>
                    <w:jc w:val="left"/>
                    <w:rPr>
                      <w:color w:val="000000" w:themeColor="text1"/>
                      <w:szCs w:val="21"/>
                    </w:rPr>
                  </w:pPr>
                  <w:r>
                    <w:rPr>
                      <w:color w:val="000000" w:themeColor="text1"/>
                      <w:szCs w:val="21"/>
                    </w:rPr>
                    <w:t>处置率100%；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580" w:type="dxa"/>
                  <w:vMerge w:val="continue"/>
                  <w:vAlign w:val="center"/>
                </w:tcPr>
                <w:p>
                  <w:pPr>
                    <w:adjustRightInd w:val="0"/>
                    <w:snapToGrid w:val="0"/>
                    <w:spacing w:line="360" w:lineRule="exact"/>
                    <w:jc w:val="center"/>
                    <w:rPr>
                      <w:color w:val="000000" w:themeColor="text1"/>
                      <w:szCs w:val="21"/>
                    </w:rPr>
                  </w:pPr>
                </w:p>
              </w:tc>
              <w:tc>
                <w:tcPr>
                  <w:tcW w:w="747" w:type="dxa"/>
                  <w:vMerge w:val="continue"/>
                  <w:vAlign w:val="center"/>
                </w:tcPr>
                <w:p>
                  <w:pPr>
                    <w:adjustRightInd w:val="0"/>
                    <w:snapToGrid w:val="0"/>
                    <w:spacing w:line="360" w:lineRule="exact"/>
                    <w:jc w:val="center"/>
                    <w:rPr>
                      <w:color w:val="000000" w:themeColor="text1"/>
                      <w:szCs w:val="21"/>
                    </w:rPr>
                  </w:pPr>
                </w:p>
              </w:tc>
              <w:tc>
                <w:tcPr>
                  <w:tcW w:w="1565" w:type="dxa"/>
                  <w:vAlign w:val="center"/>
                </w:tcPr>
                <w:p>
                  <w:pPr>
                    <w:adjustRightInd w:val="0"/>
                    <w:snapToGrid w:val="0"/>
                    <w:spacing w:line="360" w:lineRule="exact"/>
                    <w:jc w:val="center"/>
                    <w:rPr>
                      <w:color w:val="000000" w:themeColor="text1"/>
                      <w:szCs w:val="21"/>
                    </w:rPr>
                  </w:pPr>
                  <w:r>
                    <w:rPr>
                      <w:color w:val="000000" w:themeColor="text1"/>
                      <w:szCs w:val="21"/>
                    </w:rPr>
                    <w:t>危废</w:t>
                  </w:r>
                  <w:r>
                    <w:rPr>
                      <w:rFonts w:hint="eastAsia"/>
                      <w:color w:val="000000" w:themeColor="text1"/>
                      <w:szCs w:val="21"/>
                    </w:rPr>
                    <w:t>暂</w:t>
                  </w:r>
                  <w:r>
                    <w:rPr>
                      <w:color w:val="000000" w:themeColor="text1"/>
                      <w:szCs w:val="21"/>
                    </w:rPr>
                    <w:t>存间</w:t>
                  </w:r>
                </w:p>
              </w:tc>
              <w:tc>
                <w:tcPr>
                  <w:tcW w:w="2061" w:type="dxa"/>
                  <w:vAlign w:val="center"/>
                </w:tcPr>
                <w:p>
                  <w:pPr>
                    <w:spacing w:line="360" w:lineRule="exact"/>
                    <w:ind w:firstLine="210" w:firstLineChars="100"/>
                    <w:jc w:val="center"/>
                    <w:rPr>
                      <w:color w:val="000000" w:themeColor="text1"/>
                      <w:szCs w:val="21"/>
                      <w:vertAlign w:val="superscript"/>
                    </w:rPr>
                  </w:pPr>
                  <w:r>
                    <w:rPr>
                      <w:rFonts w:hint="eastAsia"/>
                      <w:color w:val="000000" w:themeColor="text1"/>
                      <w:szCs w:val="21"/>
                    </w:rPr>
                    <w:t>1</w:t>
                  </w:r>
                  <w:r>
                    <w:rPr>
                      <w:color w:val="000000" w:themeColor="text1"/>
                      <w:szCs w:val="21"/>
                    </w:rPr>
                    <w:t>0m</w:t>
                  </w:r>
                  <w:r>
                    <w:rPr>
                      <w:rFonts w:hint="eastAsia"/>
                      <w:color w:val="000000" w:themeColor="text1"/>
                      <w:szCs w:val="21"/>
                      <w:vertAlign w:val="superscript"/>
                    </w:rPr>
                    <w:t>2</w:t>
                  </w:r>
                </w:p>
              </w:tc>
              <w:tc>
                <w:tcPr>
                  <w:tcW w:w="1276" w:type="dxa"/>
                  <w:vAlign w:val="center"/>
                </w:tcPr>
                <w:p>
                  <w:pPr>
                    <w:adjustRightInd w:val="0"/>
                    <w:snapToGrid w:val="0"/>
                    <w:spacing w:line="360" w:lineRule="exact"/>
                    <w:jc w:val="center"/>
                    <w:rPr>
                      <w:color w:val="000000" w:themeColor="text1"/>
                      <w:szCs w:val="21"/>
                    </w:rPr>
                  </w:pPr>
                  <w:r>
                    <w:rPr>
                      <w:rFonts w:hint="eastAsia"/>
                      <w:color w:val="000000" w:themeColor="text1"/>
                      <w:szCs w:val="21"/>
                    </w:rPr>
                    <w:t>农药包装瓶/袋</w:t>
                  </w:r>
                </w:p>
              </w:tc>
              <w:tc>
                <w:tcPr>
                  <w:tcW w:w="2627" w:type="dxa"/>
                  <w:vAlign w:val="center"/>
                </w:tcPr>
                <w:p>
                  <w:pPr>
                    <w:spacing w:line="360" w:lineRule="exact"/>
                    <w:ind w:firstLine="210" w:firstLineChars="100"/>
                    <w:jc w:val="left"/>
                    <w:rPr>
                      <w:color w:val="000000" w:themeColor="text1"/>
                      <w:szCs w:val="21"/>
                    </w:rPr>
                  </w:pPr>
                  <w:r>
                    <w:rPr>
                      <w:color w:val="000000" w:themeColor="text1"/>
                      <w:szCs w:val="21"/>
                    </w:rPr>
                    <w:t>处置率100%，满足《危险废物贮存污染控制标准》标准</w:t>
                  </w:r>
                </w:p>
              </w:tc>
            </w:tr>
          </w:tbl>
          <w:p>
            <w:pPr>
              <w:pStyle w:val="41"/>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jc w:val="center"/>
        </w:trPr>
        <w:tc>
          <w:tcPr>
            <w:tcW w:w="9072" w:type="dxa"/>
          </w:tcPr>
          <w:p>
            <w:pPr>
              <w:spacing w:line="360" w:lineRule="auto"/>
              <w:ind w:firstLine="118" w:firstLineChars="49"/>
              <w:rPr>
                <w:b/>
                <w:color w:val="000000" w:themeColor="text1"/>
                <w:sz w:val="24"/>
              </w:rPr>
            </w:pPr>
            <w:r>
              <w:rPr>
                <w:b/>
                <w:color w:val="000000" w:themeColor="text1"/>
                <w:sz w:val="24"/>
              </w:rPr>
              <w:t>预审意见：</w:t>
            </w: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r>
              <w:rPr>
                <w:b/>
                <w:color w:val="000000" w:themeColor="text1"/>
                <w:sz w:val="24"/>
              </w:rPr>
              <w:t xml:space="preserve">                                              公  章</w:t>
            </w:r>
          </w:p>
          <w:p>
            <w:pPr>
              <w:spacing w:line="360" w:lineRule="auto"/>
              <w:ind w:firstLine="118" w:firstLineChars="49"/>
              <w:rPr>
                <w:b/>
                <w:color w:val="000000" w:themeColor="text1"/>
                <w:sz w:val="24"/>
              </w:rPr>
            </w:pPr>
            <w:r>
              <w:rPr>
                <w:b/>
                <w:color w:val="000000" w:themeColor="text1"/>
                <w:sz w:val="24"/>
              </w:rPr>
              <w:t>经办人：                                 年      月      日</w:t>
            </w: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adjustRightInd w:val="0"/>
              <w:snapToGrid w:val="0"/>
              <w:spacing w:line="360" w:lineRule="auto"/>
              <w:rPr>
                <w:b/>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jc w:val="center"/>
        </w:trPr>
        <w:tc>
          <w:tcPr>
            <w:tcW w:w="9072" w:type="dxa"/>
          </w:tcPr>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r>
              <w:rPr>
                <w:b/>
                <w:color w:val="000000" w:themeColor="text1"/>
                <w:sz w:val="24"/>
              </w:rPr>
              <w:t>下一级环境保护行政主管部门审查意见：</w:t>
            </w: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5077" w:firstLineChars="2107"/>
              <w:rPr>
                <w:b/>
                <w:color w:val="000000" w:themeColor="text1"/>
                <w:sz w:val="24"/>
              </w:rPr>
            </w:pPr>
            <w:r>
              <w:rPr>
                <w:b/>
                <w:color w:val="000000" w:themeColor="text1"/>
                <w:sz w:val="24"/>
              </w:rPr>
              <w:t>公  章：</w:t>
            </w: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r>
              <w:rPr>
                <w:b/>
                <w:color w:val="000000" w:themeColor="text1"/>
                <w:sz w:val="24"/>
              </w:rPr>
              <w:t>经办人：                                 年      月      日</w:t>
            </w: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rPr>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jc w:val="center"/>
        </w:trPr>
        <w:tc>
          <w:tcPr>
            <w:tcW w:w="9072" w:type="dxa"/>
          </w:tcPr>
          <w:p>
            <w:pPr>
              <w:spacing w:line="360" w:lineRule="auto"/>
              <w:rPr>
                <w:b/>
                <w:color w:val="000000" w:themeColor="text1"/>
                <w:sz w:val="24"/>
              </w:rPr>
            </w:pPr>
            <w:r>
              <w:rPr>
                <w:b/>
                <w:color w:val="000000" w:themeColor="text1"/>
                <w:sz w:val="24"/>
              </w:rPr>
              <w:t>审批意见：</w:t>
            </w: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ind w:firstLine="118" w:firstLineChars="49"/>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p>
            <w:pPr>
              <w:spacing w:line="360" w:lineRule="auto"/>
              <w:rPr>
                <w:b/>
                <w:color w:val="000000" w:themeColor="text1"/>
                <w:sz w:val="24"/>
              </w:rPr>
            </w:pPr>
          </w:p>
        </w:tc>
      </w:tr>
    </w:tbl>
    <w:p>
      <w:pPr>
        <w:rPr>
          <w:color w:val="000000" w:themeColor="text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2FF" w:usb1="42002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271" o:spid="_x0000_s4097" o:spt="202" type="#_x0000_t202" style="position:absolute;left:0pt;margin-top:0pt;height:12.05pt;width:5.3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C5"/>
    <w:rsid w:val="000002D2"/>
    <w:rsid w:val="000002E9"/>
    <w:rsid w:val="00004975"/>
    <w:rsid w:val="000051D3"/>
    <w:rsid w:val="00010151"/>
    <w:rsid w:val="0001038B"/>
    <w:rsid w:val="00010F83"/>
    <w:rsid w:val="00011B5E"/>
    <w:rsid w:val="00012F38"/>
    <w:rsid w:val="00013858"/>
    <w:rsid w:val="00014B11"/>
    <w:rsid w:val="00015431"/>
    <w:rsid w:val="00015757"/>
    <w:rsid w:val="000178EE"/>
    <w:rsid w:val="0002074D"/>
    <w:rsid w:val="00022020"/>
    <w:rsid w:val="0002266C"/>
    <w:rsid w:val="0002307F"/>
    <w:rsid w:val="00023E12"/>
    <w:rsid w:val="00023F1B"/>
    <w:rsid w:val="00027B47"/>
    <w:rsid w:val="00031423"/>
    <w:rsid w:val="00032F84"/>
    <w:rsid w:val="0003303D"/>
    <w:rsid w:val="00033263"/>
    <w:rsid w:val="00036585"/>
    <w:rsid w:val="000365C7"/>
    <w:rsid w:val="00036728"/>
    <w:rsid w:val="00037D07"/>
    <w:rsid w:val="0004059C"/>
    <w:rsid w:val="00040F17"/>
    <w:rsid w:val="0004169C"/>
    <w:rsid w:val="00043728"/>
    <w:rsid w:val="000466E0"/>
    <w:rsid w:val="00046802"/>
    <w:rsid w:val="000475E0"/>
    <w:rsid w:val="00047F24"/>
    <w:rsid w:val="000508D9"/>
    <w:rsid w:val="00051672"/>
    <w:rsid w:val="00051B16"/>
    <w:rsid w:val="00054EC6"/>
    <w:rsid w:val="00056447"/>
    <w:rsid w:val="0005723A"/>
    <w:rsid w:val="000576B4"/>
    <w:rsid w:val="000602A1"/>
    <w:rsid w:val="000607EB"/>
    <w:rsid w:val="00063CF0"/>
    <w:rsid w:val="00065EC3"/>
    <w:rsid w:val="00066CC8"/>
    <w:rsid w:val="000673D7"/>
    <w:rsid w:val="00067708"/>
    <w:rsid w:val="00071B74"/>
    <w:rsid w:val="0007255E"/>
    <w:rsid w:val="00073519"/>
    <w:rsid w:val="0007439E"/>
    <w:rsid w:val="00074AAE"/>
    <w:rsid w:val="0007550A"/>
    <w:rsid w:val="000767D9"/>
    <w:rsid w:val="000771DD"/>
    <w:rsid w:val="00077429"/>
    <w:rsid w:val="00077495"/>
    <w:rsid w:val="00081DF0"/>
    <w:rsid w:val="00083437"/>
    <w:rsid w:val="00083F19"/>
    <w:rsid w:val="00085A3D"/>
    <w:rsid w:val="00086650"/>
    <w:rsid w:val="000876A3"/>
    <w:rsid w:val="000907CC"/>
    <w:rsid w:val="0009213A"/>
    <w:rsid w:val="00092C30"/>
    <w:rsid w:val="0009487C"/>
    <w:rsid w:val="00094E89"/>
    <w:rsid w:val="00095F7B"/>
    <w:rsid w:val="00095FF2"/>
    <w:rsid w:val="00097CC5"/>
    <w:rsid w:val="000A22EB"/>
    <w:rsid w:val="000A3144"/>
    <w:rsid w:val="000A31AE"/>
    <w:rsid w:val="000A359E"/>
    <w:rsid w:val="000A3C06"/>
    <w:rsid w:val="000A4E27"/>
    <w:rsid w:val="000A4F34"/>
    <w:rsid w:val="000A4F5A"/>
    <w:rsid w:val="000A5562"/>
    <w:rsid w:val="000A56D4"/>
    <w:rsid w:val="000A713A"/>
    <w:rsid w:val="000B084D"/>
    <w:rsid w:val="000B14D6"/>
    <w:rsid w:val="000B14FD"/>
    <w:rsid w:val="000B15C6"/>
    <w:rsid w:val="000B1B6C"/>
    <w:rsid w:val="000B1E52"/>
    <w:rsid w:val="000B1F75"/>
    <w:rsid w:val="000B2E79"/>
    <w:rsid w:val="000B2F22"/>
    <w:rsid w:val="000B36F7"/>
    <w:rsid w:val="000B388E"/>
    <w:rsid w:val="000B4E7A"/>
    <w:rsid w:val="000B6F9D"/>
    <w:rsid w:val="000C044E"/>
    <w:rsid w:val="000C0662"/>
    <w:rsid w:val="000C2E3C"/>
    <w:rsid w:val="000C2E6D"/>
    <w:rsid w:val="000C32A9"/>
    <w:rsid w:val="000C37BD"/>
    <w:rsid w:val="000C73AA"/>
    <w:rsid w:val="000C7A0F"/>
    <w:rsid w:val="000D24CB"/>
    <w:rsid w:val="000D37F5"/>
    <w:rsid w:val="000D432C"/>
    <w:rsid w:val="000D56C0"/>
    <w:rsid w:val="000E1989"/>
    <w:rsid w:val="000E21C7"/>
    <w:rsid w:val="000E2DE6"/>
    <w:rsid w:val="000E38DD"/>
    <w:rsid w:val="000E43E2"/>
    <w:rsid w:val="000E4AAB"/>
    <w:rsid w:val="000E4ED7"/>
    <w:rsid w:val="000E5602"/>
    <w:rsid w:val="000E5FC9"/>
    <w:rsid w:val="000E634A"/>
    <w:rsid w:val="000E7BF7"/>
    <w:rsid w:val="000E7E77"/>
    <w:rsid w:val="000F0013"/>
    <w:rsid w:val="000F04BF"/>
    <w:rsid w:val="000F11D8"/>
    <w:rsid w:val="000F1345"/>
    <w:rsid w:val="000F45A1"/>
    <w:rsid w:val="000F60F6"/>
    <w:rsid w:val="0010080F"/>
    <w:rsid w:val="00100B9B"/>
    <w:rsid w:val="001022AC"/>
    <w:rsid w:val="0010314C"/>
    <w:rsid w:val="001048E7"/>
    <w:rsid w:val="00105E32"/>
    <w:rsid w:val="001102BB"/>
    <w:rsid w:val="001102F1"/>
    <w:rsid w:val="00113387"/>
    <w:rsid w:val="00114034"/>
    <w:rsid w:val="001148A4"/>
    <w:rsid w:val="0011509B"/>
    <w:rsid w:val="0011554F"/>
    <w:rsid w:val="00115CE0"/>
    <w:rsid w:val="0011680E"/>
    <w:rsid w:val="00117FAE"/>
    <w:rsid w:val="00120D7F"/>
    <w:rsid w:val="001238C2"/>
    <w:rsid w:val="00123F1A"/>
    <w:rsid w:val="0012406F"/>
    <w:rsid w:val="00124888"/>
    <w:rsid w:val="00131AA6"/>
    <w:rsid w:val="0013350D"/>
    <w:rsid w:val="00137F1E"/>
    <w:rsid w:val="00140EEF"/>
    <w:rsid w:val="00143A3B"/>
    <w:rsid w:val="00143CC9"/>
    <w:rsid w:val="001458CE"/>
    <w:rsid w:val="00145DFE"/>
    <w:rsid w:val="00151C02"/>
    <w:rsid w:val="00154A1E"/>
    <w:rsid w:val="00155FC9"/>
    <w:rsid w:val="0015604B"/>
    <w:rsid w:val="001567B8"/>
    <w:rsid w:val="001624BB"/>
    <w:rsid w:val="001639B7"/>
    <w:rsid w:val="0016406B"/>
    <w:rsid w:val="00164C37"/>
    <w:rsid w:val="00165011"/>
    <w:rsid w:val="0016589F"/>
    <w:rsid w:val="00166CAC"/>
    <w:rsid w:val="00167B03"/>
    <w:rsid w:val="00167C2B"/>
    <w:rsid w:val="00172A27"/>
    <w:rsid w:val="00173369"/>
    <w:rsid w:val="00173516"/>
    <w:rsid w:val="0017482A"/>
    <w:rsid w:val="00174AC2"/>
    <w:rsid w:val="00174AF7"/>
    <w:rsid w:val="0017564C"/>
    <w:rsid w:val="00180B8D"/>
    <w:rsid w:val="00180B9B"/>
    <w:rsid w:val="00181B6E"/>
    <w:rsid w:val="00181F6A"/>
    <w:rsid w:val="00183C01"/>
    <w:rsid w:val="001840AD"/>
    <w:rsid w:val="00185559"/>
    <w:rsid w:val="001857E2"/>
    <w:rsid w:val="0018746A"/>
    <w:rsid w:val="00187D83"/>
    <w:rsid w:val="001916DF"/>
    <w:rsid w:val="001922E4"/>
    <w:rsid w:val="001927E8"/>
    <w:rsid w:val="00192FB7"/>
    <w:rsid w:val="001933FC"/>
    <w:rsid w:val="00193610"/>
    <w:rsid w:val="00195B28"/>
    <w:rsid w:val="00196EB5"/>
    <w:rsid w:val="001A0139"/>
    <w:rsid w:val="001A0BDB"/>
    <w:rsid w:val="001A0C06"/>
    <w:rsid w:val="001A146E"/>
    <w:rsid w:val="001A346F"/>
    <w:rsid w:val="001A4B7A"/>
    <w:rsid w:val="001A6F12"/>
    <w:rsid w:val="001B07EF"/>
    <w:rsid w:val="001B1960"/>
    <w:rsid w:val="001B259E"/>
    <w:rsid w:val="001B3ECD"/>
    <w:rsid w:val="001B61D9"/>
    <w:rsid w:val="001B6AC2"/>
    <w:rsid w:val="001C0351"/>
    <w:rsid w:val="001C330F"/>
    <w:rsid w:val="001C3E60"/>
    <w:rsid w:val="001C4C25"/>
    <w:rsid w:val="001C6272"/>
    <w:rsid w:val="001C69F3"/>
    <w:rsid w:val="001C6C59"/>
    <w:rsid w:val="001C7BCE"/>
    <w:rsid w:val="001D18BE"/>
    <w:rsid w:val="001D2B7B"/>
    <w:rsid w:val="001D44F4"/>
    <w:rsid w:val="001D537C"/>
    <w:rsid w:val="001D5FC2"/>
    <w:rsid w:val="001D5FFC"/>
    <w:rsid w:val="001D69EB"/>
    <w:rsid w:val="001D7824"/>
    <w:rsid w:val="001D7E77"/>
    <w:rsid w:val="001E353C"/>
    <w:rsid w:val="001E36B5"/>
    <w:rsid w:val="001E4A75"/>
    <w:rsid w:val="001E656C"/>
    <w:rsid w:val="001E6805"/>
    <w:rsid w:val="001E6BE7"/>
    <w:rsid w:val="001E7157"/>
    <w:rsid w:val="001F03D4"/>
    <w:rsid w:val="001F0D24"/>
    <w:rsid w:val="001F1138"/>
    <w:rsid w:val="001F1B76"/>
    <w:rsid w:val="001F2AD0"/>
    <w:rsid w:val="001F3C5E"/>
    <w:rsid w:val="001F49CF"/>
    <w:rsid w:val="001F647F"/>
    <w:rsid w:val="002021DE"/>
    <w:rsid w:val="00204E70"/>
    <w:rsid w:val="00207DFF"/>
    <w:rsid w:val="00211D2E"/>
    <w:rsid w:val="00213FC7"/>
    <w:rsid w:val="00214AC0"/>
    <w:rsid w:val="00214F26"/>
    <w:rsid w:val="00215D94"/>
    <w:rsid w:val="00216185"/>
    <w:rsid w:val="00216887"/>
    <w:rsid w:val="002175FC"/>
    <w:rsid w:val="00217FA4"/>
    <w:rsid w:val="00221670"/>
    <w:rsid w:val="00221BD2"/>
    <w:rsid w:val="00221D16"/>
    <w:rsid w:val="00222E8B"/>
    <w:rsid w:val="0022306D"/>
    <w:rsid w:val="0022452D"/>
    <w:rsid w:val="00224C9C"/>
    <w:rsid w:val="00224D21"/>
    <w:rsid w:val="00225E7C"/>
    <w:rsid w:val="0023097B"/>
    <w:rsid w:val="002322DB"/>
    <w:rsid w:val="00233DB5"/>
    <w:rsid w:val="00234F5E"/>
    <w:rsid w:val="00235357"/>
    <w:rsid w:val="002353C6"/>
    <w:rsid w:val="00235B8C"/>
    <w:rsid w:val="00237465"/>
    <w:rsid w:val="00240185"/>
    <w:rsid w:val="00241526"/>
    <w:rsid w:val="00241655"/>
    <w:rsid w:val="00242241"/>
    <w:rsid w:val="00242285"/>
    <w:rsid w:val="0024458B"/>
    <w:rsid w:val="00245AD8"/>
    <w:rsid w:val="00245DD4"/>
    <w:rsid w:val="00245DEB"/>
    <w:rsid w:val="00246338"/>
    <w:rsid w:val="00247BA9"/>
    <w:rsid w:val="002516B3"/>
    <w:rsid w:val="002519BE"/>
    <w:rsid w:val="00252298"/>
    <w:rsid w:val="00253165"/>
    <w:rsid w:val="00253DEA"/>
    <w:rsid w:val="00255136"/>
    <w:rsid w:val="00256666"/>
    <w:rsid w:val="00256D57"/>
    <w:rsid w:val="00257571"/>
    <w:rsid w:val="00261F0B"/>
    <w:rsid w:val="002654D1"/>
    <w:rsid w:val="0026610C"/>
    <w:rsid w:val="00267058"/>
    <w:rsid w:val="002702DD"/>
    <w:rsid w:val="00270DD4"/>
    <w:rsid w:val="00270E7C"/>
    <w:rsid w:val="0027157D"/>
    <w:rsid w:val="002715B9"/>
    <w:rsid w:val="00271FD6"/>
    <w:rsid w:val="00273095"/>
    <w:rsid w:val="002731A1"/>
    <w:rsid w:val="00275F7A"/>
    <w:rsid w:val="002765AF"/>
    <w:rsid w:val="00282485"/>
    <w:rsid w:val="0028448C"/>
    <w:rsid w:val="00284615"/>
    <w:rsid w:val="0028567E"/>
    <w:rsid w:val="00286F34"/>
    <w:rsid w:val="002903AC"/>
    <w:rsid w:val="00290628"/>
    <w:rsid w:val="00291971"/>
    <w:rsid w:val="0029245C"/>
    <w:rsid w:val="0029304D"/>
    <w:rsid w:val="00296204"/>
    <w:rsid w:val="00296559"/>
    <w:rsid w:val="002973D8"/>
    <w:rsid w:val="00297D38"/>
    <w:rsid w:val="00297E31"/>
    <w:rsid w:val="002A0629"/>
    <w:rsid w:val="002A4206"/>
    <w:rsid w:val="002A50B2"/>
    <w:rsid w:val="002A65C3"/>
    <w:rsid w:val="002A701A"/>
    <w:rsid w:val="002A71FB"/>
    <w:rsid w:val="002A7F65"/>
    <w:rsid w:val="002B1229"/>
    <w:rsid w:val="002B1304"/>
    <w:rsid w:val="002B18E8"/>
    <w:rsid w:val="002B2BCF"/>
    <w:rsid w:val="002B354C"/>
    <w:rsid w:val="002B4018"/>
    <w:rsid w:val="002B4B7C"/>
    <w:rsid w:val="002B6A4E"/>
    <w:rsid w:val="002B71D2"/>
    <w:rsid w:val="002C0487"/>
    <w:rsid w:val="002C0DDC"/>
    <w:rsid w:val="002C53BA"/>
    <w:rsid w:val="002C5E29"/>
    <w:rsid w:val="002C7FFE"/>
    <w:rsid w:val="002D107F"/>
    <w:rsid w:val="002D1E6B"/>
    <w:rsid w:val="002D23B6"/>
    <w:rsid w:val="002D4440"/>
    <w:rsid w:val="002D47A6"/>
    <w:rsid w:val="002D47BF"/>
    <w:rsid w:val="002D47C9"/>
    <w:rsid w:val="002D5C54"/>
    <w:rsid w:val="002D6F00"/>
    <w:rsid w:val="002E122D"/>
    <w:rsid w:val="002E1453"/>
    <w:rsid w:val="002E1D7A"/>
    <w:rsid w:val="002E3B09"/>
    <w:rsid w:val="002E40CB"/>
    <w:rsid w:val="002E60A4"/>
    <w:rsid w:val="002E60B6"/>
    <w:rsid w:val="002F1432"/>
    <w:rsid w:val="002F14F1"/>
    <w:rsid w:val="002F20EC"/>
    <w:rsid w:val="002F2269"/>
    <w:rsid w:val="002F26CF"/>
    <w:rsid w:val="002F29B0"/>
    <w:rsid w:val="002F337D"/>
    <w:rsid w:val="002F742A"/>
    <w:rsid w:val="002F765F"/>
    <w:rsid w:val="002F77FF"/>
    <w:rsid w:val="00300202"/>
    <w:rsid w:val="0030039E"/>
    <w:rsid w:val="0030086D"/>
    <w:rsid w:val="0030446C"/>
    <w:rsid w:val="00305BEC"/>
    <w:rsid w:val="00306158"/>
    <w:rsid w:val="00306478"/>
    <w:rsid w:val="00306954"/>
    <w:rsid w:val="00307B03"/>
    <w:rsid w:val="00307B7B"/>
    <w:rsid w:val="00310B02"/>
    <w:rsid w:val="0031190E"/>
    <w:rsid w:val="00313A65"/>
    <w:rsid w:val="00313F61"/>
    <w:rsid w:val="003142EA"/>
    <w:rsid w:val="00315D47"/>
    <w:rsid w:val="00321722"/>
    <w:rsid w:val="00321AF6"/>
    <w:rsid w:val="00321D05"/>
    <w:rsid w:val="00322777"/>
    <w:rsid w:val="00324199"/>
    <w:rsid w:val="003250D0"/>
    <w:rsid w:val="00325AC9"/>
    <w:rsid w:val="00326F07"/>
    <w:rsid w:val="00330227"/>
    <w:rsid w:val="003317C5"/>
    <w:rsid w:val="0033260E"/>
    <w:rsid w:val="003343E1"/>
    <w:rsid w:val="00334760"/>
    <w:rsid w:val="003360EB"/>
    <w:rsid w:val="00337B60"/>
    <w:rsid w:val="00337EC0"/>
    <w:rsid w:val="00341227"/>
    <w:rsid w:val="00341C4A"/>
    <w:rsid w:val="00343BAE"/>
    <w:rsid w:val="003452C7"/>
    <w:rsid w:val="00345778"/>
    <w:rsid w:val="0034691B"/>
    <w:rsid w:val="00346C63"/>
    <w:rsid w:val="003471A3"/>
    <w:rsid w:val="003554FE"/>
    <w:rsid w:val="00355A9B"/>
    <w:rsid w:val="0035719B"/>
    <w:rsid w:val="003603E8"/>
    <w:rsid w:val="00361A3E"/>
    <w:rsid w:val="00367132"/>
    <w:rsid w:val="00367724"/>
    <w:rsid w:val="00367CA4"/>
    <w:rsid w:val="003705E7"/>
    <w:rsid w:val="00370DE8"/>
    <w:rsid w:val="00371763"/>
    <w:rsid w:val="00373903"/>
    <w:rsid w:val="00374589"/>
    <w:rsid w:val="00376B31"/>
    <w:rsid w:val="00376FC3"/>
    <w:rsid w:val="003770CA"/>
    <w:rsid w:val="00381244"/>
    <w:rsid w:val="00381C6E"/>
    <w:rsid w:val="00383B65"/>
    <w:rsid w:val="00384576"/>
    <w:rsid w:val="0038584B"/>
    <w:rsid w:val="00387F2F"/>
    <w:rsid w:val="00393159"/>
    <w:rsid w:val="00393CC5"/>
    <w:rsid w:val="003953BF"/>
    <w:rsid w:val="0039548B"/>
    <w:rsid w:val="00396599"/>
    <w:rsid w:val="00396A87"/>
    <w:rsid w:val="00397984"/>
    <w:rsid w:val="00397B44"/>
    <w:rsid w:val="003A00F1"/>
    <w:rsid w:val="003A2269"/>
    <w:rsid w:val="003A2891"/>
    <w:rsid w:val="003A2EB0"/>
    <w:rsid w:val="003A402E"/>
    <w:rsid w:val="003A58AE"/>
    <w:rsid w:val="003A600C"/>
    <w:rsid w:val="003A6702"/>
    <w:rsid w:val="003A6EAC"/>
    <w:rsid w:val="003A7756"/>
    <w:rsid w:val="003A7FDE"/>
    <w:rsid w:val="003B18D6"/>
    <w:rsid w:val="003B2640"/>
    <w:rsid w:val="003B2A94"/>
    <w:rsid w:val="003B56E8"/>
    <w:rsid w:val="003B6560"/>
    <w:rsid w:val="003C17B1"/>
    <w:rsid w:val="003C3228"/>
    <w:rsid w:val="003C375D"/>
    <w:rsid w:val="003C4BAA"/>
    <w:rsid w:val="003C50BD"/>
    <w:rsid w:val="003C7706"/>
    <w:rsid w:val="003D2ED9"/>
    <w:rsid w:val="003D447D"/>
    <w:rsid w:val="003D4895"/>
    <w:rsid w:val="003D5427"/>
    <w:rsid w:val="003D6124"/>
    <w:rsid w:val="003D6788"/>
    <w:rsid w:val="003E00E1"/>
    <w:rsid w:val="003E036F"/>
    <w:rsid w:val="003E08E2"/>
    <w:rsid w:val="003E125D"/>
    <w:rsid w:val="003E1869"/>
    <w:rsid w:val="003E21DC"/>
    <w:rsid w:val="003E2505"/>
    <w:rsid w:val="003E2C01"/>
    <w:rsid w:val="003E4CB1"/>
    <w:rsid w:val="003E507A"/>
    <w:rsid w:val="003E52D8"/>
    <w:rsid w:val="003E5D94"/>
    <w:rsid w:val="003E717D"/>
    <w:rsid w:val="003F1CFB"/>
    <w:rsid w:val="003F2A04"/>
    <w:rsid w:val="003F5D0B"/>
    <w:rsid w:val="003F7017"/>
    <w:rsid w:val="003F7C92"/>
    <w:rsid w:val="004007E2"/>
    <w:rsid w:val="00400BE3"/>
    <w:rsid w:val="00400D6B"/>
    <w:rsid w:val="004010EC"/>
    <w:rsid w:val="004011C3"/>
    <w:rsid w:val="00401B86"/>
    <w:rsid w:val="004020CF"/>
    <w:rsid w:val="004024CF"/>
    <w:rsid w:val="004055E5"/>
    <w:rsid w:val="00406899"/>
    <w:rsid w:val="00407BDD"/>
    <w:rsid w:val="00407C94"/>
    <w:rsid w:val="00411069"/>
    <w:rsid w:val="00411B3B"/>
    <w:rsid w:val="00413CF0"/>
    <w:rsid w:val="004143D1"/>
    <w:rsid w:val="004171A4"/>
    <w:rsid w:val="00417250"/>
    <w:rsid w:val="00423098"/>
    <w:rsid w:val="004231D2"/>
    <w:rsid w:val="00424E02"/>
    <w:rsid w:val="00425C00"/>
    <w:rsid w:val="004271D5"/>
    <w:rsid w:val="0042776A"/>
    <w:rsid w:val="0043048C"/>
    <w:rsid w:val="00431082"/>
    <w:rsid w:val="00431E62"/>
    <w:rsid w:val="00432BD2"/>
    <w:rsid w:val="00432D34"/>
    <w:rsid w:val="004332A0"/>
    <w:rsid w:val="0043442B"/>
    <w:rsid w:val="004355CE"/>
    <w:rsid w:val="004359BC"/>
    <w:rsid w:val="00436DC2"/>
    <w:rsid w:val="00437FC5"/>
    <w:rsid w:val="004431E6"/>
    <w:rsid w:val="00445767"/>
    <w:rsid w:val="00445A5A"/>
    <w:rsid w:val="00445DC3"/>
    <w:rsid w:val="0044676C"/>
    <w:rsid w:val="00450E2F"/>
    <w:rsid w:val="00451442"/>
    <w:rsid w:val="00453BA4"/>
    <w:rsid w:val="00454CB7"/>
    <w:rsid w:val="00454FBB"/>
    <w:rsid w:val="00455778"/>
    <w:rsid w:val="004573F5"/>
    <w:rsid w:val="00457F54"/>
    <w:rsid w:val="0046189D"/>
    <w:rsid w:val="00463330"/>
    <w:rsid w:val="00463801"/>
    <w:rsid w:val="004700FE"/>
    <w:rsid w:val="004702A7"/>
    <w:rsid w:val="0047040F"/>
    <w:rsid w:val="004708F7"/>
    <w:rsid w:val="00475973"/>
    <w:rsid w:val="004763B3"/>
    <w:rsid w:val="004766B4"/>
    <w:rsid w:val="004775DA"/>
    <w:rsid w:val="004807C0"/>
    <w:rsid w:val="0048090E"/>
    <w:rsid w:val="00481FE9"/>
    <w:rsid w:val="0048260A"/>
    <w:rsid w:val="00482F3F"/>
    <w:rsid w:val="004851C7"/>
    <w:rsid w:val="0048625E"/>
    <w:rsid w:val="00486D55"/>
    <w:rsid w:val="00487D52"/>
    <w:rsid w:val="00490270"/>
    <w:rsid w:val="00490340"/>
    <w:rsid w:val="00491CA2"/>
    <w:rsid w:val="00492059"/>
    <w:rsid w:val="00492F74"/>
    <w:rsid w:val="0049369A"/>
    <w:rsid w:val="00493D49"/>
    <w:rsid w:val="004952BF"/>
    <w:rsid w:val="00495809"/>
    <w:rsid w:val="004959C1"/>
    <w:rsid w:val="00497A15"/>
    <w:rsid w:val="004A02CF"/>
    <w:rsid w:val="004A0CF3"/>
    <w:rsid w:val="004A167F"/>
    <w:rsid w:val="004A1688"/>
    <w:rsid w:val="004A2219"/>
    <w:rsid w:val="004A392E"/>
    <w:rsid w:val="004A5765"/>
    <w:rsid w:val="004A64F6"/>
    <w:rsid w:val="004A6637"/>
    <w:rsid w:val="004A6821"/>
    <w:rsid w:val="004A6A06"/>
    <w:rsid w:val="004A6F0A"/>
    <w:rsid w:val="004A7C40"/>
    <w:rsid w:val="004B0337"/>
    <w:rsid w:val="004B063F"/>
    <w:rsid w:val="004B0CA7"/>
    <w:rsid w:val="004B1743"/>
    <w:rsid w:val="004B3461"/>
    <w:rsid w:val="004B48FE"/>
    <w:rsid w:val="004B58ED"/>
    <w:rsid w:val="004B5F12"/>
    <w:rsid w:val="004B6F04"/>
    <w:rsid w:val="004B71FA"/>
    <w:rsid w:val="004B787F"/>
    <w:rsid w:val="004B7B6B"/>
    <w:rsid w:val="004C21A7"/>
    <w:rsid w:val="004C2DB7"/>
    <w:rsid w:val="004C6DAB"/>
    <w:rsid w:val="004C6F74"/>
    <w:rsid w:val="004C7674"/>
    <w:rsid w:val="004C7A49"/>
    <w:rsid w:val="004D2029"/>
    <w:rsid w:val="004D23E2"/>
    <w:rsid w:val="004D2D60"/>
    <w:rsid w:val="004D5786"/>
    <w:rsid w:val="004D69A7"/>
    <w:rsid w:val="004D7244"/>
    <w:rsid w:val="004E1890"/>
    <w:rsid w:val="004E24C3"/>
    <w:rsid w:val="004E2D89"/>
    <w:rsid w:val="004E464E"/>
    <w:rsid w:val="004E5C92"/>
    <w:rsid w:val="004E64AF"/>
    <w:rsid w:val="004E7B96"/>
    <w:rsid w:val="004F0AD2"/>
    <w:rsid w:val="004F0E06"/>
    <w:rsid w:val="004F1071"/>
    <w:rsid w:val="004F1322"/>
    <w:rsid w:val="004F13A2"/>
    <w:rsid w:val="004F33AC"/>
    <w:rsid w:val="004F6DBA"/>
    <w:rsid w:val="004F7178"/>
    <w:rsid w:val="004F7D71"/>
    <w:rsid w:val="00501B95"/>
    <w:rsid w:val="00501C6F"/>
    <w:rsid w:val="005025FE"/>
    <w:rsid w:val="00502F26"/>
    <w:rsid w:val="00502F73"/>
    <w:rsid w:val="00504952"/>
    <w:rsid w:val="00505050"/>
    <w:rsid w:val="00505C82"/>
    <w:rsid w:val="00505CDB"/>
    <w:rsid w:val="00507B35"/>
    <w:rsid w:val="00510269"/>
    <w:rsid w:val="005108A2"/>
    <w:rsid w:val="00512F54"/>
    <w:rsid w:val="00514BE0"/>
    <w:rsid w:val="00514D8C"/>
    <w:rsid w:val="00516143"/>
    <w:rsid w:val="005164AD"/>
    <w:rsid w:val="00516831"/>
    <w:rsid w:val="005174EE"/>
    <w:rsid w:val="005179A9"/>
    <w:rsid w:val="0052082C"/>
    <w:rsid w:val="00521C9B"/>
    <w:rsid w:val="00521C9F"/>
    <w:rsid w:val="00524ED9"/>
    <w:rsid w:val="00525B5B"/>
    <w:rsid w:val="005261AB"/>
    <w:rsid w:val="00526F55"/>
    <w:rsid w:val="00530512"/>
    <w:rsid w:val="0053307F"/>
    <w:rsid w:val="00533300"/>
    <w:rsid w:val="005351A9"/>
    <w:rsid w:val="00536335"/>
    <w:rsid w:val="00536364"/>
    <w:rsid w:val="00537C02"/>
    <w:rsid w:val="00540D1E"/>
    <w:rsid w:val="005423E2"/>
    <w:rsid w:val="005431A0"/>
    <w:rsid w:val="0054394E"/>
    <w:rsid w:val="0054559F"/>
    <w:rsid w:val="00547417"/>
    <w:rsid w:val="00550279"/>
    <w:rsid w:val="00550A42"/>
    <w:rsid w:val="00550F66"/>
    <w:rsid w:val="0055170D"/>
    <w:rsid w:val="0055307A"/>
    <w:rsid w:val="00553DAE"/>
    <w:rsid w:val="0055498E"/>
    <w:rsid w:val="00555AF5"/>
    <w:rsid w:val="00557197"/>
    <w:rsid w:val="005571B7"/>
    <w:rsid w:val="005574F3"/>
    <w:rsid w:val="00557E3F"/>
    <w:rsid w:val="00560219"/>
    <w:rsid w:val="00560BC3"/>
    <w:rsid w:val="00563AAF"/>
    <w:rsid w:val="00563C84"/>
    <w:rsid w:val="0056526F"/>
    <w:rsid w:val="00565C69"/>
    <w:rsid w:val="00566437"/>
    <w:rsid w:val="00567A14"/>
    <w:rsid w:val="00567BF2"/>
    <w:rsid w:val="00570F16"/>
    <w:rsid w:val="00573362"/>
    <w:rsid w:val="00573D65"/>
    <w:rsid w:val="00576EFE"/>
    <w:rsid w:val="005802D3"/>
    <w:rsid w:val="00580CF9"/>
    <w:rsid w:val="00582C87"/>
    <w:rsid w:val="00583718"/>
    <w:rsid w:val="00584088"/>
    <w:rsid w:val="0058464A"/>
    <w:rsid w:val="00587035"/>
    <w:rsid w:val="005875D3"/>
    <w:rsid w:val="00587942"/>
    <w:rsid w:val="005912EE"/>
    <w:rsid w:val="00593D5F"/>
    <w:rsid w:val="005957D6"/>
    <w:rsid w:val="00596907"/>
    <w:rsid w:val="0059706D"/>
    <w:rsid w:val="005A16BD"/>
    <w:rsid w:val="005A1879"/>
    <w:rsid w:val="005A27E7"/>
    <w:rsid w:val="005A4599"/>
    <w:rsid w:val="005A648E"/>
    <w:rsid w:val="005A7116"/>
    <w:rsid w:val="005A7E75"/>
    <w:rsid w:val="005B13DF"/>
    <w:rsid w:val="005B1CF0"/>
    <w:rsid w:val="005B1D1D"/>
    <w:rsid w:val="005B2493"/>
    <w:rsid w:val="005B3EE8"/>
    <w:rsid w:val="005B4109"/>
    <w:rsid w:val="005B4305"/>
    <w:rsid w:val="005B5888"/>
    <w:rsid w:val="005B5B68"/>
    <w:rsid w:val="005B7963"/>
    <w:rsid w:val="005B7E2E"/>
    <w:rsid w:val="005C0AFC"/>
    <w:rsid w:val="005C1C93"/>
    <w:rsid w:val="005C2AA8"/>
    <w:rsid w:val="005C35AC"/>
    <w:rsid w:val="005C404F"/>
    <w:rsid w:val="005C4D5E"/>
    <w:rsid w:val="005C64A5"/>
    <w:rsid w:val="005C6982"/>
    <w:rsid w:val="005C69A2"/>
    <w:rsid w:val="005C7F34"/>
    <w:rsid w:val="005C7F48"/>
    <w:rsid w:val="005D0066"/>
    <w:rsid w:val="005D0466"/>
    <w:rsid w:val="005D0EAA"/>
    <w:rsid w:val="005D23E0"/>
    <w:rsid w:val="005D2951"/>
    <w:rsid w:val="005D33A4"/>
    <w:rsid w:val="005D5BC3"/>
    <w:rsid w:val="005D609E"/>
    <w:rsid w:val="005D64F0"/>
    <w:rsid w:val="005D6AD3"/>
    <w:rsid w:val="005D7EBF"/>
    <w:rsid w:val="005E120A"/>
    <w:rsid w:val="005E15A9"/>
    <w:rsid w:val="005E22EA"/>
    <w:rsid w:val="005E37E5"/>
    <w:rsid w:val="005E3DB6"/>
    <w:rsid w:val="005E3FE3"/>
    <w:rsid w:val="005E77D4"/>
    <w:rsid w:val="005F088D"/>
    <w:rsid w:val="005F0FC8"/>
    <w:rsid w:val="005F29F0"/>
    <w:rsid w:val="005F2DFC"/>
    <w:rsid w:val="005F3164"/>
    <w:rsid w:val="005F3F05"/>
    <w:rsid w:val="005F6F7B"/>
    <w:rsid w:val="00601E9D"/>
    <w:rsid w:val="0060459E"/>
    <w:rsid w:val="00604C1F"/>
    <w:rsid w:val="00605058"/>
    <w:rsid w:val="00606E3D"/>
    <w:rsid w:val="0061109F"/>
    <w:rsid w:val="006110F6"/>
    <w:rsid w:val="00611976"/>
    <w:rsid w:val="00611BA2"/>
    <w:rsid w:val="00612E94"/>
    <w:rsid w:val="00613A72"/>
    <w:rsid w:val="00614563"/>
    <w:rsid w:val="00615AAF"/>
    <w:rsid w:val="00616E81"/>
    <w:rsid w:val="00620D1E"/>
    <w:rsid w:val="006212EC"/>
    <w:rsid w:val="006220CD"/>
    <w:rsid w:val="006245B7"/>
    <w:rsid w:val="00624FB0"/>
    <w:rsid w:val="00625D07"/>
    <w:rsid w:val="006278DD"/>
    <w:rsid w:val="00630AC4"/>
    <w:rsid w:val="00636A3B"/>
    <w:rsid w:val="00636CB8"/>
    <w:rsid w:val="006405D6"/>
    <w:rsid w:val="00640B69"/>
    <w:rsid w:val="006413D9"/>
    <w:rsid w:val="00641656"/>
    <w:rsid w:val="006417D6"/>
    <w:rsid w:val="00642188"/>
    <w:rsid w:val="0064688C"/>
    <w:rsid w:val="00647772"/>
    <w:rsid w:val="00647DCE"/>
    <w:rsid w:val="00652006"/>
    <w:rsid w:val="00652EA5"/>
    <w:rsid w:val="006552BC"/>
    <w:rsid w:val="00655976"/>
    <w:rsid w:val="00660222"/>
    <w:rsid w:val="00660680"/>
    <w:rsid w:val="00660F43"/>
    <w:rsid w:val="00661565"/>
    <w:rsid w:val="00661E87"/>
    <w:rsid w:val="00662F19"/>
    <w:rsid w:val="00662FEB"/>
    <w:rsid w:val="006644C5"/>
    <w:rsid w:val="00665CFA"/>
    <w:rsid w:val="00665D0A"/>
    <w:rsid w:val="00665E62"/>
    <w:rsid w:val="006666E2"/>
    <w:rsid w:val="0066797D"/>
    <w:rsid w:val="00670439"/>
    <w:rsid w:val="00670863"/>
    <w:rsid w:val="006709B4"/>
    <w:rsid w:val="00670A76"/>
    <w:rsid w:val="00672072"/>
    <w:rsid w:val="0067275A"/>
    <w:rsid w:val="00672BB7"/>
    <w:rsid w:val="00672CFE"/>
    <w:rsid w:val="00673468"/>
    <w:rsid w:val="00675BD5"/>
    <w:rsid w:val="00676CDA"/>
    <w:rsid w:val="00677BA3"/>
    <w:rsid w:val="00677BDB"/>
    <w:rsid w:val="006800A0"/>
    <w:rsid w:val="0068013B"/>
    <w:rsid w:val="006802C6"/>
    <w:rsid w:val="006809BE"/>
    <w:rsid w:val="00680EC5"/>
    <w:rsid w:val="00681566"/>
    <w:rsid w:val="00681571"/>
    <w:rsid w:val="006826CE"/>
    <w:rsid w:val="006833A1"/>
    <w:rsid w:val="00684408"/>
    <w:rsid w:val="00685486"/>
    <w:rsid w:val="00687A1B"/>
    <w:rsid w:val="00687D7A"/>
    <w:rsid w:val="0069072A"/>
    <w:rsid w:val="006915CD"/>
    <w:rsid w:val="00695AA0"/>
    <w:rsid w:val="00696357"/>
    <w:rsid w:val="00696F3E"/>
    <w:rsid w:val="006A03D9"/>
    <w:rsid w:val="006A0FC7"/>
    <w:rsid w:val="006A1477"/>
    <w:rsid w:val="006A3029"/>
    <w:rsid w:val="006A33CD"/>
    <w:rsid w:val="006A354C"/>
    <w:rsid w:val="006A4627"/>
    <w:rsid w:val="006A4794"/>
    <w:rsid w:val="006A4FEF"/>
    <w:rsid w:val="006A63CE"/>
    <w:rsid w:val="006B2BAA"/>
    <w:rsid w:val="006B31BC"/>
    <w:rsid w:val="006B3974"/>
    <w:rsid w:val="006B3F08"/>
    <w:rsid w:val="006B4332"/>
    <w:rsid w:val="006B4C66"/>
    <w:rsid w:val="006B52B9"/>
    <w:rsid w:val="006B686A"/>
    <w:rsid w:val="006B6956"/>
    <w:rsid w:val="006C0290"/>
    <w:rsid w:val="006C1BAA"/>
    <w:rsid w:val="006C1BBA"/>
    <w:rsid w:val="006C2226"/>
    <w:rsid w:val="006C2ED0"/>
    <w:rsid w:val="006C2FFD"/>
    <w:rsid w:val="006C335E"/>
    <w:rsid w:val="006C40F1"/>
    <w:rsid w:val="006C49F0"/>
    <w:rsid w:val="006C4D2F"/>
    <w:rsid w:val="006C511F"/>
    <w:rsid w:val="006C545E"/>
    <w:rsid w:val="006C67E9"/>
    <w:rsid w:val="006D0DCE"/>
    <w:rsid w:val="006D28FA"/>
    <w:rsid w:val="006D3D72"/>
    <w:rsid w:val="006D6EC8"/>
    <w:rsid w:val="006D75BF"/>
    <w:rsid w:val="006E0062"/>
    <w:rsid w:val="006E1A69"/>
    <w:rsid w:val="006E27DD"/>
    <w:rsid w:val="006E3423"/>
    <w:rsid w:val="006E3961"/>
    <w:rsid w:val="006E4427"/>
    <w:rsid w:val="006E5413"/>
    <w:rsid w:val="006E5DF3"/>
    <w:rsid w:val="006E65C0"/>
    <w:rsid w:val="006E6BF4"/>
    <w:rsid w:val="006F0CCC"/>
    <w:rsid w:val="006F0EA9"/>
    <w:rsid w:val="006F1F71"/>
    <w:rsid w:val="006F30CF"/>
    <w:rsid w:val="006F4A00"/>
    <w:rsid w:val="006F5C56"/>
    <w:rsid w:val="006F79A4"/>
    <w:rsid w:val="007007A6"/>
    <w:rsid w:val="00702A0D"/>
    <w:rsid w:val="00702A70"/>
    <w:rsid w:val="00705763"/>
    <w:rsid w:val="00706A7F"/>
    <w:rsid w:val="00706BC3"/>
    <w:rsid w:val="007073B3"/>
    <w:rsid w:val="007103E0"/>
    <w:rsid w:val="007112D5"/>
    <w:rsid w:val="0071147D"/>
    <w:rsid w:val="007114C0"/>
    <w:rsid w:val="0071261D"/>
    <w:rsid w:val="00712765"/>
    <w:rsid w:val="00712AD4"/>
    <w:rsid w:val="00713733"/>
    <w:rsid w:val="0071421C"/>
    <w:rsid w:val="00714901"/>
    <w:rsid w:val="00715125"/>
    <w:rsid w:val="00715254"/>
    <w:rsid w:val="007156D6"/>
    <w:rsid w:val="00715ACF"/>
    <w:rsid w:val="007173B2"/>
    <w:rsid w:val="0071764A"/>
    <w:rsid w:val="00717950"/>
    <w:rsid w:val="00720155"/>
    <w:rsid w:val="00720225"/>
    <w:rsid w:val="00721728"/>
    <w:rsid w:val="00721805"/>
    <w:rsid w:val="00727422"/>
    <w:rsid w:val="007275C2"/>
    <w:rsid w:val="0073169E"/>
    <w:rsid w:val="007323AF"/>
    <w:rsid w:val="00732CFC"/>
    <w:rsid w:val="00732FCB"/>
    <w:rsid w:val="00734139"/>
    <w:rsid w:val="0073434B"/>
    <w:rsid w:val="00740B56"/>
    <w:rsid w:val="00740D79"/>
    <w:rsid w:val="007419F8"/>
    <w:rsid w:val="00742BDF"/>
    <w:rsid w:val="00744850"/>
    <w:rsid w:val="00744E12"/>
    <w:rsid w:val="00746BE8"/>
    <w:rsid w:val="00747931"/>
    <w:rsid w:val="00757ED5"/>
    <w:rsid w:val="0076043E"/>
    <w:rsid w:val="00761CF4"/>
    <w:rsid w:val="00761EFA"/>
    <w:rsid w:val="00764176"/>
    <w:rsid w:val="00764EE3"/>
    <w:rsid w:val="007660D0"/>
    <w:rsid w:val="00766AED"/>
    <w:rsid w:val="00766B0E"/>
    <w:rsid w:val="00772886"/>
    <w:rsid w:val="0077330E"/>
    <w:rsid w:val="007740FE"/>
    <w:rsid w:val="007755E4"/>
    <w:rsid w:val="00775663"/>
    <w:rsid w:val="007757AB"/>
    <w:rsid w:val="0077793A"/>
    <w:rsid w:val="00777A04"/>
    <w:rsid w:val="0078118D"/>
    <w:rsid w:val="0078180B"/>
    <w:rsid w:val="00782685"/>
    <w:rsid w:val="00782853"/>
    <w:rsid w:val="007829E0"/>
    <w:rsid w:val="00783ADE"/>
    <w:rsid w:val="007848C4"/>
    <w:rsid w:val="00790554"/>
    <w:rsid w:val="00790AC5"/>
    <w:rsid w:val="007918B5"/>
    <w:rsid w:val="00791FCF"/>
    <w:rsid w:val="0079258D"/>
    <w:rsid w:val="00793E5C"/>
    <w:rsid w:val="00794795"/>
    <w:rsid w:val="00795496"/>
    <w:rsid w:val="00795F64"/>
    <w:rsid w:val="00796A30"/>
    <w:rsid w:val="00796CFE"/>
    <w:rsid w:val="007A0A63"/>
    <w:rsid w:val="007A2D4B"/>
    <w:rsid w:val="007A338B"/>
    <w:rsid w:val="007A3A98"/>
    <w:rsid w:val="007A52F8"/>
    <w:rsid w:val="007B0824"/>
    <w:rsid w:val="007B1AE0"/>
    <w:rsid w:val="007B2944"/>
    <w:rsid w:val="007B3649"/>
    <w:rsid w:val="007B36F4"/>
    <w:rsid w:val="007B4F10"/>
    <w:rsid w:val="007C0559"/>
    <w:rsid w:val="007C54ED"/>
    <w:rsid w:val="007C6021"/>
    <w:rsid w:val="007C7AFA"/>
    <w:rsid w:val="007D0708"/>
    <w:rsid w:val="007D0A9F"/>
    <w:rsid w:val="007D235F"/>
    <w:rsid w:val="007D2388"/>
    <w:rsid w:val="007D324E"/>
    <w:rsid w:val="007D4310"/>
    <w:rsid w:val="007D59B5"/>
    <w:rsid w:val="007D5CE2"/>
    <w:rsid w:val="007D5F25"/>
    <w:rsid w:val="007D6DCB"/>
    <w:rsid w:val="007D6F1E"/>
    <w:rsid w:val="007E13BF"/>
    <w:rsid w:val="007E2514"/>
    <w:rsid w:val="007E2AC0"/>
    <w:rsid w:val="007E3668"/>
    <w:rsid w:val="007E3AAC"/>
    <w:rsid w:val="007E5267"/>
    <w:rsid w:val="007E6B84"/>
    <w:rsid w:val="007F0761"/>
    <w:rsid w:val="007F0CB9"/>
    <w:rsid w:val="007F0CF9"/>
    <w:rsid w:val="007F14E0"/>
    <w:rsid w:val="007F1F5E"/>
    <w:rsid w:val="007F2387"/>
    <w:rsid w:val="007F39B1"/>
    <w:rsid w:val="007F484A"/>
    <w:rsid w:val="007F55CC"/>
    <w:rsid w:val="007F57BB"/>
    <w:rsid w:val="00802095"/>
    <w:rsid w:val="00802574"/>
    <w:rsid w:val="00802D02"/>
    <w:rsid w:val="00803A22"/>
    <w:rsid w:val="00803ACF"/>
    <w:rsid w:val="00804A67"/>
    <w:rsid w:val="008058E8"/>
    <w:rsid w:val="008102F1"/>
    <w:rsid w:val="0081193B"/>
    <w:rsid w:val="00812BE6"/>
    <w:rsid w:val="0081485E"/>
    <w:rsid w:val="00815304"/>
    <w:rsid w:val="00815592"/>
    <w:rsid w:val="00816D91"/>
    <w:rsid w:val="00817C95"/>
    <w:rsid w:val="00820E6B"/>
    <w:rsid w:val="00820F0E"/>
    <w:rsid w:val="008222E9"/>
    <w:rsid w:val="00823B93"/>
    <w:rsid w:val="00825883"/>
    <w:rsid w:val="00826DEE"/>
    <w:rsid w:val="00827841"/>
    <w:rsid w:val="00827C81"/>
    <w:rsid w:val="00830C0F"/>
    <w:rsid w:val="00832355"/>
    <w:rsid w:val="00832DB4"/>
    <w:rsid w:val="00833133"/>
    <w:rsid w:val="00834981"/>
    <w:rsid w:val="00837A68"/>
    <w:rsid w:val="00837BAF"/>
    <w:rsid w:val="00840545"/>
    <w:rsid w:val="008415A8"/>
    <w:rsid w:val="00842317"/>
    <w:rsid w:val="0084712F"/>
    <w:rsid w:val="00850262"/>
    <w:rsid w:val="008513E1"/>
    <w:rsid w:val="00851778"/>
    <w:rsid w:val="0085226A"/>
    <w:rsid w:val="00853053"/>
    <w:rsid w:val="0085432E"/>
    <w:rsid w:val="0085505B"/>
    <w:rsid w:val="00856D01"/>
    <w:rsid w:val="00856ECD"/>
    <w:rsid w:val="008571FF"/>
    <w:rsid w:val="008630DB"/>
    <w:rsid w:val="00863320"/>
    <w:rsid w:val="00865B38"/>
    <w:rsid w:val="008700DD"/>
    <w:rsid w:val="008738F7"/>
    <w:rsid w:val="00874683"/>
    <w:rsid w:val="00875E85"/>
    <w:rsid w:val="008767F2"/>
    <w:rsid w:val="00876E68"/>
    <w:rsid w:val="0087742D"/>
    <w:rsid w:val="008801E6"/>
    <w:rsid w:val="008803C9"/>
    <w:rsid w:val="00881721"/>
    <w:rsid w:val="00882245"/>
    <w:rsid w:val="00882E6F"/>
    <w:rsid w:val="00885EC3"/>
    <w:rsid w:val="008862C7"/>
    <w:rsid w:val="008867AE"/>
    <w:rsid w:val="00886D18"/>
    <w:rsid w:val="00890C73"/>
    <w:rsid w:val="00891945"/>
    <w:rsid w:val="00891E41"/>
    <w:rsid w:val="008927D0"/>
    <w:rsid w:val="008959D8"/>
    <w:rsid w:val="008960D7"/>
    <w:rsid w:val="008963B3"/>
    <w:rsid w:val="008964A2"/>
    <w:rsid w:val="0089754B"/>
    <w:rsid w:val="008A0110"/>
    <w:rsid w:val="008A196D"/>
    <w:rsid w:val="008A1B81"/>
    <w:rsid w:val="008A4B39"/>
    <w:rsid w:val="008A7796"/>
    <w:rsid w:val="008B06D5"/>
    <w:rsid w:val="008B0C8A"/>
    <w:rsid w:val="008B0EAC"/>
    <w:rsid w:val="008B3AE3"/>
    <w:rsid w:val="008B5AC1"/>
    <w:rsid w:val="008B734B"/>
    <w:rsid w:val="008B7A62"/>
    <w:rsid w:val="008C03F0"/>
    <w:rsid w:val="008C14FE"/>
    <w:rsid w:val="008C177B"/>
    <w:rsid w:val="008C2F54"/>
    <w:rsid w:val="008C461A"/>
    <w:rsid w:val="008C68B6"/>
    <w:rsid w:val="008C710D"/>
    <w:rsid w:val="008C78EE"/>
    <w:rsid w:val="008D13CA"/>
    <w:rsid w:val="008D2C45"/>
    <w:rsid w:val="008D2FC1"/>
    <w:rsid w:val="008D49C3"/>
    <w:rsid w:val="008D703C"/>
    <w:rsid w:val="008D74A5"/>
    <w:rsid w:val="008E05D9"/>
    <w:rsid w:val="008E13E6"/>
    <w:rsid w:val="008E21D6"/>
    <w:rsid w:val="008E21DF"/>
    <w:rsid w:val="008E2DFA"/>
    <w:rsid w:val="008E3964"/>
    <w:rsid w:val="008E434D"/>
    <w:rsid w:val="008E60C4"/>
    <w:rsid w:val="008E6335"/>
    <w:rsid w:val="008E637F"/>
    <w:rsid w:val="008F04F7"/>
    <w:rsid w:val="008F1BC8"/>
    <w:rsid w:val="008F282A"/>
    <w:rsid w:val="008F2E1D"/>
    <w:rsid w:val="008F5F31"/>
    <w:rsid w:val="008F69D9"/>
    <w:rsid w:val="008F6B82"/>
    <w:rsid w:val="00900026"/>
    <w:rsid w:val="009006EA"/>
    <w:rsid w:val="00900F3A"/>
    <w:rsid w:val="00900F4A"/>
    <w:rsid w:val="00900FF5"/>
    <w:rsid w:val="00902082"/>
    <w:rsid w:val="00902B68"/>
    <w:rsid w:val="00903D63"/>
    <w:rsid w:val="00905398"/>
    <w:rsid w:val="009063A6"/>
    <w:rsid w:val="0091041F"/>
    <w:rsid w:val="00914F89"/>
    <w:rsid w:val="00917849"/>
    <w:rsid w:val="009178F7"/>
    <w:rsid w:val="00920453"/>
    <w:rsid w:val="00921003"/>
    <w:rsid w:val="00921B3C"/>
    <w:rsid w:val="009238E4"/>
    <w:rsid w:val="00925215"/>
    <w:rsid w:val="00925343"/>
    <w:rsid w:val="009265FB"/>
    <w:rsid w:val="009304BB"/>
    <w:rsid w:val="0093137D"/>
    <w:rsid w:val="00931F50"/>
    <w:rsid w:val="009331A6"/>
    <w:rsid w:val="009337C4"/>
    <w:rsid w:val="009346E2"/>
    <w:rsid w:val="00934F14"/>
    <w:rsid w:val="00937229"/>
    <w:rsid w:val="0093794F"/>
    <w:rsid w:val="009407E8"/>
    <w:rsid w:val="00940902"/>
    <w:rsid w:val="00941181"/>
    <w:rsid w:val="00942564"/>
    <w:rsid w:val="00943A2A"/>
    <w:rsid w:val="00944D79"/>
    <w:rsid w:val="00946CD6"/>
    <w:rsid w:val="00953C27"/>
    <w:rsid w:val="009545F3"/>
    <w:rsid w:val="00954753"/>
    <w:rsid w:val="009549C5"/>
    <w:rsid w:val="009558BD"/>
    <w:rsid w:val="0095786B"/>
    <w:rsid w:val="00961BCD"/>
    <w:rsid w:val="00962682"/>
    <w:rsid w:val="009628E1"/>
    <w:rsid w:val="009629B7"/>
    <w:rsid w:val="00963218"/>
    <w:rsid w:val="0096362B"/>
    <w:rsid w:val="0096472B"/>
    <w:rsid w:val="00965309"/>
    <w:rsid w:val="00965724"/>
    <w:rsid w:val="00966FF9"/>
    <w:rsid w:val="00970102"/>
    <w:rsid w:val="009711CE"/>
    <w:rsid w:val="0097125E"/>
    <w:rsid w:val="00971355"/>
    <w:rsid w:val="00971C9F"/>
    <w:rsid w:val="0097322A"/>
    <w:rsid w:val="00974EE8"/>
    <w:rsid w:val="0097521C"/>
    <w:rsid w:val="0097551B"/>
    <w:rsid w:val="009761BD"/>
    <w:rsid w:val="00977DCE"/>
    <w:rsid w:val="009802A5"/>
    <w:rsid w:val="00980DA6"/>
    <w:rsid w:val="00981025"/>
    <w:rsid w:val="00981219"/>
    <w:rsid w:val="00981AAB"/>
    <w:rsid w:val="00982428"/>
    <w:rsid w:val="00982E94"/>
    <w:rsid w:val="00983B93"/>
    <w:rsid w:val="00984766"/>
    <w:rsid w:val="00986ED3"/>
    <w:rsid w:val="009871C6"/>
    <w:rsid w:val="0099168D"/>
    <w:rsid w:val="0099249C"/>
    <w:rsid w:val="0099287D"/>
    <w:rsid w:val="00992909"/>
    <w:rsid w:val="00992BCC"/>
    <w:rsid w:val="00992CC7"/>
    <w:rsid w:val="00993DD9"/>
    <w:rsid w:val="009953F7"/>
    <w:rsid w:val="009963B2"/>
    <w:rsid w:val="009A1053"/>
    <w:rsid w:val="009A1697"/>
    <w:rsid w:val="009A39AA"/>
    <w:rsid w:val="009A3F93"/>
    <w:rsid w:val="009A59AC"/>
    <w:rsid w:val="009A694A"/>
    <w:rsid w:val="009A711E"/>
    <w:rsid w:val="009B045A"/>
    <w:rsid w:val="009B0ACA"/>
    <w:rsid w:val="009B1550"/>
    <w:rsid w:val="009B2C26"/>
    <w:rsid w:val="009B2C47"/>
    <w:rsid w:val="009B3FB0"/>
    <w:rsid w:val="009B4769"/>
    <w:rsid w:val="009B49CA"/>
    <w:rsid w:val="009C029C"/>
    <w:rsid w:val="009C02E9"/>
    <w:rsid w:val="009C577F"/>
    <w:rsid w:val="009C5E4A"/>
    <w:rsid w:val="009C5FB4"/>
    <w:rsid w:val="009C7811"/>
    <w:rsid w:val="009C7FC8"/>
    <w:rsid w:val="009C7FF7"/>
    <w:rsid w:val="009D09D7"/>
    <w:rsid w:val="009D3197"/>
    <w:rsid w:val="009D380A"/>
    <w:rsid w:val="009D57F6"/>
    <w:rsid w:val="009D6062"/>
    <w:rsid w:val="009E0CB2"/>
    <w:rsid w:val="009E20C8"/>
    <w:rsid w:val="009E218B"/>
    <w:rsid w:val="009E232E"/>
    <w:rsid w:val="009E250D"/>
    <w:rsid w:val="009E2718"/>
    <w:rsid w:val="009E2982"/>
    <w:rsid w:val="009E33FD"/>
    <w:rsid w:val="009E3D0B"/>
    <w:rsid w:val="009E4195"/>
    <w:rsid w:val="009E472E"/>
    <w:rsid w:val="009E47FB"/>
    <w:rsid w:val="009E4A4E"/>
    <w:rsid w:val="009E5E33"/>
    <w:rsid w:val="009E6232"/>
    <w:rsid w:val="009E6631"/>
    <w:rsid w:val="009F1985"/>
    <w:rsid w:val="009F51D6"/>
    <w:rsid w:val="009F721A"/>
    <w:rsid w:val="00A003E7"/>
    <w:rsid w:val="00A0397E"/>
    <w:rsid w:val="00A03D84"/>
    <w:rsid w:val="00A05C9D"/>
    <w:rsid w:val="00A06969"/>
    <w:rsid w:val="00A10516"/>
    <w:rsid w:val="00A10AAB"/>
    <w:rsid w:val="00A11479"/>
    <w:rsid w:val="00A134E2"/>
    <w:rsid w:val="00A135E8"/>
    <w:rsid w:val="00A137E0"/>
    <w:rsid w:val="00A1573B"/>
    <w:rsid w:val="00A15A22"/>
    <w:rsid w:val="00A16567"/>
    <w:rsid w:val="00A17C1D"/>
    <w:rsid w:val="00A20547"/>
    <w:rsid w:val="00A22EED"/>
    <w:rsid w:val="00A239C9"/>
    <w:rsid w:val="00A2584D"/>
    <w:rsid w:val="00A27059"/>
    <w:rsid w:val="00A3060B"/>
    <w:rsid w:val="00A30779"/>
    <w:rsid w:val="00A307C6"/>
    <w:rsid w:val="00A30E4D"/>
    <w:rsid w:val="00A30ECB"/>
    <w:rsid w:val="00A32A03"/>
    <w:rsid w:val="00A32CB7"/>
    <w:rsid w:val="00A32D00"/>
    <w:rsid w:val="00A33359"/>
    <w:rsid w:val="00A33FC6"/>
    <w:rsid w:val="00A34578"/>
    <w:rsid w:val="00A34CC5"/>
    <w:rsid w:val="00A34D97"/>
    <w:rsid w:val="00A350B9"/>
    <w:rsid w:val="00A375BD"/>
    <w:rsid w:val="00A37681"/>
    <w:rsid w:val="00A41C25"/>
    <w:rsid w:val="00A41E62"/>
    <w:rsid w:val="00A43550"/>
    <w:rsid w:val="00A43E91"/>
    <w:rsid w:val="00A454BF"/>
    <w:rsid w:val="00A46FDD"/>
    <w:rsid w:val="00A4716C"/>
    <w:rsid w:val="00A47CC8"/>
    <w:rsid w:val="00A5149F"/>
    <w:rsid w:val="00A540D4"/>
    <w:rsid w:val="00A54311"/>
    <w:rsid w:val="00A56F9D"/>
    <w:rsid w:val="00A5725C"/>
    <w:rsid w:val="00A60014"/>
    <w:rsid w:val="00A614AF"/>
    <w:rsid w:val="00A61FBA"/>
    <w:rsid w:val="00A62786"/>
    <w:rsid w:val="00A62994"/>
    <w:rsid w:val="00A631CB"/>
    <w:rsid w:val="00A6329C"/>
    <w:rsid w:val="00A63879"/>
    <w:rsid w:val="00A64731"/>
    <w:rsid w:val="00A65548"/>
    <w:rsid w:val="00A707EC"/>
    <w:rsid w:val="00A70C95"/>
    <w:rsid w:val="00A7365A"/>
    <w:rsid w:val="00A73B09"/>
    <w:rsid w:val="00A74C31"/>
    <w:rsid w:val="00A75B89"/>
    <w:rsid w:val="00A76AAC"/>
    <w:rsid w:val="00A77441"/>
    <w:rsid w:val="00A774CF"/>
    <w:rsid w:val="00A778B1"/>
    <w:rsid w:val="00A80C76"/>
    <w:rsid w:val="00A818D0"/>
    <w:rsid w:val="00A82015"/>
    <w:rsid w:val="00A83781"/>
    <w:rsid w:val="00A83DD6"/>
    <w:rsid w:val="00A840BE"/>
    <w:rsid w:val="00A85E27"/>
    <w:rsid w:val="00A86109"/>
    <w:rsid w:val="00A86A12"/>
    <w:rsid w:val="00A86F69"/>
    <w:rsid w:val="00A9081D"/>
    <w:rsid w:val="00A90EBA"/>
    <w:rsid w:val="00A9295B"/>
    <w:rsid w:val="00A93194"/>
    <w:rsid w:val="00A94DB6"/>
    <w:rsid w:val="00A95A5B"/>
    <w:rsid w:val="00A95ABD"/>
    <w:rsid w:val="00A95D37"/>
    <w:rsid w:val="00A9738E"/>
    <w:rsid w:val="00AA178C"/>
    <w:rsid w:val="00AA3889"/>
    <w:rsid w:val="00AA4D8D"/>
    <w:rsid w:val="00AA534C"/>
    <w:rsid w:val="00AA6CF7"/>
    <w:rsid w:val="00AA6FD9"/>
    <w:rsid w:val="00AA73D4"/>
    <w:rsid w:val="00AA7580"/>
    <w:rsid w:val="00AB0CC0"/>
    <w:rsid w:val="00AB1C86"/>
    <w:rsid w:val="00AB42AC"/>
    <w:rsid w:val="00AB47A6"/>
    <w:rsid w:val="00AB562D"/>
    <w:rsid w:val="00AC03CD"/>
    <w:rsid w:val="00AC1320"/>
    <w:rsid w:val="00AC171F"/>
    <w:rsid w:val="00AC1DE7"/>
    <w:rsid w:val="00AC2A4A"/>
    <w:rsid w:val="00AC3ECB"/>
    <w:rsid w:val="00AC42C7"/>
    <w:rsid w:val="00AC4CFE"/>
    <w:rsid w:val="00AC56E2"/>
    <w:rsid w:val="00AC62EA"/>
    <w:rsid w:val="00AC735E"/>
    <w:rsid w:val="00AC7D17"/>
    <w:rsid w:val="00AD025B"/>
    <w:rsid w:val="00AD0EC1"/>
    <w:rsid w:val="00AD5B4F"/>
    <w:rsid w:val="00AD7381"/>
    <w:rsid w:val="00AD78C8"/>
    <w:rsid w:val="00AD7CF0"/>
    <w:rsid w:val="00AE03CB"/>
    <w:rsid w:val="00AE08BA"/>
    <w:rsid w:val="00AE2BC0"/>
    <w:rsid w:val="00AE30F7"/>
    <w:rsid w:val="00AE547A"/>
    <w:rsid w:val="00AE5556"/>
    <w:rsid w:val="00AE76C4"/>
    <w:rsid w:val="00AF1E91"/>
    <w:rsid w:val="00AF2E81"/>
    <w:rsid w:val="00AF477D"/>
    <w:rsid w:val="00AF6CFA"/>
    <w:rsid w:val="00AF7BE4"/>
    <w:rsid w:val="00AF7F91"/>
    <w:rsid w:val="00B01701"/>
    <w:rsid w:val="00B01725"/>
    <w:rsid w:val="00B01B0C"/>
    <w:rsid w:val="00B01B9B"/>
    <w:rsid w:val="00B01ED8"/>
    <w:rsid w:val="00B026BE"/>
    <w:rsid w:val="00B02DC2"/>
    <w:rsid w:val="00B04944"/>
    <w:rsid w:val="00B0619C"/>
    <w:rsid w:val="00B06A81"/>
    <w:rsid w:val="00B07C4C"/>
    <w:rsid w:val="00B1015C"/>
    <w:rsid w:val="00B10961"/>
    <w:rsid w:val="00B11916"/>
    <w:rsid w:val="00B1378E"/>
    <w:rsid w:val="00B13E73"/>
    <w:rsid w:val="00B1525F"/>
    <w:rsid w:val="00B1778D"/>
    <w:rsid w:val="00B202AB"/>
    <w:rsid w:val="00B21004"/>
    <w:rsid w:val="00B215DF"/>
    <w:rsid w:val="00B21649"/>
    <w:rsid w:val="00B2272F"/>
    <w:rsid w:val="00B230EC"/>
    <w:rsid w:val="00B231AB"/>
    <w:rsid w:val="00B2446C"/>
    <w:rsid w:val="00B244DF"/>
    <w:rsid w:val="00B25117"/>
    <w:rsid w:val="00B25FC4"/>
    <w:rsid w:val="00B2627C"/>
    <w:rsid w:val="00B264E9"/>
    <w:rsid w:val="00B27181"/>
    <w:rsid w:val="00B30587"/>
    <w:rsid w:val="00B31052"/>
    <w:rsid w:val="00B3314F"/>
    <w:rsid w:val="00B37E87"/>
    <w:rsid w:val="00B40A50"/>
    <w:rsid w:val="00B40A5B"/>
    <w:rsid w:val="00B40DC3"/>
    <w:rsid w:val="00B4273E"/>
    <w:rsid w:val="00B44897"/>
    <w:rsid w:val="00B45427"/>
    <w:rsid w:val="00B46EB7"/>
    <w:rsid w:val="00B47216"/>
    <w:rsid w:val="00B5022F"/>
    <w:rsid w:val="00B524A1"/>
    <w:rsid w:val="00B52AA7"/>
    <w:rsid w:val="00B5313F"/>
    <w:rsid w:val="00B5327A"/>
    <w:rsid w:val="00B5513F"/>
    <w:rsid w:val="00B557D7"/>
    <w:rsid w:val="00B5603B"/>
    <w:rsid w:val="00B56781"/>
    <w:rsid w:val="00B574C4"/>
    <w:rsid w:val="00B62354"/>
    <w:rsid w:val="00B64392"/>
    <w:rsid w:val="00B65560"/>
    <w:rsid w:val="00B6655C"/>
    <w:rsid w:val="00B667FE"/>
    <w:rsid w:val="00B67F62"/>
    <w:rsid w:val="00B73160"/>
    <w:rsid w:val="00B734AC"/>
    <w:rsid w:val="00B7378F"/>
    <w:rsid w:val="00B73A03"/>
    <w:rsid w:val="00B73EBB"/>
    <w:rsid w:val="00B74222"/>
    <w:rsid w:val="00B74BEA"/>
    <w:rsid w:val="00B7545F"/>
    <w:rsid w:val="00B759CB"/>
    <w:rsid w:val="00B76CFA"/>
    <w:rsid w:val="00B76DFC"/>
    <w:rsid w:val="00B81A4F"/>
    <w:rsid w:val="00B81C0B"/>
    <w:rsid w:val="00B82976"/>
    <w:rsid w:val="00B8355C"/>
    <w:rsid w:val="00B8393A"/>
    <w:rsid w:val="00B86E23"/>
    <w:rsid w:val="00B86F43"/>
    <w:rsid w:val="00B90983"/>
    <w:rsid w:val="00B90DAF"/>
    <w:rsid w:val="00B92B61"/>
    <w:rsid w:val="00B93B2B"/>
    <w:rsid w:val="00B962E7"/>
    <w:rsid w:val="00B962F3"/>
    <w:rsid w:val="00B96637"/>
    <w:rsid w:val="00B9688B"/>
    <w:rsid w:val="00B9700E"/>
    <w:rsid w:val="00BA1630"/>
    <w:rsid w:val="00BA21CA"/>
    <w:rsid w:val="00BA4248"/>
    <w:rsid w:val="00BA6510"/>
    <w:rsid w:val="00BA6CC1"/>
    <w:rsid w:val="00BA6FE1"/>
    <w:rsid w:val="00BA75A5"/>
    <w:rsid w:val="00BA772E"/>
    <w:rsid w:val="00BB05AC"/>
    <w:rsid w:val="00BB1E1A"/>
    <w:rsid w:val="00BB4F4A"/>
    <w:rsid w:val="00BB5E59"/>
    <w:rsid w:val="00BB7A6B"/>
    <w:rsid w:val="00BC1406"/>
    <w:rsid w:val="00BC17B2"/>
    <w:rsid w:val="00BC1B9D"/>
    <w:rsid w:val="00BC4765"/>
    <w:rsid w:val="00BC57F2"/>
    <w:rsid w:val="00BD00F1"/>
    <w:rsid w:val="00BD12C2"/>
    <w:rsid w:val="00BD23E1"/>
    <w:rsid w:val="00BD2511"/>
    <w:rsid w:val="00BD50D6"/>
    <w:rsid w:val="00BD61D4"/>
    <w:rsid w:val="00BD6BE8"/>
    <w:rsid w:val="00BD6E77"/>
    <w:rsid w:val="00BD77E6"/>
    <w:rsid w:val="00BE1BF0"/>
    <w:rsid w:val="00BE25A5"/>
    <w:rsid w:val="00BE2690"/>
    <w:rsid w:val="00BE345E"/>
    <w:rsid w:val="00BE5553"/>
    <w:rsid w:val="00BE59B2"/>
    <w:rsid w:val="00BE6374"/>
    <w:rsid w:val="00BE74F1"/>
    <w:rsid w:val="00BE77EA"/>
    <w:rsid w:val="00BE7C39"/>
    <w:rsid w:val="00BF03FF"/>
    <w:rsid w:val="00BF0B84"/>
    <w:rsid w:val="00BF144C"/>
    <w:rsid w:val="00BF1BDA"/>
    <w:rsid w:val="00BF1FD0"/>
    <w:rsid w:val="00BF237E"/>
    <w:rsid w:val="00BF3100"/>
    <w:rsid w:val="00BF35C5"/>
    <w:rsid w:val="00BF35D6"/>
    <w:rsid w:val="00BF472F"/>
    <w:rsid w:val="00BF50C7"/>
    <w:rsid w:val="00BF628D"/>
    <w:rsid w:val="00BF697D"/>
    <w:rsid w:val="00C02D54"/>
    <w:rsid w:val="00C0303F"/>
    <w:rsid w:val="00C04D11"/>
    <w:rsid w:val="00C0508B"/>
    <w:rsid w:val="00C05FA8"/>
    <w:rsid w:val="00C06043"/>
    <w:rsid w:val="00C10D30"/>
    <w:rsid w:val="00C110DD"/>
    <w:rsid w:val="00C127E1"/>
    <w:rsid w:val="00C12C9A"/>
    <w:rsid w:val="00C135A3"/>
    <w:rsid w:val="00C14069"/>
    <w:rsid w:val="00C14263"/>
    <w:rsid w:val="00C16B92"/>
    <w:rsid w:val="00C16D67"/>
    <w:rsid w:val="00C1706C"/>
    <w:rsid w:val="00C20A0E"/>
    <w:rsid w:val="00C249EC"/>
    <w:rsid w:val="00C2514A"/>
    <w:rsid w:val="00C267D7"/>
    <w:rsid w:val="00C26BA8"/>
    <w:rsid w:val="00C30E5E"/>
    <w:rsid w:val="00C31E61"/>
    <w:rsid w:val="00C3293B"/>
    <w:rsid w:val="00C331CB"/>
    <w:rsid w:val="00C33776"/>
    <w:rsid w:val="00C345D7"/>
    <w:rsid w:val="00C40508"/>
    <w:rsid w:val="00C44437"/>
    <w:rsid w:val="00C44CBF"/>
    <w:rsid w:val="00C459FD"/>
    <w:rsid w:val="00C45DA3"/>
    <w:rsid w:val="00C465C3"/>
    <w:rsid w:val="00C50B58"/>
    <w:rsid w:val="00C50C4F"/>
    <w:rsid w:val="00C53A57"/>
    <w:rsid w:val="00C5461B"/>
    <w:rsid w:val="00C54C57"/>
    <w:rsid w:val="00C55291"/>
    <w:rsid w:val="00C56AA3"/>
    <w:rsid w:val="00C56B2A"/>
    <w:rsid w:val="00C61B6D"/>
    <w:rsid w:val="00C6250B"/>
    <w:rsid w:val="00C63865"/>
    <w:rsid w:val="00C64571"/>
    <w:rsid w:val="00C64956"/>
    <w:rsid w:val="00C65020"/>
    <w:rsid w:val="00C66C83"/>
    <w:rsid w:val="00C66C8C"/>
    <w:rsid w:val="00C67002"/>
    <w:rsid w:val="00C67549"/>
    <w:rsid w:val="00C7021B"/>
    <w:rsid w:val="00C708D4"/>
    <w:rsid w:val="00C70D80"/>
    <w:rsid w:val="00C71E0B"/>
    <w:rsid w:val="00C72444"/>
    <w:rsid w:val="00C72BDF"/>
    <w:rsid w:val="00C73528"/>
    <w:rsid w:val="00C7375A"/>
    <w:rsid w:val="00C808D1"/>
    <w:rsid w:val="00C8131F"/>
    <w:rsid w:val="00C815DC"/>
    <w:rsid w:val="00C81629"/>
    <w:rsid w:val="00C81656"/>
    <w:rsid w:val="00C82E4A"/>
    <w:rsid w:val="00C86262"/>
    <w:rsid w:val="00C864F4"/>
    <w:rsid w:val="00C865BA"/>
    <w:rsid w:val="00C902A9"/>
    <w:rsid w:val="00C927FD"/>
    <w:rsid w:val="00C93825"/>
    <w:rsid w:val="00C93CED"/>
    <w:rsid w:val="00C94A0B"/>
    <w:rsid w:val="00C97D01"/>
    <w:rsid w:val="00CA16B1"/>
    <w:rsid w:val="00CA1B08"/>
    <w:rsid w:val="00CA1D31"/>
    <w:rsid w:val="00CA2154"/>
    <w:rsid w:val="00CA218F"/>
    <w:rsid w:val="00CA37F6"/>
    <w:rsid w:val="00CA62B1"/>
    <w:rsid w:val="00CA7620"/>
    <w:rsid w:val="00CA7B12"/>
    <w:rsid w:val="00CB077A"/>
    <w:rsid w:val="00CB1216"/>
    <w:rsid w:val="00CB3365"/>
    <w:rsid w:val="00CB3584"/>
    <w:rsid w:val="00CB63C9"/>
    <w:rsid w:val="00CB6A42"/>
    <w:rsid w:val="00CB6E61"/>
    <w:rsid w:val="00CB781F"/>
    <w:rsid w:val="00CC00A5"/>
    <w:rsid w:val="00CC177A"/>
    <w:rsid w:val="00CC1FAA"/>
    <w:rsid w:val="00CC2F1C"/>
    <w:rsid w:val="00CC2F76"/>
    <w:rsid w:val="00CC5139"/>
    <w:rsid w:val="00CC692D"/>
    <w:rsid w:val="00CD08BD"/>
    <w:rsid w:val="00CD0E93"/>
    <w:rsid w:val="00CD1253"/>
    <w:rsid w:val="00CD2B35"/>
    <w:rsid w:val="00CD3FD5"/>
    <w:rsid w:val="00CD4492"/>
    <w:rsid w:val="00CD5FFA"/>
    <w:rsid w:val="00CE01FB"/>
    <w:rsid w:val="00CE0814"/>
    <w:rsid w:val="00CE37E6"/>
    <w:rsid w:val="00CE3E29"/>
    <w:rsid w:val="00CE6F6B"/>
    <w:rsid w:val="00CE740F"/>
    <w:rsid w:val="00CF028D"/>
    <w:rsid w:val="00CF0C10"/>
    <w:rsid w:val="00CF1C9B"/>
    <w:rsid w:val="00CF24B9"/>
    <w:rsid w:val="00CF36B3"/>
    <w:rsid w:val="00CF3CEA"/>
    <w:rsid w:val="00CF695E"/>
    <w:rsid w:val="00D00383"/>
    <w:rsid w:val="00D029D3"/>
    <w:rsid w:val="00D04612"/>
    <w:rsid w:val="00D04A5B"/>
    <w:rsid w:val="00D06405"/>
    <w:rsid w:val="00D07714"/>
    <w:rsid w:val="00D12477"/>
    <w:rsid w:val="00D13513"/>
    <w:rsid w:val="00D16914"/>
    <w:rsid w:val="00D16FDC"/>
    <w:rsid w:val="00D20F10"/>
    <w:rsid w:val="00D2116C"/>
    <w:rsid w:val="00D21BB5"/>
    <w:rsid w:val="00D2270C"/>
    <w:rsid w:val="00D22A05"/>
    <w:rsid w:val="00D22E87"/>
    <w:rsid w:val="00D25257"/>
    <w:rsid w:val="00D30CAD"/>
    <w:rsid w:val="00D32D94"/>
    <w:rsid w:val="00D33B38"/>
    <w:rsid w:val="00D36081"/>
    <w:rsid w:val="00D36F8D"/>
    <w:rsid w:val="00D419AF"/>
    <w:rsid w:val="00D42BCE"/>
    <w:rsid w:val="00D44B78"/>
    <w:rsid w:val="00D44C47"/>
    <w:rsid w:val="00D45206"/>
    <w:rsid w:val="00D45404"/>
    <w:rsid w:val="00D4745C"/>
    <w:rsid w:val="00D47D84"/>
    <w:rsid w:val="00D50114"/>
    <w:rsid w:val="00D5113F"/>
    <w:rsid w:val="00D51299"/>
    <w:rsid w:val="00D5148C"/>
    <w:rsid w:val="00D530C8"/>
    <w:rsid w:val="00D53D74"/>
    <w:rsid w:val="00D545E3"/>
    <w:rsid w:val="00D5523B"/>
    <w:rsid w:val="00D57423"/>
    <w:rsid w:val="00D57819"/>
    <w:rsid w:val="00D600EB"/>
    <w:rsid w:val="00D6047B"/>
    <w:rsid w:val="00D627AC"/>
    <w:rsid w:val="00D62908"/>
    <w:rsid w:val="00D65D31"/>
    <w:rsid w:val="00D65F3A"/>
    <w:rsid w:val="00D67691"/>
    <w:rsid w:val="00D678B6"/>
    <w:rsid w:val="00D67D33"/>
    <w:rsid w:val="00D71A50"/>
    <w:rsid w:val="00D724D0"/>
    <w:rsid w:val="00D72694"/>
    <w:rsid w:val="00D72FF4"/>
    <w:rsid w:val="00D73002"/>
    <w:rsid w:val="00D73A14"/>
    <w:rsid w:val="00D759C7"/>
    <w:rsid w:val="00D75D74"/>
    <w:rsid w:val="00D84211"/>
    <w:rsid w:val="00D8785B"/>
    <w:rsid w:val="00D9020A"/>
    <w:rsid w:val="00D9090B"/>
    <w:rsid w:val="00D90BEE"/>
    <w:rsid w:val="00D91C36"/>
    <w:rsid w:val="00D93256"/>
    <w:rsid w:val="00D9445E"/>
    <w:rsid w:val="00D94522"/>
    <w:rsid w:val="00D95400"/>
    <w:rsid w:val="00D95B04"/>
    <w:rsid w:val="00D97152"/>
    <w:rsid w:val="00DA0E11"/>
    <w:rsid w:val="00DA2A1F"/>
    <w:rsid w:val="00DA3FAB"/>
    <w:rsid w:val="00DA424F"/>
    <w:rsid w:val="00DA7D66"/>
    <w:rsid w:val="00DB22C3"/>
    <w:rsid w:val="00DB237E"/>
    <w:rsid w:val="00DB2DF9"/>
    <w:rsid w:val="00DB365D"/>
    <w:rsid w:val="00DB41FF"/>
    <w:rsid w:val="00DB4F51"/>
    <w:rsid w:val="00DB51EC"/>
    <w:rsid w:val="00DB6564"/>
    <w:rsid w:val="00DB6806"/>
    <w:rsid w:val="00DB78D7"/>
    <w:rsid w:val="00DC0987"/>
    <w:rsid w:val="00DC271A"/>
    <w:rsid w:val="00DC273B"/>
    <w:rsid w:val="00DC2CBC"/>
    <w:rsid w:val="00DC3048"/>
    <w:rsid w:val="00DC373E"/>
    <w:rsid w:val="00DC4AC0"/>
    <w:rsid w:val="00DC76AE"/>
    <w:rsid w:val="00DC788A"/>
    <w:rsid w:val="00DD1437"/>
    <w:rsid w:val="00DD50F8"/>
    <w:rsid w:val="00DE1802"/>
    <w:rsid w:val="00DE1827"/>
    <w:rsid w:val="00DE28E8"/>
    <w:rsid w:val="00DE3BDB"/>
    <w:rsid w:val="00DE60E1"/>
    <w:rsid w:val="00DE7BFB"/>
    <w:rsid w:val="00DF1390"/>
    <w:rsid w:val="00DF2207"/>
    <w:rsid w:val="00DF39A2"/>
    <w:rsid w:val="00DF65BC"/>
    <w:rsid w:val="00DF73AA"/>
    <w:rsid w:val="00E00265"/>
    <w:rsid w:val="00E00344"/>
    <w:rsid w:val="00E00E44"/>
    <w:rsid w:val="00E015DE"/>
    <w:rsid w:val="00E01B6E"/>
    <w:rsid w:val="00E01EAE"/>
    <w:rsid w:val="00E024E0"/>
    <w:rsid w:val="00E032A5"/>
    <w:rsid w:val="00E037A0"/>
    <w:rsid w:val="00E0587A"/>
    <w:rsid w:val="00E0606C"/>
    <w:rsid w:val="00E0658A"/>
    <w:rsid w:val="00E069AD"/>
    <w:rsid w:val="00E07611"/>
    <w:rsid w:val="00E1002E"/>
    <w:rsid w:val="00E100CD"/>
    <w:rsid w:val="00E11530"/>
    <w:rsid w:val="00E117F0"/>
    <w:rsid w:val="00E11C6B"/>
    <w:rsid w:val="00E12C31"/>
    <w:rsid w:val="00E13407"/>
    <w:rsid w:val="00E13D13"/>
    <w:rsid w:val="00E14532"/>
    <w:rsid w:val="00E16286"/>
    <w:rsid w:val="00E164D6"/>
    <w:rsid w:val="00E171A2"/>
    <w:rsid w:val="00E17E74"/>
    <w:rsid w:val="00E2158D"/>
    <w:rsid w:val="00E22393"/>
    <w:rsid w:val="00E226A5"/>
    <w:rsid w:val="00E2363E"/>
    <w:rsid w:val="00E252A6"/>
    <w:rsid w:val="00E263F3"/>
    <w:rsid w:val="00E266A2"/>
    <w:rsid w:val="00E26ED3"/>
    <w:rsid w:val="00E26EFE"/>
    <w:rsid w:val="00E328DC"/>
    <w:rsid w:val="00E33E95"/>
    <w:rsid w:val="00E34828"/>
    <w:rsid w:val="00E3512F"/>
    <w:rsid w:val="00E357C7"/>
    <w:rsid w:val="00E359E5"/>
    <w:rsid w:val="00E37DEE"/>
    <w:rsid w:val="00E41044"/>
    <w:rsid w:val="00E42B27"/>
    <w:rsid w:val="00E42CFB"/>
    <w:rsid w:val="00E43D66"/>
    <w:rsid w:val="00E4602D"/>
    <w:rsid w:val="00E46B63"/>
    <w:rsid w:val="00E51EDE"/>
    <w:rsid w:val="00E529E5"/>
    <w:rsid w:val="00E545A7"/>
    <w:rsid w:val="00E5492B"/>
    <w:rsid w:val="00E55608"/>
    <w:rsid w:val="00E55993"/>
    <w:rsid w:val="00E55B80"/>
    <w:rsid w:val="00E55CE0"/>
    <w:rsid w:val="00E579D3"/>
    <w:rsid w:val="00E620E8"/>
    <w:rsid w:val="00E62881"/>
    <w:rsid w:val="00E63467"/>
    <w:rsid w:val="00E64828"/>
    <w:rsid w:val="00E65ADA"/>
    <w:rsid w:val="00E666D4"/>
    <w:rsid w:val="00E66A3A"/>
    <w:rsid w:val="00E67605"/>
    <w:rsid w:val="00E706D1"/>
    <w:rsid w:val="00E74568"/>
    <w:rsid w:val="00E756FB"/>
    <w:rsid w:val="00E76173"/>
    <w:rsid w:val="00E77233"/>
    <w:rsid w:val="00E77295"/>
    <w:rsid w:val="00E81096"/>
    <w:rsid w:val="00E817F4"/>
    <w:rsid w:val="00E82A0A"/>
    <w:rsid w:val="00E83273"/>
    <w:rsid w:val="00E83597"/>
    <w:rsid w:val="00E85E6E"/>
    <w:rsid w:val="00E8699C"/>
    <w:rsid w:val="00E914BD"/>
    <w:rsid w:val="00E91713"/>
    <w:rsid w:val="00E93086"/>
    <w:rsid w:val="00E939A1"/>
    <w:rsid w:val="00E953D5"/>
    <w:rsid w:val="00E95ABB"/>
    <w:rsid w:val="00E96A15"/>
    <w:rsid w:val="00E96D0B"/>
    <w:rsid w:val="00E96F9E"/>
    <w:rsid w:val="00E973B7"/>
    <w:rsid w:val="00E97DD8"/>
    <w:rsid w:val="00EA00A2"/>
    <w:rsid w:val="00EA16B7"/>
    <w:rsid w:val="00EA2DBB"/>
    <w:rsid w:val="00EA4D13"/>
    <w:rsid w:val="00EA5225"/>
    <w:rsid w:val="00EA57A4"/>
    <w:rsid w:val="00EA58BA"/>
    <w:rsid w:val="00EA6681"/>
    <w:rsid w:val="00EB0CB5"/>
    <w:rsid w:val="00EB1B8D"/>
    <w:rsid w:val="00EB3BC1"/>
    <w:rsid w:val="00EB4AA0"/>
    <w:rsid w:val="00EB525B"/>
    <w:rsid w:val="00EB527E"/>
    <w:rsid w:val="00EC021F"/>
    <w:rsid w:val="00EC0DF3"/>
    <w:rsid w:val="00EC0E6A"/>
    <w:rsid w:val="00EC12DA"/>
    <w:rsid w:val="00EC231B"/>
    <w:rsid w:val="00EC355C"/>
    <w:rsid w:val="00EC3917"/>
    <w:rsid w:val="00EC3BAD"/>
    <w:rsid w:val="00EC3CA6"/>
    <w:rsid w:val="00EC530E"/>
    <w:rsid w:val="00EC7DDE"/>
    <w:rsid w:val="00ED115A"/>
    <w:rsid w:val="00ED1CD0"/>
    <w:rsid w:val="00ED2CA6"/>
    <w:rsid w:val="00ED36E4"/>
    <w:rsid w:val="00ED3ED6"/>
    <w:rsid w:val="00ED43C1"/>
    <w:rsid w:val="00ED5E4F"/>
    <w:rsid w:val="00ED6957"/>
    <w:rsid w:val="00ED6E3A"/>
    <w:rsid w:val="00ED7ED1"/>
    <w:rsid w:val="00EE0011"/>
    <w:rsid w:val="00EE06DF"/>
    <w:rsid w:val="00EE0823"/>
    <w:rsid w:val="00EE24F9"/>
    <w:rsid w:val="00EE3809"/>
    <w:rsid w:val="00EE4BBB"/>
    <w:rsid w:val="00EE580A"/>
    <w:rsid w:val="00EE6358"/>
    <w:rsid w:val="00EE6D27"/>
    <w:rsid w:val="00EF36E0"/>
    <w:rsid w:val="00EF3FA7"/>
    <w:rsid w:val="00EF6585"/>
    <w:rsid w:val="00EF77EB"/>
    <w:rsid w:val="00EF78F6"/>
    <w:rsid w:val="00F003D4"/>
    <w:rsid w:val="00F02C72"/>
    <w:rsid w:val="00F043E2"/>
    <w:rsid w:val="00F0441E"/>
    <w:rsid w:val="00F06EEB"/>
    <w:rsid w:val="00F07195"/>
    <w:rsid w:val="00F07D4E"/>
    <w:rsid w:val="00F10909"/>
    <w:rsid w:val="00F129C0"/>
    <w:rsid w:val="00F12C8B"/>
    <w:rsid w:val="00F1306F"/>
    <w:rsid w:val="00F1332A"/>
    <w:rsid w:val="00F13B3B"/>
    <w:rsid w:val="00F142EE"/>
    <w:rsid w:val="00F14779"/>
    <w:rsid w:val="00F14971"/>
    <w:rsid w:val="00F14993"/>
    <w:rsid w:val="00F14F3D"/>
    <w:rsid w:val="00F16740"/>
    <w:rsid w:val="00F16C25"/>
    <w:rsid w:val="00F2033D"/>
    <w:rsid w:val="00F218BD"/>
    <w:rsid w:val="00F22CDC"/>
    <w:rsid w:val="00F22CE0"/>
    <w:rsid w:val="00F22FE4"/>
    <w:rsid w:val="00F23C6F"/>
    <w:rsid w:val="00F247F0"/>
    <w:rsid w:val="00F269EC"/>
    <w:rsid w:val="00F26B33"/>
    <w:rsid w:val="00F2736B"/>
    <w:rsid w:val="00F31B6E"/>
    <w:rsid w:val="00F334D2"/>
    <w:rsid w:val="00F348B4"/>
    <w:rsid w:val="00F34FDE"/>
    <w:rsid w:val="00F42855"/>
    <w:rsid w:val="00F4335C"/>
    <w:rsid w:val="00F43590"/>
    <w:rsid w:val="00F439BB"/>
    <w:rsid w:val="00F43ADA"/>
    <w:rsid w:val="00F45613"/>
    <w:rsid w:val="00F50689"/>
    <w:rsid w:val="00F50BB6"/>
    <w:rsid w:val="00F52E33"/>
    <w:rsid w:val="00F533CC"/>
    <w:rsid w:val="00F53720"/>
    <w:rsid w:val="00F5411C"/>
    <w:rsid w:val="00F54876"/>
    <w:rsid w:val="00F54B02"/>
    <w:rsid w:val="00F54E5D"/>
    <w:rsid w:val="00F55E60"/>
    <w:rsid w:val="00F57A44"/>
    <w:rsid w:val="00F60E3B"/>
    <w:rsid w:val="00F6143A"/>
    <w:rsid w:val="00F62586"/>
    <w:rsid w:val="00F62A2F"/>
    <w:rsid w:val="00F62E6F"/>
    <w:rsid w:val="00F6368D"/>
    <w:rsid w:val="00F647F9"/>
    <w:rsid w:val="00F64C24"/>
    <w:rsid w:val="00F6564B"/>
    <w:rsid w:val="00F663F9"/>
    <w:rsid w:val="00F720EA"/>
    <w:rsid w:val="00F72422"/>
    <w:rsid w:val="00F73136"/>
    <w:rsid w:val="00F73317"/>
    <w:rsid w:val="00F734C3"/>
    <w:rsid w:val="00F764F7"/>
    <w:rsid w:val="00F766E5"/>
    <w:rsid w:val="00F7784A"/>
    <w:rsid w:val="00F80049"/>
    <w:rsid w:val="00F81A40"/>
    <w:rsid w:val="00F90305"/>
    <w:rsid w:val="00F91854"/>
    <w:rsid w:val="00F9313F"/>
    <w:rsid w:val="00F947C5"/>
    <w:rsid w:val="00F954A1"/>
    <w:rsid w:val="00F960D1"/>
    <w:rsid w:val="00F96877"/>
    <w:rsid w:val="00F96A40"/>
    <w:rsid w:val="00F97143"/>
    <w:rsid w:val="00FA0C5D"/>
    <w:rsid w:val="00FA3451"/>
    <w:rsid w:val="00FA34A6"/>
    <w:rsid w:val="00FA3D17"/>
    <w:rsid w:val="00FA5AF0"/>
    <w:rsid w:val="00FA69CE"/>
    <w:rsid w:val="00FA79FC"/>
    <w:rsid w:val="00FB25CC"/>
    <w:rsid w:val="00FB5290"/>
    <w:rsid w:val="00FB609E"/>
    <w:rsid w:val="00FB64B0"/>
    <w:rsid w:val="00FC0438"/>
    <w:rsid w:val="00FC3069"/>
    <w:rsid w:val="00FC3E66"/>
    <w:rsid w:val="00FC4238"/>
    <w:rsid w:val="00FC4E46"/>
    <w:rsid w:val="00FC69AE"/>
    <w:rsid w:val="00FD151B"/>
    <w:rsid w:val="00FD25D0"/>
    <w:rsid w:val="00FD6425"/>
    <w:rsid w:val="00FD743F"/>
    <w:rsid w:val="00FE3D56"/>
    <w:rsid w:val="00FE4A85"/>
    <w:rsid w:val="00FE66B1"/>
    <w:rsid w:val="00FF00C5"/>
    <w:rsid w:val="00FF1E7A"/>
    <w:rsid w:val="00FF2621"/>
    <w:rsid w:val="00FF4301"/>
    <w:rsid w:val="00FF43C8"/>
    <w:rsid w:val="00FF4565"/>
    <w:rsid w:val="00FF484E"/>
    <w:rsid w:val="00FF4B5F"/>
    <w:rsid w:val="00FF583A"/>
    <w:rsid w:val="00FF58F0"/>
    <w:rsid w:val="00FF63CC"/>
    <w:rsid w:val="00FF66EC"/>
    <w:rsid w:val="00FF7F05"/>
    <w:rsid w:val="00FF7F74"/>
    <w:rsid w:val="48175B93"/>
    <w:rsid w:val="64D3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link w:val="67"/>
    <w:qFormat/>
    <w:uiPriority w:val="0"/>
    <w:pPr>
      <w:keepNext/>
      <w:keepLines/>
      <w:spacing w:before="280" w:after="290" w:line="376" w:lineRule="auto"/>
      <w:outlineLvl w:val="4"/>
    </w:pPr>
    <w:rPr>
      <w:b/>
      <w:bCs/>
      <w:sz w:val="28"/>
      <w:szCs w:val="28"/>
    </w:rPr>
  </w:style>
  <w:style w:type="character" w:default="1" w:styleId="24">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spacing w:before="120" w:line="500" w:lineRule="exact"/>
      <w:ind w:firstLine="420"/>
    </w:pPr>
    <w:rPr>
      <w:sz w:val="24"/>
      <w:szCs w:val="20"/>
    </w:rPr>
  </w:style>
  <w:style w:type="paragraph" w:styleId="6">
    <w:name w:val="caption"/>
    <w:basedOn w:val="1"/>
    <w:next w:val="1"/>
    <w:qFormat/>
    <w:uiPriority w:val="0"/>
    <w:rPr>
      <w:rFonts w:ascii="Arial" w:hAnsi="Arial" w:eastAsia="黑体" w:cs="Arial"/>
      <w:sz w:val="20"/>
      <w:szCs w:val="20"/>
    </w:rPr>
  </w:style>
  <w:style w:type="paragraph" w:styleId="7">
    <w:name w:val="Document Map"/>
    <w:basedOn w:val="1"/>
    <w:link w:val="43"/>
    <w:qFormat/>
    <w:uiPriority w:val="0"/>
    <w:rPr>
      <w:rFonts w:ascii="宋体"/>
      <w:szCs w:val="18"/>
    </w:rPr>
  </w:style>
  <w:style w:type="paragraph" w:styleId="8">
    <w:name w:val="annotation text"/>
    <w:basedOn w:val="1"/>
    <w:link w:val="46"/>
    <w:qFormat/>
    <w:uiPriority w:val="0"/>
    <w:pPr>
      <w:jc w:val="left"/>
    </w:pPr>
  </w:style>
  <w:style w:type="paragraph" w:styleId="9">
    <w:name w:val="Body Text"/>
    <w:basedOn w:val="1"/>
    <w:link w:val="65"/>
    <w:qFormat/>
    <w:uiPriority w:val="0"/>
    <w:pPr>
      <w:jc w:val="left"/>
    </w:pPr>
    <w:rPr>
      <w:sz w:val="32"/>
      <w:szCs w:val="20"/>
    </w:rPr>
  </w:style>
  <w:style w:type="paragraph" w:styleId="10">
    <w:name w:val="Body Text Indent"/>
    <w:basedOn w:val="1"/>
    <w:uiPriority w:val="0"/>
    <w:pPr>
      <w:spacing w:after="120"/>
      <w:ind w:left="420" w:leftChars="200"/>
    </w:pPr>
  </w:style>
  <w:style w:type="paragraph" w:styleId="11">
    <w:name w:val="Plain Text"/>
    <w:basedOn w:val="1"/>
    <w:link w:val="73"/>
    <w:qFormat/>
    <w:uiPriority w:val="0"/>
    <w:rPr>
      <w:rFonts w:ascii="宋体" w:hAnsi="Courier New"/>
      <w:sz w:val="28"/>
      <w:szCs w:val="20"/>
    </w:rPr>
  </w:style>
  <w:style w:type="paragraph" w:styleId="12">
    <w:name w:val="Body Text Indent 2"/>
    <w:basedOn w:val="1"/>
    <w:link w:val="75"/>
    <w:qFormat/>
    <w:uiPriority w:val="0"/>
    <w:pPr>
      <w:spacing w:after="120" w:line="480" w:lineRule="auto"/>
      <w:ind w:left="420" w:leftChars="200"/>
    </w:pPr>
  </w:style>
  <w:style w:type="paragraph" w:styleId="13">
    <w:name w:val="Balloon Text"/>
    <w:basedOn w:val="1"/>
    <w:link w:val="48"/>
    <w:qFormat/>
    <w:uiPriority w:val="0"/>
    <w:rPr>
      <w:sz w:val="18"/>
      <w:szCs w:val="18"/>
    </w:rPr>
  </w:style>
  <w:style w:type="paragraph" w:styleId="14">
    <w:name w:val="footer"/>
    <w:basedOn w:val="1"/>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right" w:leader="dot" w:pos="9344"/>
      </w:tabs>
      <w:spacing w:line="360" w:lineRule="auto"/>
    </w:pPr>
    <w:rPr>
      <w:sz w:val="24"/>
    </w:rPr>
  </w:style>
  <w:style w:type="paragraph" w:styleId="17">
    <w:name w:val="Body Text Indent 3"/>
    <w:basedOn w:val="1"/>
    <w:link w:val="87"/>
    <w:qFormat/>
    <w:uiPriority w:val="0"/>
    <w:pPr>
      <w:spacing w:after="120"/>
      <w:ind w:left="420" w:leftChars="200"/>
    </w:pPr>
    <w:rPr>
      <w:sz w:val="16"/>
      <w:szCs w:val="16"/>
    </w:rPr>
  </w:style>
  <w:style w:type="paragraph" w:styleId="18">
    <w:name w:val="HTML Preformatted"/>
    <w:basedOn w:val="1"/>
    <w:link w:val="80"/>
    <w:qFormat/>
    <w:uiPriority w:val="0"/>
    <w:rPr>
      <w:rFonts w:ascii="Courier New" w:hAnsi="Courier New" w:cs="Courier New"/>
      <w:sz w:val="20"/>
      <w:szCs w:val="20"/>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8"/>
    <w:next w:val="8"/>
    <w:link w:val="47"/>
    <w:qFormat/>
    <w:uiPriority w:val="99"/>
    <w:rPr>
      <w:b/>
      <w:bCs/>
    </w:rPr>
  </w:style>
  <w:style w:type="paragraph" w:styleId="21">
    <w:name w:val="Body Text First Indent 2"/>
    <w:basedOn w:val="10"/>
    <w:qFormat/>
    <w:uiPriority w:val="0"/>
    <w:pPr>
      <w:ind w:firstLine="420" w:firstLineChars="200"/>
    </w:pPr>
  </w:style>
  <w:style w:type="table" w:styleId="23">
    <w:name w:val="Table Grid"/>
    <w:basedOn w:val="22"/>
    <w:unhideWhenUs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5">
    <w:name w:val="Strong"/>
    <w:qFormat/>
    <w:uiPriority w:val="22"/>
    <w:rPr>
      <w:b/>
      <w:bCs/>
    </w:rPr>
  </w:style>
  <w:style w:type="character" w:styleId="26">
    <w:name w:val="page number"/>
    <w:basedOn w:val="24"/>
    <w:qFormat/>
    <w:uiPriority w:val="0"/>
  </w:style>
  <w:style w:type="character" w:styleId="27">
    <w:name w:val="Hyperlink"/>
    <w:uiPriority w:val="0"/>
    <w:rPr>
      <w:color w:val="0000FF"/>
      <w:u w:val="single"/>
    </w:rPr>
  </w:style>
  <w:style w:type="character" w:styleId="28">
    <w:name w:val="annotation reference"/>
    <w:uiPriority w:val="0"/>
    <w:rPr>
      <w:sz w:val="21"/>
      <w:szCs w:val="21"/>
    </w:rPr>
  </w:style>
  <w:style w:type="character" w:customStyle="1" w:styleId="29">
    <w:name w:val="wen1"/>
    <w:basedOn w:val="24"/>
    <w:uiPriority w:val="0"/>
  </w:style>
  <w:style w:type="paragraph" w:customStyle="1" w:styleId="30">
    <w:name w:val="正文（首行缩进两字）m"/>
    <w:basedOn w:val="5"/>
    <w:uiPriority w:val="0"/>
    <w:pPr>
      <w:tabs>
        <w:tab w:val="left" w:pos="1848"/>
        <w:tab w:val="left" w:pos="6061"/>
        <w:tab w:val="left" w:pos="8665"/>
      </w:tabs>
      <w:adjustRightInd w:val="0"/>
      <w:snapToGrid w:val="0"/>
      <w:spacing w:beforeLines="50" w:line="460" w:lineRule="exact"/>
      <w:ind w:firstLine="480"/>
    </w:pPr>
    <w:rPr>
      <w:color w:val="339966"/>
      <w:szCs w:val="24"/>
    </w:rPr>
  </w:style>
  <w:style w:type="paragraph" w:customStyle="1" w:styleId="31">
    <w:name w:val="Char4 Char Char Char"/>
    <w:basedOn w:val="1"/>
    <w:uiPriority w:val="0"/>
    <w:pPr>
      <w:snapToGrid w:val="0"/>
      <w:spacing w:line="360" w:lineRule="auto"/>
      <w:ind w:firstLine="200" w:firstLineChars="200"/>
    </w:pPr>
  </w:style>
  <w:style w:type="paragraph" w:customStyle="1" w:styleId="32">
    <w:name w:val="表"/>
    <w:basedOn w:val="1"/>
    <w:uiPriority w:val="0"/>
    <w:pPr>
      <w:spacing w:line="340" w:lineRule="exact"/>
      <w:jc w:val="center"/>
    </w:pPr>
    <w:rPr>
      <w:rFonts w:ascii="宋体" w:hAnsi="宋体"/>
      <w:sz w:val="24"/>
    </w:rPr>
  </w:style>
  <w:style w:type="paragraph" w:customStyle="1" w:styleId="33">
    <w:name w:val="表格"/>
    <w:basedOn w:val="1"/>
    <w:link w:val="56"/>
    <w:qFormat/>
    <w:uiPriority w:val="0"/>
    <w:pPr>
      <w:snapToGrid w:val="0"/>
      <w:jc w:val="center"/>
    </w:pPr>
    <w:rPr>
      <w:spacing w:val="-2"/>
      <w:kern w:val="0"/>
      <w:szCs w:val="18"/>
    </w:rPr>
  </w:style>
  <w:style w:type="paragraph" w:customStyle="1" w:styleId="34">
    <w:name w:val="表格正文"/>
    <w:qFormat/>
    <w:uiPriority w:val="0"/>
    <w:pPr>
      <w:spacing w:before="60" w:after="60" w:line="300" w:lineRule="auto"/>
      <w:ind w:left="32"/>
      <w:jc w:val="center"/>
    </w:pPr>
    <w:rPr>
      <w:rFonts w:ascii="宋体" w:hAnsi="宋体" w:eastAsia="宋体" w:cs="Times New Roman"/>
      <w:color w:val="000000"/>
      <w:sz w:val="21"/>
      <w:szCs w:val="21"/>
      <w:lang w:val="en-US" w:eastAsia="zh-CN" w:bidi="ar-SA"/>
    </w:rPr>
  </w:style>
  <w:style w:type="paragraph" w:customStyle="1" w:styleId="35">
    <w:name w:val="无悬挂正文5号"/>
    <w:basedOn w:val="1"/>
    <w:qFormat/>
    <w:uiPriority w:val="0"/>
    <w:pPr>
      <w:jc w:val="center"/>
    </w:pPr>
  </w:style>
  <w:style w:type="paragraph" w:customStyle="1" w:styleId="36">
    <w:name w:val="表名"/>
    <w:basedOn w:val="1"/>
    <w:qFormat/>
    <w:uiPriority w:val="0"/>
    <w:pPr>
      <w:spacing w:line="240" w:lineRule="exact"/>
      <w:jc w:val="center"/>
    </w:pPr>
    <w:rPr>
      <w:rFonts w:ascii="宋体" w:hAnsi="宋体"/>
      <w:b/>
      <w:color w:val="000000"/>
      <w:sz w:val="24"/>
    </w:rPr>
  </w:style>
  <w:style w:type="paragraph" w:customStyle="1" w:styleId="37">
    <w:name w:val="基准页眉样式"/>
    <w:basedOn w:val="9"/>
    <w:qFormat/>
    <w:uiPriority w:val="0"/>
    <w:pPr>
      <w:keepLines/>
      <w:tabs>
        <w:tab w:val="center" w:pos="4320"/>
        <w:tab w:val="right" w:pos="8640"/>
      </w:tabs>
    </w:pPr>
  </w:style>
  <w:style w:type="paragraph" w:customStyle="1" w:styleId="38">
    <w:name w:val="表格文字"/>
    <w:basedOn w:val="5"/>
    <w:qFormat/>
    <w:uiPriority w:val="0"/>
    <w:pPr>
      <w:snapToGrid w:val="0"/>
      <w:spacing w:before="0" w:line="340" w:lineRule="exact"/>
      <w:ind w:firstLine="0"/>
      <w:jc w:val="center"/>
    </w:pPr>
    <w:rPr>
      <w:rFonts w:ascii="宋体" w:hAnsi="Arial"/>
      <w:sz w:val="21"/>
    </w:rPr>
  </w:style>
  <w:style w:type="paragraph" w:customStyle="1" w:styleId="39">
    <w:name w:val="wj样式"/>
    <w:basedOn w:val="1"/>
    <w:next w:val="1"/>
    <w:qFormat/>
    <w:uiPriority w:val="0"/>
    <w:pPr>
      <w:spacing w:line="360" w:lineRule="auto"/>
      <w:ind w:firstLine="200" w:firstLineChars="200"/>
    </w:pPr>
    <w:rPr>
      <w:spacing w:val="14"/>
      <w:sz w:val="24"/>
    </w:rPr>
  </w:style>
  <w:style w:type="paragraph" w:customStyle="1" w:styleId="40">
    <w:name w:val="表标题1"/>
    <w:basedOn w:val="1"/>
    <w:qFormat/>
    <w:uiPriority w:val="0"/>
    <w:pPr>
      <w:tabs>
        <w:tab w:val="left" w:pos="1848"/>
        <w:tab w:val="left" w:pos="6061"/>
        <w:tab w:val="left" w:pos="8665"/>
      </w:tabs>
      <w:adjustRightInd w:val="0"/>
      <w:snapToGrid w:val="0"/>
      <w:spacing w:beforeLines="50" w:line="460" w:lineRule="exact"/>
      <w:ind w:firstLine="480" w:firstLineChars="200"/>
      <w:jc w:val="center"/>
    </w:pPr>
    <w:rPr>
      <w:rFonts w:ascii="宋体" w:hAnsi="宋体"/>
      <w:sz w:val="24"/>
    </w:rPr>
  </w:style>
  <w:style w:type="paragraph" w:customStyle="1" w:styleId="41">
    <w:name w:val="样式1"/>
    <w:basedOn w:val="1"/>
    <w:qFormat/>
    <w:uiPriority w:val="0"/>
    <w:pPr>
      <w:spacing w:line="360" w:lineRule="auto"/>
      <w:ind w:firstLine="510"/>
    </w:pPr>
    <w:rPr>
      <w:sz w:val="24"/>
    </w:rPr>
  </w:style>
  <w:style w:type="paragraph" w:customStyle="1" w:styleId="42">
    <w:name w:val="韩奇"/>
    <w:basedOn w:val="1"/>
    <w:qFormat/>
    <w:uiPriority w:val="0"/>
    <w:pPr>
      <w:adjustRightInd w:val="0"/>
      <w:spacing w:line="500" w:lineRule="exact"/>
      <w:ind w:firstLine="200" w:firstLineChars="200"/>
      <w:textAlignment w:val="baseline"/>
    </w:pPr>
    <w:rPr>
      <w:rFonts w:eastAsia="楷体_GB2312"/>
      <w:kern w:val="0"/>
      <w:sz w:val="28"/>
      <w:szCs w:val="20"/>
    </w:rPr>
  </w:style>
  <w:style w:type="character" w:customStyle="1" w:styleId="43">
    <w:name w:val="文档结构图 Char"/>
    <w:link w:val="7"/>
    <w:qFormat/>
    <w:uiPriority w:val="0"/>
    <w:rPr>
      <w:rFonts w:ascii="宋体"/>
      <w:kern w:val="2"/>
      <w:sz w:val="21"/>
      <w:szCs w:val="18"/>
    </w:rPr>
  </w:style>
  <w:style w:type="paragraph" w:customStyle="1" w:styleId="44">
    <w:name w:val="赵"/>
    <w:basedOn w:val="1"/>
    <w:link w:val="45"/>
    <w:qFormat/>
    <w:uiPriority w:val="0"/>
    <w:pPr>
      <w:spacing w:line="360" w:lineRule="auto"/>
      <w:ind w:firstLine="200" w:firstLineChars="200"/>
    </w:pPr>
    <w:rPr>
      <w:sz w:val="24"/>
    </w:rPr>
  </w:style>
  <w:style w:type="character" w:customStyle="1" w:styleId="45">
    <w:name w:val="赵 Char"/>
    <w:link w:val="44"/>
    <w:qFormat/>
    <w:uiPriority w:val="0"/>
    <w:rPr>
      <w:kern w:val="2"/>
      <w:sz w:val="24"/>
      <w:szCs w:val="24"/>
    </w:rPr>
  </w:style>
  <w:style w:type="character" w:customStyle="1" w:styleId="46">
    <w:name w:val="批注文字 Char"/>
    <w:link w:val="8"/>
    <w:uiPriority w:val="0"/>
    <w:rPr>
      <w:kern w:val="2"/>
      <w:sz w:val="21"/>
      <w:szCs w:val="24"/>
    </w:rPr>
  </w:style>
  <w:style w:type="character" w:customStyle="1" w:styleId="47">
    <w:name w:val="批注主题 Char"/>
    <w:basedOn w:val="46"/>
    <w:link w:val="20"/>
    <w:uiPriority w:val="99"/>
    <w:rPr>
      <w:kern w:val="2"/>
      <w:sz w:val="21"/>
      <w:szCs w:val="24"/>
    </w:rPr>
  </w:style>
  <w:style w:type="character" w:customStyle="1" w:styleId="48">
    <w:name w:val="批注框文本 Char"/>
    <w:link w:val="13"/>
    <w:uiPriority w:val="0"/>
    <w:rPr>
      <w:kern w:val="2"/>
      <w:sz w:val="18"/>
      <w:szCs w:val="18"/>
    </w:rPr>
  </w:style>
  <w:style w:type="character" w:customStyle="1" w:styleId="49">
    <w:name w:val="标题1"/>
    <w:basedOn w:val="24"/>
    <w:uiPriority w:val="0"/>
  </w:style>
  <w:style w:type="paragraph" w:customStyle="1" w:styleId="50">
    <w:name w:val="【表头】"/>
    <w:basedOn w:val="1"/>
    <w:link w:val="51"/>
    <w:qFormat/>
    <w:uiPriority w:val="0"/>
    <w:pPr>
      <w:jc w:val="center"/>
    </w:pPr>
    <w:rPr>
      <w:b/>
    </w:rPr>
  </w:style>
  <w:style w:type="character" w:customStyle="1" w:styleId="51">
    <w:name w:val="【表头】 Char"/>
    <w:link w:val="50"/>
    <w:qFormat/>
    <w:uiPriority w:val="0"/>
    <w:rPr>
      <w:b/>
      <w:kern w:val="2"/>
      <w:sz w:val="21"/>
      <w:szCs w:val="24"/>
    </w:rPr>
  </w:style>
  <w:style w:type="character" w:customStyle="1" w:styleId="52">
    <w:name w:val="表文 Char1"/>
    <w:link w:val="53"/>
    <w:qFormat/>
    <w:uiPriority w:val="0"/>
    <w:rPr>
      <w:kern w:val="2"/>
      <w:sz w:val="21"/>
      <w:szCs w:val="21"/>
    </w:rPr>
  </w:style>
  <w:style w:type="paragraph" w:customStyle="1" w:styleId="53">
    <w:name w:val="表文"/>
    <w:basedOn w:val="1"/>
    <w:link w:val="52"/>
    <w:qFormat/>
    <w:uiPriority w:val="0"/>
    <w:pPr>
      <w:jc w:val="center"/>
    </w:pPr>
    <w:rPr>
      <w:szCs w:val="21"/>
    </w:rPr>
  </w:style>
  <w:style w:type="paragraph" w:customStyle="1" w:styleId="54">
    <w:name w:val="赵青鹏"/>
    <w:basedOn w:val="1"/>
    <w:link w:val="55"/>
    <w:qFormat/>
    <w:uiPriority w:val="0"/>
    <w:pPr>
      <w:spacing w:line="360" w:lineRule="auto"/>
      <w:ind w:firstLine="466" w:firstLineChars="200"/>
    </w:pPr>
    <w:rPr>
      <w:color w:val="000000"/>
      <w:sz w:val="24"/>
      <w:szCs w:val="28"/>
    </w:rPr>
  </w:style>
  <w:style w:type="character" w:customStyle="1" w:styleId="55">
    <w:name w:val="赵青鹏 Char"/>
    <w:link w:val="54"/>
    <w:uiPriority w:val="0"/>
    <w:rPr>
      <w:color w:val="000000"/>
      <w:kern w:val="2"/>
      <w:sz w:val="24"/>
      <w:szCs w:val="28"/>
    </w:rPr>
  </w:style>
  <w:style w:type="character" w:customStyle="1" w:styleId="56">
    <w:name w:val="表格 Char Char"/>
    <w:link w:val="33"/>
    <w:uiPriority w:val="0"/>
    <w:rPr>
      <w:rFonts w:cs="Cambria Math"/>
      <w:spacing w:val="-2"/>
      <w:sz w:val="21"/>
      <w:szCs w:val="18"/>
    </w:rPr>
  </w:style>
  <w:style w:type="character" w:customStyle="1" w:styleId="57">
    <w:name w:val="报告书正文 Char Char"/>
    <w:link w:val="58"/>
    <w:uiPriority w:val="0"/>
    <w:rPr>
      <w:kern w:val="2"/>
      <w:sz w:val="24"/>
      <w:szCs w:val="24"/>
    </w:rPr>
  </w:style>
  <w:style w:type="paragraph" w:customStyle="1" w:styleId="58">
    <w:name w:val="报告书正文"/>
    <w:basedOn w:val="1"/>
    <w:link w:val="57"/>
    <w:uiPriority w:val="0"/>
    <w:pPr>
      <w:spacing w:line="360" w:lineRule="auto"/>
      <w:ind w:firstLine="480" w:firstLineChars="200"/>
    </w:pPr>
    <w:rPr>
      <w:sz w:val="24"/>
    </w:rPr>
  </w:style>
  <w:style w:type="character" w:customStyle="1" w:styleId="59">
    <w:name w:val="表格 Char"/>
    <w:qFormat/>
    <w:uiPriority w:val="0"/>
    <w:rPr>
      <w:rFonts w:ascii="宋体" w:hAnsi="宋体" w:eastAsia="宋体"/>
      <w:kern w:val="2"/>
      <w:sz w:val="21"/>
      <w:szCs w:val="21"/>
      <w:lang w:val="en-US" w:eastAsia="zh-CN" w:bidi="ar-SA"/>
    </w:rPr>
  </w:style>
  <w:style w:type="character" w:customStyle="1" w:styleId="60">
    <w:name w:val="样式 样式 首行缩进:  0.85 厘米 + 段前: 0.5 行 Char1"/>
    <w:link w:val="61"/>
    <w:qFormat/>
    <w:uiPriority w:val="0"/>
    <w:rPr>
      <w:kern w:val="2"/>
      <w:sz w:val="24"/>
    </w:rPr>
  </w:style>
  <w:style w:type="paragraph" w:customStyle="1" w:styleId="61">
    <w:name w:val="样式 样式 首行缩进:  0.85 厘米 + 段前: 0.5 行"/>
    <w:basedOn w:val="1"/>
    <w:link w:val="60"/>
    <w:qFormat/>
    <w:uiPriority w:val="0"/>
    <w:pPr>
      <w:spacing w:before="50" w:line="360" w:lineRule="auto"/>
      <w:ind w:firstLine="482"/>
    </w:pPr>
    <w:rPr>
      <w:sz w:val="24"/>
      <w:szCs w:val="20"/>
    </w:rPr>
  </w:style>
  <w:style w:type="paragraph" w:customStyle="1" w:styleId="6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ab"/>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Placeholder Text"/>
    <w:semiHidden/>
    <w:qFormat/>
    <w:uiPriority w:val="99"/>
    <w:rPr>
      <w:color w:val="808080"/>
    </w:rPr>
  </w:style>
  <w:style w:type="character" w:customStyle="1" w:styleId="65">
    <w:name w:val="正文文本 Char"/>
    <w:link w:val="9"/>
    <w:qFormat/>
    <w:locked/>
    <w:uiPriority w:val="0"/>
    <w:rPr>
      <w:kern w:val="2"/>
      <w:sz w:val="32"/>
    </w:rPr>
  </w:style>
  <w:style w:type="character" w:customStyle="1" w:styleId="66">
    <w:name w:val="doc_title1"/>
    <w:qFormat/>
    <w:uiPriority w:val="0"/>
    <w:rPr>
      <w:color w:val="333333"/>
      <w:sz w:val="34"/>
      <w:szCs w:val="34"/>
    </w:rPr>
  </w:style>
  <w:style w:type="character" w:customStyle="1" w:styleId="67">
    <w:name w:val="标题 5 Char"/>
    <w:link w:val="4"/>
    <w:semiHidden/>
    <w:qFormat/>
    <w:uiPriority w:val="0"/>
    <w:rPr>
      <w:b/>
      <w:bCs/>
      <w:kern w:val="2"/>
      <w:sz w:val="28"/>
      <w:szCs w:val="28"/>
    </w:rPr>
  </w:style>
  <w:style w:type="character" w:customStyle="1" w:styleId="68">
    <w:name w:val="表头 Char1"/>
    <w:link w:val="69"/>
    <w:qFormat/>
    <w:uiPriority w:val="0"/>
    <w:rPr>
      <w:b/>
      <w:bCs/>
      <w:sz w:val="21"/>
      <w:szCs w:val="28"/>
    </w:rPr>
  </w:style>
  <w:style w:type="paragraph" w:customStyle="1" w:styleId="69">
    <w:name w:val="表头"/>
    <w:basedOn w:val="1"/>
    <w:link w:val="68"/>
    <w:qFormat/>
    <w:uiPriority w:val="0"/>
    <w:pPr>
      <w:widowControl/>
      <w:tabs>
        <w:tab w:val="left" w:pos="540"/>
        <w:tab w:val="left" w:pos="851"/>
        <w:tab w:val="left" w:pos="994"/>
        <w:tab w:val="left" w:pos="1260"/>
        <w:tab w:val="left" w:pos="3108"/>
        <w:tab w:val="left" w:pos="3150"/>
      </w:tabs>
      <w:adjustRightInd w:val="0"/>
      <w:jc w:val="center"/>
    </w:pPr>
    <w:rPr>
      <w:b/>
      <w:bCs/>
      <w:kern w:val="0"/>
      <w:szCs w:val="28"/>
    </w:rPr>
  </w:style>
  <w:style w:type="paragraph" w:customStyle="1" w:styleId="70">
    <w:name w:val="表体"/>
    <w:basedOn w:val="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bCs/>
      <w:snapToGrid w:val="0"/>
      <w:color w:val="000000"/>
      <w:kern w:val="32"/>
      <w:szCs w:val="20"/>
      <w:lang w:val="zh-CN"/>
    </w:rPr>
  </w:style>
  <w:style w:type="character" w:customStyle="1" w:styleId="71">
    <w:name w:val="说明书正文 Char Char Char"/>
    <w:link w:val="72"/>
    <w:qFormat/>
    <w:uiPriority w:val="0"/>
    <w:rPr>
      <w:rFonts w:ascii="Arial Unicode MS" w:hAnsi="Arial Unicode MS" w:eastAsia="幼圆" w:cs="宋体"/>
      <w:kern w:val="2"/>
      <w:sz w:val="24"/>
      <w:szCs w:val="28"/>
    </w:rPr>
  </w:style>
  <w:style w:type="paragraph" w:customStyle="1" w:styleId="72">
    <w:name w:val="说明书正文 Char Char"/>
    <w:basedOn w:val="1"/>
    <w:link w:val="71"/>
    <w:qFormat/>
    <w:uiPriority w:val="0"/>
    <w:pPr>
      <w:spacing w:line="560" w:lineRule="exact"/>
      <w:ind w:firstLine="200" w:firstLineChars="200"/>
    </w:pPr>
    <w:rPr>
      <w:rFonts w:ascii="Arial Unicode MS" w:hAnsi="Arial Unicode MS" w:eastAsia="幼圆"/>
      <w:sz w:val="24"/>
      <w:szCs w:val="28"/>
    </w:rPr>
  </w:style>
  <w:style w:type="character" w:customStyle="1" w:styleId="73">
    <w:name w:val="纯文本 Char2"/>
    <w:link w:val="11"/>
    <w:qFormat/>
    <w:uiPriority w:val="0"/>
    <w:rPr>
      <w:rFonts w:ascii="宋体" w:hAnsi="Courier New"/>
      <w:kern w:val="2"/>
      <w:sz w:val="28"/>
    </w:rPr>
  </w:style>
  <w:style w:type="paragraph" w:customStyle="1" w:styleId="74">
    <w:name w:val="List Paragraph"/>
    <w:basedOn w:val="1"/>
    <w:qFormat/>
    <w:uiPriority w:val="34"/>
    <w:pPr>
      <w:ind w:firstLine="420" w:firstLineChars="200"/>
    </w:pPr>
  </w:style>
  <w:style w:type="character" w:customStyle="1" w:styleId="75">
    <w:name w:val="正文文本缩进 2 Char"/>
    <w:link w:val="12"/>
    <w:uiPriority w:val="0"/>
    <w:rPr>
      <w:kern w:val="2"/>
      <w:sz w:val="21"/>
      <w:szCs w:val="24"/>
    </w:rPr>
  </w:style>
  <w:style w:type="character" w:customStyle="1" w:styleId="76">
    <w:name w:val="表头 Char Char"/>
    <w:qFormat/>
    <w:uiPriority w:val="0"/>
    <w:rPr>
      <w:rFonts w:hAnsi="宋体" w:eastAsia="仿宋_GB2312"/>
      <w:b/>
      <w:sz w:val="28"/>
      <w:szCs w:val="28"/>
    </w:rPr>
  </w:style>
  <w:style w:type="paragraph" w:customStyle="1" w:styleId="77">
    <w:name w:val="Char Char Char Char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78">
    <w:name w:val="正文2"/>
    <w:basedOn w:val="1"/>
    <w:next w:val="1"/>
    <w:link w:val="79"/>
    <w:uiPriority w:val="0"/>
    <w:pPr>
      <w:adjustRightInd w:val="0"/>
      <w:snapToGrid w:val="0"/>
      <w:spacing w:line="360" w:lineRule="auto"/>
      <w:ind w:firstLine="200" w:firstLineChars="200"/>
    </w:pPr>
    <w:rPr>
      <w:sz w:val="28"/>
      <w:szCs w:val="28"/>
    </w:rPr>
  </w:style>
  <w:style w:type="character" w:customStyle="1" w:styleId="79">
    <w:name w:val="正文2 Char"/>
    <w:link w:val="78"/>
    <w:qFormat/>
    <w:uiPriority w:val="0"/>
    <w:rPr>
      <w:rFonts w:cs="宋体"/>
      <w:kern w:val="2"/>
      <w:sz w:val="28"/>
      <w:szCs w:val="28"/>
    </w:rPr>
  </w:style>
  <w:style w:type="character" w:customStyle="1" w:styleId="80">
    <w:name w:val="HTML 预设格式 Char"/>
    <w:link w:val="18"/>
    <w:qFormat/>
    <w:uiPriority w:val="0"/>
    <w:rPr>
      <w:rFonts w:ascii="Courier New" w:hAnsi="Courier New" w:cs="Courier New"/>
      <w:kern w:val="2"/>
    </w:rPr>
  </w:style>
  <w:style w:type="paragraph" w:customStyle="1" w:styleId="81">
    <w:name w:val="正文(首行缩进)"/>
    <w:basedOn w:val="1"/>
    <w:qFormat/>
    <w:uiPriority w:val="0"/>
    <w:pPr>
      <w:tabs>
        <w:tab w:val="left" w:pos="6678"/>
      </w:tabs>
      <w:jc w:val="center"/>
    </w:pPr>
    <w:rPr>
      <w:rFonts w:ascii="宋体" w:hAnsi="宋体" w:cs="宋体"/>
      <w:snapToGrid w:val="0"/>
      <w:szCs w:val="21"/>
    </w:rPr>
  </w:style>
  <w:style w:type="paragraph" w:customStyle="1" w:styleId="82">
    <w:name w:val="正文样式"/>
    <w:basedOn w:val="1"/>
    <w:uiPriority w:val="0"/>
    <w:pPr>
      <w:widowControl/>
      <w:spacing w:line="360" w:lineRule="auto"/>
      <w:ind w:firstLine="560" w:firstLineChars="200"/>
      <w:jc w:val="left"/>
    </w:pPr>
    <w:rPr>
      <w:rFonts w:ascii="宋体" w:hAnsi="宋体" w:cs="宋体"/>
      <w:kern w:val="0"/>
      <w:sz w:val="28"/>
      <w:szCs w:val="20"/>
    </w:rPr>
  </w:style>
  <w:style w:type="character" w:customStyle="1" w:styleId="83">
    <w:name w:val="方案正文样式 Char"/>
    <w:link w:val="84"/>
    <w:qFormat/>
    <w:uiPriority w:val="0"/>
    <w:rPr>
      <w:snapToGrid w:val="0"/>
      <w:sz w:val="24"/>
      <w:szCs w:val="24"/>
    </w:rPr>
  </w:style>
  <w:style w:type="paragraph" w:customStyle="1" w:styleId="84">
    <w:name w:val="方案正文样式"/>
    <w:basedOn w:val="1"/>
    <w:link w:val="83"/>
    <w:qFormat/>
    <w:uiPriority w:val="0"/>
    <w:pPr>
      <w:adjustRightInd w:val="0"/>
      <w:snapToGrid w:val="0"/>
      <w:spacing w:line="360" w:lineRule="auto"/>
      <w:ind w:firstLine="454"/>
      <w:textAlignment w:val="baseline"/>
    </w:pPr>
    <w:rPr>
      <w:snapToGrid w:val="0"/>
      <w:kern w:val="0"/>
      <w:sz w:val="24"/>
    </w:rPr>
  </w:style>
  <w:style w:type="character" w:customStyle="1" w:styleId="85">
    <w:name w:val="样式 样式 小四 段前: 7.8 磅 段后: 7.8 磅 行距: 1.5 倍行距 + 首行缩进:  2 字符 Char"/>
    <w:link w:val="86"/>
    <w:qFormat/>
    <w:uiPriority w:val="0"/>
    <w:rPr>
      <w:rFonts w:hAnsi="宋体"/>
      <w:kern w:val="2"/>
      <w:sz w:val="24"/>
      <w:szCs w:val="24"/>
    </w:rPr>
  </w:style>
  <w:style w:type="paragraph" w:customStyle="1" w:styleId="86">
    <w:name w:val="样式 样式 小四 段前: 7.8 磅 段后: 7.8 磅 行距: 1.5 倍行距 + 首行缩进:  2 字符"/>
    <w:basedOn w:val="1"/>
    <w:link w:val="85"/>
    <w:qFormat/>
    <w:uiPriority w:val="0"/>
    <w:pPr>
      <w:spacing w:line="360" w:lineRule="auto"/>
      <w:ind w:firstLine="480" w:firstLineChars="200"/>
    </w:pPr>
    <w:rPr>
      <w:rFonts w:hAnsi="宋体"/>
      <w:sz w:val="24"/>
    </w:rPr>
  </w:style>
  <w:style w:type="character" w:customStyle="1" w:styleId="87">
    <w:name w:val="正文文本缩进 3 Char"/>
    <w:link w:val="17"/>
    <w:qFormat/>
    <w:uiPriority w:val="0"/>
    <w:rPr>
      <w:kern w:val="2"/>
      <w:sz w:val="16"/>
      <w:szCs w:val="16"/>
    </w:rPr>
  </w:style>
  <w:style w:type="paragraph" w:customStyle="1" w:styleId="88">
    <w:name w:val="Char Char Char Char Char Char Char Char Char"/>
    <w:basedOn w:val="1"/>
    <w:uiPriority w:val="0"/>
  </w:style>
  <w:style w:type="paragraph" w:customStyle="1" w:styleId="89">
    <w:name w:val="制表格"/>
    <w:basedOn w:val="1"/>
    <w:link w:val="90"/>
    <w:qFormat/>
    <w:uiPriority w:val="0"/>
    <w:pPr>
      <w:jc w:val="center"/>
    </w:pPr>
    <w:rPr>
      <w:snapToGrid w:val="0"/>
      <w:color w:val="1F497D"/>
      <w:kern w:val="0"/>
      <w:szCs w:val="28"/>
    </w:rPr>
  </w:style>
  <w:style w:type="character" w:customStyle="1" w:styleId="90">
    <w:name w:val="制表格 Char"/>
    <w:link w:val="89"/>
    <w:qFormat/>
    <w:uiPriority w:val="0"/>
    <w:rPr>
      <w:snapToGrid w:val="0"/>
      <w:color w:val="1F497D"/>
      <w:sz w:val="21"/>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57</Pages>
  <Words>33415</Words>
  <Characters>5515</Characters>
  <Lines>45</Lines>
  <Paragraphs>77</Paragraphs>
  <TotalTime>7</TotalTime>
  <ScaleCrop>false</ScaleCrop>
  <LinksUpToDate>false</LinksUpToDate>
  <CharactersWithSpaces>38853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2017-08-11T07:59:00Z</dcterms:created>
  <dc:creator>Administrator</dc:creator>
  <cp:lastModifiedBy>新平县政府办</cp:lastModifiedBy>
  <cp:lastPrinted>2014-12-18T03:15:00Z</cp:lastPrinted>
  <dcterms:modified xsi:type="dcterms:W3CDTF">2022-03-10T09:04:23Z</dcterms:modified>
  <dc:title>表一、建设项目基本情况</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