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90" w:lineRule="exact"/>
        <w:rPr>
          <w:rFonts w:ascii="Times New Roman" w:hAnsi="Times New Roman" w:eastAsia="方正黑体_GBK"/>
          <w:kern w:val="0"/>
          <w:sz w:val="32"/>
          <w:szCs w:val="32"/>
        </w:rPr>
      </w:pPr>
    </w:p>
    <w:p>
      <w:pPr>
        <w:snapToGrid w:val="0"/>
        <w:spacing w:line="590" w:lineRule="exact"/>
        <w:jc w:val="center"/>
        <w:rPr>
          <w:rFonts w:ascii="方正小标宋_GBK" w:hAnsi="方正小标宋_GBK" w:eastAsia="方正小标宋_GBK" w:cs="方正小标宋_GBK"/>
          <w:spacing w:val="1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新平县工商联2023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</w:rPr>
        <w:t>预算重点领域财政项目</w:t>
      </w:r>
    </w:p>
    <w:p>
      <w:pPr>
        <w:snapToGrid w:val="0"/>
        <w:spacing w:line="590" w:lineRule="exact"/>
        <w:jc w:val="center"/>
        <w:rPr>
          <w:rFonts w:ascii="方正小标宋_GBK" w:hAnsi="方正小标宋_GBK" w:eastAsia="方正小标宋_GBK" w:cs="方正小标宋_GBK"/>
          <w:spacing w:val="1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</w:rPr>
        <w:t>文本公开</w:t>
      </w:r>
    </w:p>
    <w:p>
      <w:pPr>
        <w:snapToGrid w:val="0"/>
        <w:spacing w:line="590" w:lineRule="exact"/>
        <w:jc w:val="center"/>
        <w:rPr>
          <w:rFonts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0"/>
        </w:numPr>
        <w:spacing w:line="59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新平县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工商联（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商会）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工作保障经费</w:t>
      </w:r>
    </w:p>
    <w:p>
      <w:pPr>
        <w:widowControl/>
        <w:numPr>
          <w:ilvl w:val="0"/>
          <w:numId w:val="0"/>
        </w:numPr>
        <w:spacing w:line="59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kern w:val="0"/>
          <w:sz w:val="32"/>
          <w:szCs w:val="32"/>
        </w:rPr>
        <w:t>立项依据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为进一步加强和改进新形势下工商联工作，充分发挥工商联在统一战线、经济工作和创新社会管理中的优势和作用，推动我县非公有制经济快速健康发展，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eastAsia="zh-CN"/>
        </w:rPr>
        <w:t>《关于加强和改进新形势下工商联工作的实施意见》新发〔2012〕34号文件中，明确指出：将县工商联的办公、考察调研、教育培训、对外联络、商会工作等经费纳入县级财政预算，每年不少于30万元，并根据工商联工作发展实际和财政增长情况，逐年给予相应增加。</w:t>
      </w:r>
    </w:p>
    <w:p>
      <w:pPr>
        <w:widowControl/>
        <w:numPr>
          <w:ilvl w:val="0"/>
          <w:numId w:val="0"/>
        </w:numPr>
        <w:spacing w:line="59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新平彝族傣族自治县工商业联合会</w:t>
      </w:r>
    </w:p>
    <w:p>
      <w:pPr>
        <w:widowControl/>
        <w:numPr>
          <w:ilvl w:val="0"/>
          <w:numId w:val="0"/>
        </w:numPr>
        <w:spacing w:line="59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项目基本概况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《关于加强和改进新形势下工商联工作的实施意见》新发〔2012〕34号文件中，明确指出：将县工商联的办公、考察调研、教育培训、对外联络、商会工作等经费纳入县级财政预算，每年不少于30万元，并根据工商联工作发展实际和财政增长情况，逐年给予相应增加。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9月15日，中共中央办公厅印发了《关于加强新时代民营经济统战工作的意见》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七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>条指出：要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切实发挥工商联和商会作用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工商联及所属商会是民营经济统战工作的重要组织依托。要深入推进工商联改革和建设，培育和发展中国特色商会组织，推动统战工作向商会组织有效覆盖。推进工商联改革发展。围绕促进“两个健康”工作主题，坚持政治建会、团结立会、服务兴会、改革强会，积极探索彰显统战性、经济性、民间性有机统一优势的组织体制、运行机制和活动方式，不断增强工商联的凝聚力、执行力、影响力。充分发挥工商联在民营经济人士思想政治建设中的引导作用，在民营经济人士有序政治参与中的主渠道作用，在民营企业改革发展中的服务作用，在保障和改善民生、创新社会治理中的协同作用，在依法平等保护产权方面的民主监督作用，努力把工商联建成“民营经济人士之家”。</w:t>
      </w:r>
    </w:p>
    <w:p>
      <w:pPr>
        <w:widowControl/>
        <w:numPr>
          <w:ilvl w:val="0"/>
          <w:numId w:val="0"/>
        </w:numPr>
        <w:spacing w:line="59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项目实施内容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3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1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000000"/>
          <w:kern w:val="10"/>
          <w:sz w:val="32"/>
          <w:szCs w:val="32"/>
        </w:rPr>
        <w:t>开展理想信念教育，坚定</w:t>
      </w:r>
      <w:r>
        <w:rPr>
          <w:rFonts w:hint="default" w:ascii="Times New Roman" w:hAnsi="Times New Roman" w:eastAsia="仿宋" w:cs="Times New Roman"/>
          <w:color w:val="000000"/>
          <w:kern w:val="10"/>
          <w:sz w:val="32"/>
          <w:szCs w:val="32"/>
          <w:lang w:val="en-US" w:eastAsia="zh-CN"/>
        </w:rPr>
        <w:t>民营企业</w:t>
      </w:r>
      <w:r>
        <w:rPr>
          <w:rFonts w:hint="default" w:ascii="Times New Roman" w:hAnsi="Times New Roman" w:eastAsia="仿宋" w:cs="Times New Roman"/>
          <w:color w:val="000000"/>
          <w:kern w:val="10"/>
          <w:sz w:val="32"/>
          <w:szCs w:val="32"/>
        </w:rPr>
        <w:t>对国家和企业</w:t>
      </w:r>
      <w:r>
        <w:rPr>
          <w:rFonts w:hint="default" w:ascii="Times New Roman" w:hAnsi="Times New Roman" w:eastAsia="仿宋" w:cs="Times New Roman"/>
          <w:color w:val="000000"/>
          <w:kern w:val="1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color w:val="000000"/>
          <w:kern w:val="10"/>
          <w:sz w:val="32"/>
          <w:szCs w:val="32"/>
        </w:rPr>
        <w:t>发展信心，</w:t>
      </w:r>
      <w:r>
        <w:rPr>
          <w:rFonts w:hint="default" w:ascii="Times New Roman" w:hAnsi="Times New Roman" w:eastAsia="仿宋" w:cs="Times New Roman"/>
          <w:color w:val="000000"/>
          <w:kern w:val="10"/>
          <w:sz w:val="32"/>
          <w:szCs w:val="32"/>
          <w:lang w:val="en-US" w:eastAsia="zh-CN"/>
        </w:rPr>
        <w:t>引导民营企业履行社会责任，积极参与“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万企兴万村”、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32"/>
          <w:szCs w:val="32"/>
        </w:rPr>
        <w:t>光彩事业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32"/>
          <w:szCs w:val="32"/>
        </w:rPr>
        <w:t>消费扶贫</w:t>
      </w: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spacing w:val="0"/>
          <w:kern w:val="0"/>
          <w:sz w:val="32"/>
          <w:szCs w:val="32"/>
          <w:lang w:val="en-US" w:eastAsia="zh-CN"/>
        </w:rPr>
        <w:t>乡村振兴等行动。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3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2.指导民营企业开展党建工作，不断扩大商（协）会、会员企业党组织工作覆盖面。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3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3.助力搭建招商引资平台，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广泛宣传本地招商引资需求和政策，吸引更多有意愿的企业家来新平投资兴业。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3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4.广泛开展经贸交流。引导会员企业抱团发展，加强与其他地区工商联的联系，了解掌握县内外和省内外投资需求信息，帮助企业“走出去”。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3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10"/>
          <w:sz w:val="32"/>
          <w:szCs w:val="32"/>
          <w:lang w:val="en-US" w:eastAsia="zh-CN"/>
        </w:rPr>
        <w:t>5.助力优化营商环境。进企业、进商会走访调研，了解企业诉求，协调司法部门为企业提供法律援助服务，做好民营企业评议政府职能部门工作。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3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10"/>
          <w:sz w:val="32"/>
          <w:szCs w:val="32"/>
          <w:lang w:val="en-US" w:eastAsia="zh-CN"/>
        </w:rPr>
        <w:t>6.推进乡镇（街道）商会规范化建设。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按照乡镇（街道）“四好”商会标准，指导乡镇（街道）商会进一步规范商会管理。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3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kern w:val="0"/>
          <w:sz w:val="32"/>
          <w:szCs w:val="32"/>
        </w:rPr>
        <w:t>资金安排情况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3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10"/>
          <w:sz w:val="32"/>
          <w:szCs w:val="32"/>
          <w:lang w:val="en-US" w:eastAsia="zh-CN" w:bidi="ar-SA"/>
        </w:rPr>
      </w:pPr>
      <w:r>
        <w:rPr>
          <w:rFonts w:hint="eastAsia" w:eastAsia="仿宋" w:cs="Times New Roman"/>
          <w:color w:val="000000"/>
          <w:kern w:val="1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" w:cs="Times New Roman"/>
          <w:color w:val="000000"/>
          <w:kern w:val="10"/>
          <w:sz w:val="32"/>
          <w:szCs w:val="32"/>
          <w:lang w:val="en-US" w:eastAsia="zh-CN" w:bidi="ar-SA"/>
        </w:rPr>
        <w:t>会议费</w:t>
      </w:r>
      <w:r>
        <w:rPr>
          <w:rFonts w:hint="default" w:ascii="Times New Roman" w:hAnsi="Times New Roman" w:eastAsia="仿宋" w:cs="Times New Roman"/>
          <w:color w:val="000000"/>
          <w:kern w:val="10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仿宋" w:cs="Times New Roman"/>
          <w:color w:val="000000"/>
          <w:kern w:val="10"/>
          <w:sz w:val="32"/>
          <w:szCs w:val="32"/>
          <w:lang w:val="en-US" w:eastAsia="zh-CN" w:bidi="ar-SA"/>
        </w:rPr>
        <w:t>3.06万元，其中：县工商联九届二次执委会1.26万元；“万企兴万村”工作推进会0.72万元；民营企业评议政府职能部门工作会1.08万元。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3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10"/>
          <w:sz w:val="32"/>
          <w:szCs w:val="32"/>
          <w:lang w:val="en-US" w:eastAsia="zh-CN" w:bidi="ar-SA"/>
        </w:rPr>
      </w:pPr>
      <w:r>
        <w:rPr>
          <w:rFonts w:hint="eastAsia" w:eastAsia="仿宋" w:cs="Times New Roman"/>
          <w:color w:val="000000"/>
          <w:kern w:val="10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" w:cs="Times New Roman"/>
          <w:color w:val="000000"/>
          <w:kern w:val="10"/>
          <w:sz w:val="32"/>
          <w:szCs w:val="32"/>
          <w:lang w:val="en-US" w:eastAsia="zh-CN" w:bidi="ar-SA"/>
        </w:rPr>
        <w:t>培训费5.06万元，其中：民营经济人士理念信念教育培训费2.76万元；法律知识培训会2.30万元。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3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10"/>
          <w:sz w:val="32"/>
          <w:szCs w:val="32"/>
          <w:lang w:val="en-US" w:eastAsia="zh-CN" w:bidi="ar-SA"/>
        </w:rPr>
      </w:pPr>
      <w:r>
        <w:rPr>
          <w:rFonts w:hint="eastAsia" w:eastAsia="仿宋" w:cs="Times New Roman"/>
          <w:color w:val="000000"/>
          <w:kern w:val="1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" w:cs="Times New Roman"/>
          <w:color w:val="000000"/>
          <w:kern w:val="10"/>
          <w:sz w:val="32"/>
          <w:szCs w:val="32"/>
          <w:lang w:val="en-US" w:eastAsia="zh-CN" w:bidi="ar-SA"/>
        </w:rPr>
        <w:t>差旅费0.99万元，包含县外出差及深入基层、企业的差旅费用。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3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10"/>
          <w:sz w:val="32"/>
          <w:szCs w:val="32"/>
          <w:lang w:val="en-US" w:eastAsia="zh-CN" w:bidi="ar-SA"/>
        </w:rPr>
      </w:pPr>
      <w:r>
        <w:rPr>
          <w:rFonts w:hint="eastAsia" w:eastAsia="仿宋" w:cs="Times New Roman"/>
          <w:color w:val="000000"/>
          <w:kern w:val="10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仿宋" w:cs="Times New Roman"/>
          <w:color w:val="000000"/>
          <w:kern w:val="10"/>
          <w:sz w:val="32"/>
          <w:szCs w:val="32"/>
          <w:lang w:val="en-US" w:eastAsia="zh-CN" w:bidi="ar-SA"/>
        </w:rPr>
        <w:t>办公费5.89万元，其中：办公设备采购3.00万元，报刊征订1.60万元，办公用品采购0.59万元，其它办公费用0.70万元。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3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1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10"/>
          <w:sz w:val="32"/>
          <w:szCs w:val="32"/>
          <w:lang w:val="en-US" w:eastAsia="zh-CN" w:bidi="ar-SA"/>
        </w:rPr>
        <w:t>合计15.00万元。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3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10"/>
          <w:sz w:val="32"/>
          <w:szCs w:val="32"/>
          <w:lang w:val="en-US" w:eastAsia="zh-CN" w:bidi="ar-SA"/>
        </w:rPr>
        <w:t>七、项目实施计划</w:t>
      </w:r>
    </w:p>
    <w:tbl>
      <w:tblPr>
        <w:tblStyle w:val="10"/>
        <w:tblW w:w="91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995"/>
        <w:gridCol w:w="6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2月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召开县工商联九届二次执委会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3月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民营经济人士理想信念教育培训（第1期）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4月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召开“万企兴万村”工作推进会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5月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办公设备采购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6月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开展调研专精特新民营企业调研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7月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民营经济人士理想信念教育培训（第2期）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8月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组织开展法律培训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10月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民营企业评议政府职能部门工作会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12月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征订报刊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项目实施成效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更好发挥桥梁纽带和助手作用，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引导民营经济人士不断增进</w:t>
      </w:r>
      <w:bookmarkStart w:id="0" w:name="_GoBack"/>
      <w:bookmarkEnd w:id="0"/>
      <w:r>
        <w:rPr>
          <w:rFonts w:hint="eastAsia" w:ascii="仿宋" w:hAnsi="仿宋" w:eastAsia="仿宋" w:cs="仿宋"/>
          <w:spacing w:val="0"/>
          <w:sz w:val="32"/>
          <w:szCs w:val="32"/>
        </w:rPr>
        <w:t>对中国共产党和中国特色社会主义的政治认同、思想认同、情感认同。树立正确的国家观、法治观、事业观、财富观。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推动有关政策措施落实，推进改善优化营商环境，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引导民营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 w:cs="仿宋"/>
          <w:spacing w:val="0"/>
          <w:sz w:val="32"/>
          <w:szCs w:val="32"/>
        </w:rPr>
        <w:t>践行新发展理念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发挥民营企业在科技创新和成果转化中的积极作用。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畅通民营经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济人士有序参与政治生活和社会事务的渠道，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及时反映和推动解决民营企业转型升级面临的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困难和问题</w:t>
      </w:r>
      <w:r>
        <w:rPr>
          <w:rFonts w:hint="eastAsia" w:ascii="仿宋" w:hAnsi="仿宋" w:eastAsia="仿宋" w:cs="仿宋"/>
          <w:spacing w:val="0"/>
          <w:sz w:val="32"/>
          <w:szCs w:val="32"/>
        </w:rPr>
        <w:t>。推动民营企业不断提升经营能力和管理水平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推进民营企业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实现高质量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发展，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促进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民营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经济健康发展和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民营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</w:rPr>
        <w:t>经济人士健康成长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spacing w:line="590" w:lineRule="exact"/>
        <w:rPr>
          <w:rFonts w:ascii="方正黑体_GBK" w:hAnsi="方正黑体_GBK" w:eastAsia="方正黑体_GBK" w:cs="方正黑体_GBK"/>
          <w:kern w:val="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74" w:right="1474" w:bottom="1587" w:left="1587" w:header="1361" w:footer="1191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2867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5.25pt;mso-position-horizontal:outside;mso-position-horizontal-relative:margin;z-index:251659264;mso-width-relative:page;mso-height-relative:page;" filled="f" stroked="f" coordsize="21600,21600" o:gfxdata="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u0P2t1AAAAAUBAAAPAAAAAAAAAAEAIAAAACIAAABkcnMvZG93bnJldi54bWxQSwEC&#10;FAAUAAAACACHTuJAAHbF3zECAABW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　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　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160C9"/>
    <w:rsid w:val="000230E2"/>
    <w:rsid w:val="000237AB"/>
    <w:rsid w:val="0003248D"/>
    <w:rsid w:val="00032655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35E"/>
    <w:rsid w:val="00074721"/>
    <w:rsid w:val="00081157"/>
    <w:rsid w:val="00083FAE"/>
    <w:rsid w:val="00085843"/>
    <w:rsid w:val="000860FB"/>
    <w:rsid w:val="000919EE"/>
    <w:rsid w:val="000952C1"/>
    <w:rsid w:val="00096A53"/>
    <w:rsid w:val="000A07EA"/>
    <w:rsid w:val="000A1122"/>
    <w:rsid w:val="000A74AF"/>
    <w:rsid w:val="000A7B19"/>
    <w:rsid w:val="000B0125"/>
    <w:rsid w:val="000B59B5"/>
    <w:rsid w:val="000B5BAB"/>
    <w:rsid w:val="000B7EA9"/>
    <w:rsid w:val="000C245F"/>
    <w:rsid w:val="000C3AE5"/>
    <w:rsid w:val="000C5123"/>
    <w:rsid w:val="000D4394"/>
    <w:rsid w:val="000E530D"/>
    <w:rsid w:val="000E5C17"/>
    <w:rsid w:val="000F4C86"/>
    <w:rsid w:val="001046C0"/>
    <w:rsid w:val="00104701"/>
    <w:rsid w:val="001116F3"/>
    <w:rsid w:val="00114FB7"/>
    <w:rsid w:val="00122B32"/>
    <w:rsid w:val="00123DF3"/>
    <w:rsid w:val="001249E3"/>
    <w:rsid w:val="00126D02"/>
    <w:rsid w:val="00126F40"/>
    <w:rsid w:val="00127A6B"/>
    <w:rsid w:val="001341D1"/>
    <w:rsid w:val="0013430D"/>
    <w:rsid w:val="0013484F"/>
    <w:rsid w:val="00134BE4"/>
    <w:rsid w:val="0013549C"/>
    <w:rsid w:val="00140624"/>
    <w:rsid w:val="0014446D"/>
    <w:rsid w:val="001446A5"/>
    <w:rsid w:val="0014486B"/>
    <w:rsid w:val="00144CF1"/>
    <w:rsid w:val="0014558B"/>
    <w:rsid w:val="00146960"/>
    <w:rsid w:val="001510CD"/>
    <w:rsid w:val="001528E5"/>
    <w:rsid w:val="0015542F"/>
    <w:rsid w:val="00155639"/>
    <w:rsid w:val="00155D5E"/>
    <w:rsid w:val="00157BA7"/>
    <w:rsid w:val="00165CC2"/>
    <w:rsid w:val="001704E4"/>
    <w:rsid w:val="00175223"/>
    <w:rsid w:val="00175B2E"/>
    <w:rsid w:val="00176F17"/>
    <w:rsid w:val="001804E3"/>
    <w:rsid w:val="0018058B"/>
    <w:rsid w:val="00180C9A"/>
    <w:rsid w:val="00182D13"/>
    <w:rsid w:val="00183B42"/>
    <w:rsid w:val="00186C54"/>
    <w:rsid w:val="00192C05"/>
    <w:rsid w:val="00197CAA"/>
    <w:rsid w:val="00197E5D"/>
    <w:rsid w:val="001A1B3A"/>
    <w:rsid w:val="001A22B9"/>
    <w:rsid w:val="001A3CEE"/>
    <w:rsid w:val="001A784A"/>
    <w:rsid w:val="001B045D"/>
    <w:rsid w:val="001B32BA"/>
    <w:rsid w:val="001B6992"/>
    <w:rsid w:val="001C1C89"/>
    <w:rsid w:val="001C55D5"/>
    <w:rsid w:val="001C6CD7"/>
    <w:rsid w:val="001D120C"/>
    <w:rsid w:val="001E03BD"/>
    <w:rsid w:val="001E0DA7"/>
    <w:rsid w:val="001E684A"/>
    <w:rsid w:val="00200BD6"/>
    <w:rsid w:val="00216177"/>
    <w:rsid w:val="00221193"/>
    <w:rsid w:val="00221CFE"/>
    <w:rsid w:val="002247D0"/>
    <w:rsid w:val="00224F80"/>
    <w:rsid w:val="0022507C"/>
    <w:rsid w:val="00226979"/>
    <w:rsid w:val="00242E76"/>
    <w:rsid w:val="00243464"/>
    <w:rsid w:val="00243DB7"/>
    <w:rsid w:val="002462A8"/>
    <w:rsid w:val="00247731"/>
    <w:rsid w:val="00253C74"/>
    <w:rsid w:val="00262BAD"/>
    <w:rsid w:val="002726B1"/>
    <w:rsid w:val="002727D0"/>
    <w:rsid w:val="00272BC6"/>
    <w:rsid w:val="002749C8"/>
    <w:rsid w:val="00275325"/>
    <w:rsid w:val="00281C06"/>
    <w:rsid w:val="00285DC4"/>
    <w:rsid w:val="00294AE7"/>
    <w:rsid w:val="002A7BAE"/>
    <w:rsid w:val="002B11FA"/>
    <w:rsid w:val="002B2CA6"/>
    <w:rsid w:val="002B37A7"/>
    <w:rsid w:val="002B4342"/>
    <w:rsid w:val="002B56EB"/>
    <w:rsid w:val="002B6D47"/>
    <w:rsid w:val="002C7D21"/>
    <w:rsid w:val="002D27CD"/>
    <w:rsid w:val="002D2D18"/>
    <w:rsid w:val="002D3EC0"/>
    <w:rsid w:val="002D729F"/>
    <w:rsid w:val="002E0E3C"/>
    <w:rsid w:val="002E2F7F"/>
    <w:rsid w:val="002E4B20"/>
    <w:rsid w:val="002E5FC6"/>
    <w:rsid w:val="002E6D7D"/>
    <w:rsid w:val="002F03C7"/>
    <w:rsid w:val="002F2C1E"/>
    <w:rsid w:val="002F6E99"/>
    <w:rsid w:val="00300C47"/>
    <w:rsid w:val="003050B6"/>
    <w:rsid w:val="0030726B"/>
    <w:rsid w:val="00307FC3"/>
    <w:rsid w:val="0031118B"/>
    <w:rsid w:val="0031122F"/>
    <w:rsid w:val="00315EFA"/>
    <w:rsid w:val="00316408"/>
    <w:rsid w:val="003179FB"/>
    <w:rsid w:val="00320290"/>
    <w:rsid w:val="0032159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576A5"/>
    <w:rsid w:val="00360593"/>
    <w:rsid w:val="00360EF7"/>
    <w:rsid w:val="00361A07"/>
    <w:rsid w:val="003710A2"/>
    <w:rsid w:val="00376707"/>
    <w:rsid w:val="0037788A"/>
    <w:rsid w:val="0038029B"/>
    <w:rsid w:val="00383096"/>
    <w:rsid w:val="003873E9"/>
    <w:rsid w:val="00392AA8"/>
    <w:rsid w:val="003931E6"/>
    <w:rsid w:val="003A324A"/>
    <w:rsid w:val="003A73EF"/>
    <w:rsid w:val="003B2514"/>
    <w:rsid w:val="003B54C2"/>
    <w:rsid w:val="003B5BA8"/>
    <w:rsid w:val="003B6753"/>
    <w:rsid w:val="003C1BE1"/>
    <w:rsid w:val="003C2467"/>
    <w:rsid w:val="003C6315"/>
    <w:rsid w:val="003D1204"/>
    <w:rsid w:val="003D160D"/>
    <w:rsid w:val="003D34B5"/>
    <w:rsid w:val="003D35F4"/>
    <w:rsid w:val="003D6601"/>
    <w:rsid w:val="003D6C9A"/>
    <w:rsid w:val="003E2D1F"/>
    <w:rsid w:val="003E2DE1"/>
    <w:rsid w:val="003E5754"/>
    <w:rsid w:val="003F171F"/>
    <w:rsid w:val="003F201E"/>
    <w:rsid w:val="003F3A85"/>
    <w:rsid w:val="003F3C0C"/>
    <w:rsid w:val="0040002C"/>
    <w:rsid w:val="00400C3B"/>
    <w:rsid w:val="00403507"/>
    <w:rsid w:val="00403546"/>
    <w:rsid w:val="004158B8"/>
    <w:rsid w:val="00416B98"/>
    <w:rsid w:val="00421A99"/>
    <w:rsid w:val="00424EAD"/>
    <w:rsid w:val="0042780C"/>
    <w:rsid w:val="0043232E"/>
    <w:rsid w:val="00432BAC"/>
    <w:rsid w:val="00436C18"/>
    <w:rsid w:val="00437091"/>
    <w:rsid w:val="00445161"/>
    <w:rsid w:val="004457F4"/>
    <w:rsid w:val="004472BF"/>
    <w:rsid w:val="00447C85"/>
    <w:rsid w:val="00455E38"/>
    <w:rsid w:val="004561D9"/>
    <w:rsid w:val="00456CDD"/>
    <w:rsid w:val="004605B3"/>
    <w:rsid w:val="00463FAE"/>
    <w:rsid w:val="00467CD2"/>
    <w:rsid w:val="004718A9"/>
    <w:rsid w:val="00476EC1"/>
    <w:rsid w:val="00480582"/>
    <w:rsid w:val="0048694C"/>
    <w:rsid w:val="004911B1"/>
    <w:rsid w:val="00495E43"/>
    <w:rsid w:val="004A0AB6"/>
    <w:rsid w:val="004A362F"/>
    <w:rsid w:val="004A3D90"/>
    <w:rsid w:val="004A4A54"/>
    <w:rsid w:val="004A6F6A"/>
    <w:rsid w:val="004A742B"/>
    <w:rsid w:val="004B29ED"/>
    <w:rsid w:val="004C064B"/>
    <w:rsid w:val="004C7E48"/>
    <w:rsid w:val="004D26D3"/>
    <w:rsid w:val="004D3A59"/>
    <w:rsid w:val="004D6C5F"/>
    <w:rsid w:val="004F2C44"/>
    <w:rsid w:val="004F4F9F"/>
    <w:rsid w:val="004F5C1B"/>
    <w:rsid w:val="005054B5"/>
    <w:rsid w:val="00505533"/>
    <w:rsid w:val="00506344"/>
    <w:rsid w:val="005148D7"/>
    <w:rsid w:val="00521069"/>
    <w:rsid w:val="00522886"/>
    <w:rsid w:val="005248EA"/>
    <w:rsid w:val="0052572D"/>
    <w:rsid w:val="00530C01"/>
    <w:rsid w:val="005431C8"/>
    <w:rsid w:val="005463F4"/>
    <w:rsid w:val="00550517"/>
    <w:rsid w:val="00550766"/>
    <w:rsid w:val="00552597"/>
    <w:rsid w:val="00552BA8"/>
    <w:rsid w:val="0055409A"/>
    <w:rsid w:val="00561EAC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679B"/>
    <w:rsid w:val="005B77D3"/>
    <w:rsid w:val="005C470B"/>
    <w:rsid w:val="005C66D3"/>
    <w:rsid w:val="005D045E"/>
    <w:rsid w:val="005D245F"/>
    <w:rsid w:val="005D3061"/>
    <w:rsid w:val="005D6260"/>
    <w:rsid w:val="005D6D58"/>
    <w:rsid w:val="005E6A58"/>
    <w:rsid w:val="005F310F"/>
    <w:rsid w:val="00602B8A"/>
    <w:rsid w:val="0060314C"/>
    <w:rsid w:val="006073BA"/>
    <w:rsid w:val="00614B12"/>
    <w:rsid w:val="006150EC"/>
    <w:rsid w:val="006164DB"/>
    <w:rsid w:val="0061679D"/>
    <w:rsid w:val="006216C9"/>
    <w:rsid w:val="006252F4"/>
    <w:rsid w:val="006253D8"/>
    <w:rsid w:val="00626153"/>
    <w:rsid w:val="0062700E"/>
    <w:rsid w:val="00632FEB"/>
    <w:rsid w:val="006374A1"/>
    <w:rsid w:val="006540CB"/>
    <w:rsid w:val="00660B2A"/>
    <w:rsid w:val="00682553"/>
    <w:rsid w:val="0068515C"/>
    <w:rsid w:val="0068667C"/>
    <w:rsid w:val="00693829"/>
    <w:rsid w:val="006A26A0"/>
    <w:rsid w:val="006A4FDA"/>
    <w:rsid w:val="006B1C07"/>
    <w:rsid w:val="006B35FC"/>
    <w:rsid w:val="006B3DA5"/>
    <w:rsid w:val="006B5121"/>
    <w:rsid w:val="006B5B25"/>
    <w:rsid w:val="006B7827"/>
    <w:rsid w:val="006C01A7"/>
    <w:rsid w:val="006D0172"/>
    <w:rsid w:val="006E1A3A"/>
    <w:rsid w:val="006E2230"/>
    <w:rsid w:val="006E27A4"/>
    <w:rsid w:val="006E2B9C"/>
    <w:rsid w:val="006E48D3"/>
    <w:rsid w:val="006E7E4C"/>
    <w:rsid w:val="006F1C64"/>
    <w:rsid w:val="006F3C19"/>
    <w:rsid w:val="00700438"/>
    <w:rsid w:val="007013C6"/>
    <w:rsid w:val="00715660"/>
    <w:rsid w:val="007328B9"/>
    <w:rsid w:val="007336B0"/>
    <w:rsid w:val="0073563C"/>
    <w:rsid w:val="007356CB"/>
    <w:rsid w:val="00735ADA"/>
    <w:rsid w:val="00735D71"/>
    <w:rsid w:val="00736386"/>
    <w:rsid w:val="0074138A"/>
    <w:rsid w:val="007455C4"/>
    <w:rsid w:val="00750940"/>
    <w:rsid w:val="00751AB4"/>
    <w:rsid w:val="00754AB7"/>
    <w:rsid w:val="0076161B"/>
    <w:rsid w:val="0076269B"/>
    <w:rsid w:val="00765E00"/>
    <w:rsid w:val="00766131"/>
    <w:rsid w:val="0077005A"/>
    <w:rsid w:val="00772DB4"/>
    <w:rsid w:val="00773AD0"/>
    <w:rsid w:val="007769BA"/>
    <w:rsid w:val="00780AAD"/>
    <w:rsid w:val="0078371A"/>
    <w:rsid w:val="00783A4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5A91"/>
    <w:rsid w:val="007D7D8D"/>
    <w:rsid w:val="007E2B09"/>
    <w:rsid w:val="007E3441"/>
    <w:rsid w:val="007E460F"/>
    <w:rsid w:val="007E68C9"/>
    <w:rsid w:val="007E6DCD"/>
    <w:rsid w:val="007E76F1"/>
    <w:rsid w:val="007F1DA0"/>
    <w:rsid w:val="007F4793"/>
    <w:rsid w:val="00803F6B"/>
    <w:rsid w:val="00805901"/>
    <w:rsid w:val="00807633"/>
    <w:rsid w:val="00807D72"/>
    <w:rsid w:val="00811B53"/>
    <w:rsid w:val="00816BAB"/>
    <w:rsid w:val="00817514"/>
    <w:rsid w:val="00824FBB"/>
    <w:rsid w:val="00825E03"/>
    <w:rsid w:val="00827ECC"/>
    <w:rsid w:val="0083106D"/>
    <w:rsid w:val="0083313F"/>
    <w:rsid w:val="00834D98"/>
    <w:rsid w:val="00835730"/>
    <w:rsid w:val="0084210A"/>
    <w:rsid w:val="00845657"/>
    <w:rsid w:val="0084624C"/>
    <w:rsid w:val="0084773B"/>
    <w:rsid w:val="00851C1D"/>
    <w:rsid w:val="00853C4A"/>
    <w:rsid w:val="00864E02"/>
    <w:rsid w:val="00874702"/>
    <w:rsid w:val="008775B4"/>
    <w:rsid w:val="008808A6"/>
    <w:rsid w:val="00885B69"/>
    <w:rsid w:val="008A159E"/>
    <w:rsid w:val="008A38E5"/>
    <w:rsid w:val="008A3F94"/>
    <w:rsid w:val="008A4B32"/>
    <w:rsid w:val="008A6037"/>
    <w:rsid w:val="008A75C2"/>
    <w:rsid w:val="008B2777"/>
    <w:rsid w:val="008B3519"/>
    <w:rsid w:val="008B4667"/>
    <w:rsid w:val="008B7085"/>
    <w:rsid w:val="008C0CBC"/>
    <w:rsid w:val="008C1602"/>
    <w:rsid w:val="008D14DA"/>
    <w:rsid w:val="008D1AD8"/>
    <w:rsid w:val="008D2E7D"/>
    <w:rsid w:val="008D5FED"/>
    <w:rsid w:val="008D6195"/>
    <w:rsid w:val="008E0B11"/>
    <w:rsid w:val="008E2734"/>
    <w:rsid w:val="008E6F66"/>
    <w:rsid w:val="008F35F1"/>
    <w:rsid w:val="008F3FB1"/>
    <w:rsid w:val="009008F4"/>
    <w:rsid w:val="00901A1A"/>
    <w:rsid w:val="009020BF"/>
    <w:rsid w:val="00905BB4"/>
    <w:rsid w:val="00907813"/>
    <w:rsid w:val="00911B9D"/>
    <w:rsid w:val="00921C07"/>
    <w:rsid w:val="00930A10"/>
    <w:rsid w:val="0093199F"/>
    <w:rsid w:val="00932958"/>
    <w:rsid w:val="0093439F"/>
    <w:rsid w:val="00947C28"/>
    <w:rsid w:val="00947CC7"/>
    <w:rsid w:val="00951519"/>
    <w:rsid w:val="009535AF"/>
    <w:rsid w:val="00956B4E"/>
    <w:rsid w:val="009613F9"/>
    <w:rsid w:val="0096301A"/>
    <w:rsid w:val="00964D6C"/>
    <w:rsid w:val="00965133"/>
    <w:rsid w:val="00965E0F"/>
    <w:rsid w:val="00971AD3"/>
    <w:rsid w:val="00981123"/>
    <w:rsid w:val="00982629"/>
    <w:rsid w:val="0098468C"/>
    <w:rsid w:val="0098667C"/>
    <w:rsid w:val="009870EF"/>
    <w:rsid w:val="009907B9"/>
    <w:rsid w:val="00992351"/>
    <w:rsid w:val="009A08B6"/>
    <w:rsid w:val="009A2377"/>
    <w:rsid w:val="009A4D11"/>
    <w:rsid w:val="009B1A56"/>
    <w:rsid w:val="009B3ED3"/>
    <w:rsid w:val="009B4ADC"/>
    <w:rsid w:val="009C1730"/>
    <w:rsid w:val="009D6232"/>
    <w:rsid w:val="009E15D4"/>
    <w:rsid w:val="009E2521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3B8F"/>
    <w:rsid w:val="00A2566B"/>
    <w:rsid w:val="00A32086"/>
    <w:rsid w:val="00A32331"/>
    <w:rsid w:val="00A34D41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191F"/>
    <w:rsid w:val="00A82661"/>
    <w:rsid w:val="00A84D92"/>
    <w:rsid w:val="00A84E65"/>
    <w:rsid w:val="00A879C2"/>
    <w:rsid w:val="00AA135E"/>
    <w:rsid w:val="00AA50D6"/>
    <w:rsid w:val="00AA5A95"/>
    <w:rsid w:val="00AA7480"/>
    <w:rsid w:val="00AB1481"/>
    <w:rsid w:val="00AB2ABB"/>
    <w:rsid w:val="00AB5C67"/>
    <w:rsid w:val="00AB7C98"/>
    <w:rsid w:val="00AC47D9"/>
    <w:rsid w:val="00AD0948"/>
    <w:rsid w:val="00AD0DA1"/>
    <w:rsid w:val="00AD1C46"/>
    <w:rsid w:val="00AE0209"/>
    <w:rsid w:val="00AE2095"/>
    <w:rsid w:val="00AE5322"/>
    <w:rsid w:val="00AE5FEF"/>
    <w:rsid w:val="00AE61FE"/>
    <w:rsid w:val="00AE73E2"/>
    <w:rsid w:val="00AF1CF9"/>
    <w:rsid w:val="00AF2AE3"/>
    <w:rsid w:val="00AF7C58"/>
    <w:rsid w:val="00B05787"/>
    <w:rsid w:val="00B15323"/>
    <w:rsid w:val="00B259AC"/>
    <w:rsid w:val="00B268D9"/>
    <w:rsid w:val="00B26EC9"/>
    <w:rsid w:val="00B31B8F"/>
    <w:rsid w:val="00B333B0"/>
    <w:rsid w:val="00B440DB"/>
    <w:rsid w:val="00B4415D"/>
    <w:rsid w:val="00B45103"/>
    <w:rsid w:val="00B45D24"/>
    <w:rsid w:val="00B50776"/>
    <w:rsid w:val="00B52992"/>
    <w:rsid w:val="00B538C6"/>
    <w:rsid w:val="00B62018"/>
    <w:rsid w:val="00B63114"/>
    <w:rsid w:val="00B64A22"/>
    <w:rsid w:val="00B67D14"/>
    <w:rsid w:val="00B700C3"/>
    <w:rsid w:val="00B7437B"/>
    <w:rsid w:val="00B743EE"/>
    <w:rsid w:val="00B8042D"/>
    <w:rsid w:val="00B810FF"/>
    <w:rsid w:val="00B8418B"/>
    <w:rsid w:val="00B84519"/>
    <w:rsid w:val="00B86F19"/>
    <w:rsid w:val="00B87463"/>
    <w:rsid w:val="00B87E02"/>
    <w:rsid w:val="00B91E5C"/>
    <w:rsid w:val="00BA00E2"/>
    <w:rsid w:val="00BA1F15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3000"/>
    <w:rsid w:val="00BD6EC1"/>
    <w:rsid w:val="00BE25AF"/>
    <w:rsid w:val="00BE2A5E"/>
    <w:rsid w:val="00BE3F11"/>
    <w:rsid w:val="00C00420"/>
    <w:rsid w:val="00C01D14"/>
    <w:rsid w:val="00C04DD5"/>
    <w:rsid w:val="00C073D6"/>
    <w:rsid w:val="00C12785"/>
    <w:rsid w:val="00C14D2D"/>
    <w:rsid w:val="00C15327"/>
    <w:rsid w:val="00C205DD"/>
    <w:rsid w:val="00C22B04"/>
    <w:rsid w:val="00C242B2"/>
    <w:rsid w:val="00C25140"/>
    <w:rsid w:val="00C25F74"/>
    <w:rsid w:val="00C35546"/>
    <w:rsid w:val="00C4092D"/>
    <w:rsid w:val="00C4278B"/>
    <w:rsid w:val="00C43BD2"/>
    <w:rsid w:val="00C44F90"/>
    <w:rsid w:val="00C47E9C"/>
    <w:rsid w:val="00C50740"/>
    <w:rsid w:val="00C52FD7"/>
    <w:rsid w:val="00C57277"/>
    <w:rsid w:val="00C616E4"/>
    <w:rsid w:val="00C648E2"/>
    <w:rsid w:val="00C6603B"/>
    <w:rsid w:val="00C75A4D"/>
    <w:rsid w:val="00C75CE4"/>
    <w:rsid w:val="00C77110"/>
    <w:rsid w:val="00C8367C"/>
    <w:rsid w:val="00C8434A"/>
    <w:rsid w:val="00C90645"/>
    <w:rsid w:val="00C92A41"/>
    <w:rsid w:val="00C95E0F"/>
    <w:rsid w:val="00CA3BAD"/>
    <w:rsid w:val="00CB1858"/>
    <w:rsid w:val="00CC0087"/>
    <w:rsid w:val="00CC51AE"/>
    <w:rsid w:val="00CD0085"/>
    <w:rsid w:val="00CD213F"/>
    <w:rsid w:val="00CD27C6"/>
    <w:rsid w:val="00CD7798"/>
    <w:rsid w:val="00CE1BDC"/>
    <w:rsid w:val="00CF3E52"/>
    <w:rsid w:val="00D00043"/>
    <w:rsid w:val="00D003BE"/>
    <w:rsid w:val="00D03468"/>
    <w:rsid w:val="00D03E18"/>
    <w:rsid w:val="00D0444B"/>
    <w:rsid w:val="00D06094"/>
    <w:rsid w:val="00D110CC"/>
    <w:rsid w:val="00D1310A"/>
    <w:rsid w:val="00D165B0"/>
    <w:rsid w:val="00D21814"/>
    <w:rsid w:val="00D249EC"/>
    <w:rsid w:val="00D30CFE"/>
    <w:rsid w:val="00D314BC"/>
    <w:rsid w:val="00D319FC"/>
    <w:rsid w:val="00D37964"/>
    <w:rsid w:val="00D40468"/>
    <w:rsid w:val="00D41BD8"/>
    <w:rsid w:val="00D45FD5"/>
    <w:rsid w:val="00D470A5"/>
    <w:rsid w:val="00D501E4"/>
    <w:rsid w:val="00D51F3A"/>
    <w:rsid w:val="00D62340"/>
    <w:rsid w:val="00D63F18"/>
    <w:rsid w:val="00D6527D"/>
    <w:rsid w:val="00D6795D"/>
    <w:rsid w:val="00D729EC"/>
    <w:rsid w:val="00D74B92"/>
    <w:rsid w:val="00D841C1"/>
    <w:rsid w:val="00D93010"/>
    <w:rsid w:val="00D946E9"/>
    <w:rsid w:val="00D9604F"/>
    <w:rsid w:val="00D9737C"/>
    <w:rsid w:val="00DB3D0C"/>
    <w:rsid w:val="00DB4D49"/>
    <w:rsid w:val="00DB767D"/>
    <w:rsid w:val="00DC07E5"/>
    <w:rsid w:val="00DC395D"/>
    <w:rsid w:val="00DC634D"/>
    <w:rsid w:val="00DC6FEA"/>
    <w:rsid w:val="00DC7204"/>
    <w:rsid w:val="00DC7AA7"/>
    <w:rsid w:val="00DD0FFA"/>
    <w:rsid w:val="00DD202C"/>
    <w:rsid w:val="00DD3863"/>
    <w:rsid w:val="00DD4D62"/>
    <w:rsid w:val="00DE5376"/>
    <w:rsid w:val="00DE60D1"/>
    <w:rsid w:val="00DF050A"/>
    <w:rsid w:val="00DF59BD"/>
    <w:rsid w:val="00DF6FC3"/>
    <w:rsid w:val="00DF751A"/>
    <w:rsid w:val="00DF7A31"/>
    <w:rsid w:val="00E00C94"/>
    <w:rsid w:val="00E05A1C"/>
    <w:rsid w:val="00E062C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089B"/>
    <w:rsid w:val="00E62839"/>
    <w:rsid w:val="00E62E85"/>
    <w:rsid w:val="00E64EE1"/>
    <w:rsid w:val="00E65C1E"/>
    <w:rsid w:val="00E75F13"/>
    <w:rsid w:val="00E76022"/>
    <w:rsid w:val="00E83456"/>
    <w:rsid w:val="00E8673B"/>
    <w:rsid w:val="00EA25E4"/>
    <w:rsid w:val="00EA3E87"/>
    <w:rsid w:val="00EA7A22"/>
    <w:rsid w:val="00EA7DE2"/>
    <w:rsid w:val="00EB004F"/>
    <w:rsid w:val="00EB6AC3"/>
    <w:rsid w:val="00EC0AFA"/>
    <w:rsid w:val="00EC2723"/>
    <w:rsid w:val="00EC6D59"/>
    <w:rsid w:val="00EC703C"/>
    <w:rsid w:val="00ED0777"/>
    <w:rsid w:val="00ED26BA"/>
    <w:rsid w:val="00ED2DE0"/>
    <w:rsid w:val="00ED6645"/>
    <w:rsid w:val="00ED6F4E"/>
    <w:rsid w:val="00EE37EE"/>
    <w:rsid w:val="00EE6EB1"/>
    <w:rsid w:val="00EF39A0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1919"/>
    <w:rsid w:val="00F238CE"/>
    <w:rsid w:val="00F24EE1"/>
    <w:rsid w:val="00F27B09"/>
    <w:rsid w:val="00F36445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57F3"/>
    <w:rsid w:val="00F80BF6"/>
    <w:rsid w:val="00F81802"/>
    <w:rsid w:val="00F82819"/>
    <w:rsid w:val="00F8452D"/>
    <w:rsid w:val="00F914CD"/>
    <w:rsid w:val="00F95BCB"/>
    <w:rsid w:val="00F96634"/>
    <w:rsid w:val="00F96A5C"/>
    <w:rsid w:val="00F975B8"/>
    <w:rsid w:val="00FA1FBC"/>
    <w:rsid w:val="00FA2C97"/>
    <w:rsid w:val="00FA2FC5"/>
    <w:rsid w:val="00FA32D0"/>
    <w:rsid w:val="00FB35BE"/>
    <w:rsid w:val="00FC43B8"/>
    <w:rsid w:val="00FC4E58"/>
    <w:rsid w:val="00FC7004"/>
    <w:rsid w:val="00FD06A0"/>
    <w:rsid w:val="00FD13FB"/>
    <w:rsid w:val="00FD228E"/>
    <w:rsid w:val="00FD4E9B"/>
    <w:rsid w:val="00FD5389"/>
    <w:rsid w:val="00FE1A2F"/>
    <w:rsid w:val="00FE5F50"/>
    <w:rsid w:val="00FF1B25"/>
    <w:rsid w:val="00FF7A85"/>
    <w:rsid w:val="011E14AA"/>
    <w:rsid w:val="027F376D"/>
    <w:rsid w:val="08A73283"/>
    <w:rsid w:val="095A6BC7"/>
    <w:rsid w:val="0A712782"/>
    <w:rsid w:val="0AEA68A4"/>
    <w:rsid w:val="0AF93C7A"/>
    <w:rsid w:val="0D3274FF"/>
    <w:rsid w:val="11650C4C"/>
    <w:rsid w:val="12842DC1"/>
    <w:rsid w:val="132D3E3D"/>
    <w:rsid w:val="1649173D"/>
    <w:rsid w:val="190147E5"/>
    <w:rsid w:val="1A9A2B8E"/>
    <w:rsid w:val="1CAC5BC3"/>
    <w:rsid w:val="1D3F6526"/>
    <w:rsid w:val="1DCA377F"/>
    <w:rsid w:val="20B67AE3"/>
    <w:rsid w:val="22C00116"/>
    <w:rsid w:val="23B140D4"/>
    <w:rsid w:val="24CD307F"/>
    <w:rsid w:val="26925ECA"/>
    <w:rsid w:val="26B3202E"/>
    <w:rsid w:val="297056D3"/>
    <w:rsid w:val="297B48C3"/>
    <w:rsid w:val="2B114DC2"/>
    <w:rsid w:val="2E5F2E15"/>
    <w:rsid w:val="2F2B24D5"/>
    <w:rsid w:val="31315A5C"/>
    <w:rsid w:val="31661A20"/>
    <w:rsid w:val="33C4534A"/>
    <w:rsid w:val="34F0004B"/>
    <w:rsid w:val="37921A4F"/>
    <w:rsid w:val="388E1489"/>
    <w:rsid w:val="3C127D98"/>
    <w:rsid w:val="446C50AF"/>
    <w:rsid w:val="44AF4C81"/>
    <w:rsid w:val="46743E86"/>
    <w:rsid w:val="49D13A3E"/>
    <w:rsid w:val="4C706ACD"/>
    <w:rsid w:val="4D375F02"/>
    <w:rsid w:val="4DDF562B"/>
    <w:rsid w:val="516E5703"/>
    <w:rsid w:val="53486119"/>
    <w:rsid w:val="55A05383"/>
    <w:rsid w:val="5820357F"/>
    <w:rsid w:val="592E6F80"/>
    <w:rsid w:val="59473369"/>
    <w:rsid w:val="5B7D02F3"/>
    <w:rsid w:val="5BA509C7"/>
    <w:rsid w:val="617265A9"/>
    <w:rsid w:val="647C6D32"/>
    <w:rsid w:val="689D7DAF"/>
    <w:rsid w:val="6E2F17C8"/>
    <w:rsid w:val="6F1A39FC"/>
    <w:rsid w:val="6F8847B4"/>
    <w:rsid w:val="6FC91A6F"/>
    <w:rsid w:val="70ED12F4"/>
    <w:rsid w:val="70F217EE"/>
    <w:rsid w:val="726578F1"/>
    <w:rsid w:val="73C36B94"/>
    <w:rsid w:val="7453702F"/>
    <w:rsid w:val="7CD63E8E"/>
    <w:rsid w:val="7EB649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3"/>
    <w:next w:val="3"/>
    <w:semiHidden/>
    <w:qFormat/>
    <w:uiPriority w:val="0"/>
    <w:rPr>
      <w:b/>
      <w:bCs/>
    </w:rPr>
  </w:style>
  <w:style w:type="character" w:styleId="12">
    <w:name w:val="annotation reference"/>
    <w:semiHidden/>
    <w:qFormat/>
    <w:uiPriority w:val="0"/>
    <w:rPr>
      <w:sz w:val="21"/>
      <w:szCs w:val="21"/>
    </w:rPr>
  </w:style>
  <w:style w:type="paragraph" w:customStyle="1" w:styleId="1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zhlx</Company>
  <Pages>37</Pages>
  <Words>752</Words>
  <Characters>4292</Characters>
  <Lines>35</Lines>
  <Paragraphs>10</Paragraphs>
  <TotalTime>27</TotalTime>
  <ScaleCrop>false</ScaleCrop>
  <LinksUpToDate>false</LinksUpToDate>
  <CharactersWithSpaces>5034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2023-01-29T09:18:00Z</dcterms:created>
  <dc:creator>lx</dc:creator>
  <dc:description>ZHGenApp().GetProperty("Certification")</dc:description>
  <cp:lastModifiedBy>麦田</cp:lastModifiedBy>
  <cp:lastPrinted>2023-02-09T09:32:00Z</cp:lastPrinted>
  <dcterms:modified xsi:type="dcterms:W3CDTF">2023-08-24T02:51:45Z</dcterms:modified>
  <dc:title>年部门预算编制说明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A39B6370638241CA86131616258ED2BD</vt:lpwstr>
  </property>
</Properties>
</file>