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1  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桂山街道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bookmarkStart w:id="0" w:name="_GoBack"/>
      <w:bookmarkEnd w:id="0"/>
    </w:p>
    <w:p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填报单位：桂山街道办事处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填报日期：2023年11月30日</w:t>
      </w:r>
    </w:p>
    <w:tbl>
      <w:tblPr>
        <w:tblStyle w:val="5"/>
        <w:tblW w:w="13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2217"/>
        <w:gridCol w:w="1096"/>
        <w:gridCol w:w="657"/>
        <w:gridCol w:w="2072"/>
        <w:gridCol w:w="742"/>
        <w:gridCol w:w="987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被检查企业名称及联系电话 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类别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检查开展情况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8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0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桂山街道办事处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color w:val="000000"/>
              </w:rPr>
              <w:t>所</w:t>
            </w: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属</w:t>
            </w:r>
            <w:r>
              <w:rPr>
                <w:rFonts w:hint="eastAsia" w:ascii="仿宋_GB2312" w:eastAsia="仿宋_GB2312" w:cs="仿宋_GB2312"/>
                <w:color w:val="000000"/>
              </w:rPr>
              <w:t>辖</w:t>
            </w: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区燃气利用、储备、供应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、输送等</w:t>
            </w: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lang w:eastAsia="zh-CN"/>
              </w:rPr>
              <w:t>检查燃气输送，储存、供应</w:t>
            </w:r>
            <w:r>
              <w:rPr>
                <w:rFonts w:hint="eastAsia" w:ascii="仿宋_GB2312" w:eastAsia="仿宋_GB2312" w:cs="仿宋_GB2312"/>
              </w:rPr>
              <w:t>安全管理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〔法律〕《中华人民共和国安全生产法》</w:t>
            </w:r>
            <w:r>
              <w:rPr>
                <w:rFonts w:hint="eastAsia" w:asci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</w:rPr>
              <w:t>〔法律〕</w:t>
            </w:r>
            <w:r>
              <w:rPr>
                <w:rFonts w:hint="eastAsia" w:ascii="仿宋_GB2312" w:eastAsia="仿宋_GB2312" w:cs="仿宋_GB2312"/>
                <w:lang w:eastAsia="zh-CN"/>
              </w:rPr>
              <w:t>《中华人民共和国消防法》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地方性法规：《云南省安全生产条例》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lang w:eastAsia="zh-CN"/>
              </w:rPr>
              <w:t>地方性法规：《云南省安全生产条例》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2024.01-  2024.12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现场检查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附件：桂山街道2024年涉企行政检查备案企业统计表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事后备案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lang w:val="en-US" w:eastAsia="zh-CN"/>
              </w:rPr>
              <w:t>未完成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pacing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桂山街道办事处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lang w:eastAsia="zh-CN"/>
              </w:rPr>
              <w:t>街道辖区消防安全，安全生产监管对象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消防安全、生产设备、辅助设施、安全设施、作业环境等规范检查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〔法律〕《中华人民共和国安全生产法》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</w:rPr>
              <w:t>〔法律〕</w:t>
            </w:r>
            <w:r>
              <w:rPr>
                <w:rFonts w:hint="eastAsia" w:ascii="仿宋_GB2312" w:eastAsia="仿宋_GB2312" w:cs="仿宋_GB2312"/>
                <w:lang w:eastAsia="zh-CN"/>
              </w:rPr>
              <w:t>《中华人民共和国消防法》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地方性法规：《云南省安全生产条例》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</w:rPr>
              <w:t>地方性法规：《云南省消防条例》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2024.01-2024.12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现场检查</w:t>
            </w: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附件：桂山街道2024年涉企行政检查备案企业统计表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/>
              </w:rPr>
              <w:t>事后备案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lang w:val="en-US" w:eastAsia="zh-CN"/>
              </w:rPr>
              <w:t>未完成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填报人：施永晏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 联系电话：13988411903</w:t>
      </w:r>
    </w:p>
    <w:p>
      <w:pPr>
        <w:ind w:firstLine="480" w:firstLineChars="200"/>
        <w:jc w:val="left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备注栏注明联合哪些部门开展涉企行政检查，配合部门不需填写；3.由各级行政执法单位填报，报同级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汇总；4.备案类别按文件中第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三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部分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（二）严格落实涉企行政检查备案管理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中的情形分别填写：（1）行政检查事后备案；（2）年初制定行政检查计划备案；（3）年度行政检查完成情况备案。5.表格可自行填加行。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jk3MTAyMDVjZGQ1MmRlMTRhNWIzM2JjOGM0YTYifQ=="/>
  </w:docVars>
  <w:rsids>
    <w:rsidRoot w:val="00000000"/>
    <w:rsid w:val="00471A80"/>
    <w:rsid w:val="02DF17D8"/>
    <w:rsid w:val="03BA096F"/>
    <w:rsid w:val="0B073917"/>
    <w:rsid w:val="1308009B"/>
    <w:rsid w:val="13DF6EA7"/>
    <w:rsid w:val="142C2316"/>
    <w:rsid w:val="18686D5F"/>
    <w:rsid w:val="294718A4"/>
    <w:rsid w:val="2A9E4D4F"/>
    <w:rsid w:val="2D9833DB"/>
    <w:rsid w:val="407B66E9"/>
    <w:rsid w:val="418766EF"/>
    <w:rsid w:val="429910BD"/>
    <w:rsid w:val="458E3A0C"/>
    <w:rsid w:val="49D37923"/>
    <w:rsid w:val="4B4D43BF"/>
    <w:rsid w:val="4F7E7EFD"/>
    <w:rsid w:val="4F8B1BBF"/>
    <w:rsid w:val="53384265"/>
    <w:rsid w:val="54CE3056"/>
    <w:rsid w:val="5B200590"/>
    <w:rsid w:val="5D323115"/>
    <w:rsid w:val="604C5536"/>
    <w:rsid w:val="65023D1D"/>
    <w:rsid w:val="6BFD47D1"/>
    <w:rsid w:val="70130153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Administrator</cp:lastModifiedBy>
  <dcterms:modified xsi:type="dcterms:W3CDTF">2023-11-30T02:07:37Z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9861E8B1A7444F72BA9CB04470C3404F_12</vt:lpwstr>
  </property>
</Properties>
</file>