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gVwJdIMXSflVDTK5+hhNmx==&#10;" textCheckSum="" ver="1">
  <a:bounds l="4010" t="213" r="4011" b="1486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3" name="直接连接符 23"/>
        <wps:cNvCnPr/>
        <wps:spPr>
          <a:xfrm>
            <a:off x="0" y="0"/>
            <a:ext cx="635" cy="808355"/>
          </a:xfrm>
          <a:prstGeom prst="line">
            <a:avLst/>
          </a:prstGeom>
          <a:ln w="9525" cap="flat" cmpd="sng">
            <a:solidFill>
              <a:srgbClr val="000000"/>
            </a:solidFill>
            <a:prstDash val="solid"/>
            <a:headEnd type="none" w="med" len="med"/>
            <a:tailEnd type="arrow" w="med" len="med"/>
          </a:ln>
        </wps:spPr>
        <wps:bodyPr upright="1"/>
      </wps:wsp>
    </a:graphicData>
  </a:graphic>
</wp:e2oholder>
</file>