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新平县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工会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2017年</w:t>
      </w:r>
      <w:r>
        <w:rPr>
          <w:rFonts w:hint="eastAsia" w:ascii="宋体" w:hAnsi="宋体"/>
          <w:b/>
          <w:bCs/>
          <w:sz w:val="44"/>
          <w:szCs w:val="44"/>
        </w:rPr>
        <w:t>预算公开补充说明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政府采购与政府性基金收支结算说明</w:t>
      </w: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年我单位</w:t>
      </w:r>
      <w:r>
        <w:rPr>
          <w:rFonts w:hint="eastAsia" w:ascii="仿宋_GB2312" w:hAnsi="宋体" w:eastAsia="仿宋_GB2312"/>
          <w:sz w:val="32"/>
          <w:szCs w:val="32"/>
        </w:rPr>
        <w:t>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安排</w:t>
      </w:r>
      <w:r>
        <w:rPr>
          <w:rFonts w:hint="eastAsia" w:ascii="宋体" w:hAnsi="宋体"/>
          <w:sz w:val="32"/>
          <w:szCs w:val="32"/>
        </w:rPr>
        <w:t>政府采购。</w:t>
      </w:r>
    </w:p>
    <w:p>
      <w:pPr>
        <w:ind w:firstLine="320" w:firstLineChars="100"/>
        <w:rPr>
          <w:rFonts w:hint="eastAsia"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特此说明 </w:t>
      </w:r>
    </w:p>
    <w:p>
      <w:pPr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</w:t>
      </w:r>
    </w:p>
    <w:p>
      <w:pPr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</w:t>
      </w:r>
    </w:p>
    <w:p>
      <w:pPr>
        <w:rPr>
          <w:rFonts w:hint="eastAsia"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 xml:space="preserve">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sz w:val="32"/>
          <w:szCs w:val="32"/>
        </w:rPr>
        <w:t>新平县</w:t>
      </w:r>
      <w:r>
        <w:rPr>
          <w:rFonts w:hint="eastAsia" w:ascii="宋体" w:hAnsi="宋体"/>
          <w:sz w:val="32"/>
          <w:szCs w:val="32"/>
          <w:lang w:eastAsia="zh-CN"/>
        </w:rPr>
        <w:t>工会</w:t>
      </w:r>
    </w:p>
    <w:p>
      <w:pPr>
        <w:ind w:firstLine="4480" w:firstLineChars="1400"/>
        <w:rPr>
          <w:rFonts w:hint="eastAsia"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2017年10月2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C4B"/>
    <w:rsid w:val="002154BE"/>
    <w:rsid w:val="00590C4B"/>
    <w:rsid w:val="102449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2017-10-26T10:19:00Z</dcterms:created>
  <dc:creator>Microsoft</dc:creator>
  <cp:lastModifiedBy>朱兴雄</cp:lastModifiedBy>
  <dcterms:modified xsi:type="dcterms:W3CDTF">2017-10-26T10:34:33Z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