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新平县教育局（汇总）2017年部门预算公开</w:t>
      </w:r>
    </w:p>
    <w:p>
      <w:pPr>
        <w:ind w:firstLine="3080" w:firstLineChars="7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补充说明</w:t>
      </w:r>
    </w:p>
    <w:p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由于我单位年初未在2017年部门预算中做预算收支增减变化、“三公经费”增减情况说明，现补充说明如下：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预算收支增减变化</w:t>
      </w:r>
    </w:p>
    <w:p>
      <w:pPr>
        <w:ind w:firstLine="600" w:firstLineChars="200"/>
        <w:rPr>
          <w:rFonts w:cs="宋体" w:asciiTheme="minorEastAsia" w:hAnsi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/>
          <w:kern w:val="0"/>
          <w:sz w:val="30"/>
          <w:szCs w:val="30"/>
        </w:rPr>
        <w:t>2017年教育局（汇总）总体预算收入为54 845.05万元，与上年相比增长11725.68万元，增长47.74%。2017年总体预算支出为54845.05万元，其中：教育支出39666.81万元，社会保障和就业支出7 756.38万元，医疗卫生与计划生育支出3 836.12万元，住房保障支出3 552.7万元，地方政府一般债务付息支出33.04万元。2017年预算总支出与上年相比，增加11725.68万元，增长47.74%。增加的主要原因是教育支出的增加、人员政策性增资等。</w:t>
      </w:r>
    </w:p>
    <w:p>
      <w:pPr>
        <w:ind w:left="32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（二）“三公经费”增减情况</w:t>
      </w:r>
    </w:p>
    <w:p>
      <w:pPr>
        <w:tabs>
          <w:tab w:val="left" w:pos="284"/>
        </w:tabs>
        <w:spacing w:line="360" w:lineRule="auto"/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2017年新平县教育局（汇总）“三公经费”预算控制为118.84万元，其中因公出国费0元，公务接待费69万元，公车购置及运行费49.84万元（</w:t>
      </w:r>
      <w:r>
        <w:rPr>
          <w:rFonts w:hint="eastAsia" w:asciiTheme="minorEastAsia" w:hAnsiTheme="minorEastAsia"/>
          <w:sz w:val="30"/>
          <w:szCs w:val="30"/>
          <w:lang w:eastAsia="zh-CN"/>
        </w:rPr>
        <w:t>车辆</w:t>
      </w:r>
      <w:r>
        <w:rPr>
          <w:rFonts w:hint="eastAsia" w:asciiTheme="minorEastAsia" w:hAnsiTheme="minorEastAsia"/>
          <w:sz w:val="30"/>
          <w:szCs w:val="30"/>
        </w:rPr>
        <w:t>购置费0元，运行费48.84万元）。2016年“三公经费“控制数是121.24万元，实际支出108万元，相比减少10.92%；2017年”三公经费“控制数118.84万元与上年相比减少2%。减少的原因是根据三公经费逐年下降的要求，严格控制三公经费的使用。</w:t>
      </w:r>
      <w:bookmarkStart w:id="0" w:name="_GoBack"/>
      <w:bookmarkEnd w:id="0"/>
    </w:p>
    <w:p>
      <w:pPr>
        <w:tabs>
          <w:tab w:val="left" w:pos="284"/>
        </w:tabs>
        <w:spacing w:line="360" w:lineRule="auto"/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</w:t>
      </w:r>
    </w:p>
    <w:p>
      <w:pPr>
        <w:tabs>
          <w:tab w:val="left" w:pos="284"/>
        </w:tabs>
        <w:spacing w:line="360" w:lineRule="auto"/>
        <w:ind w:firstLine="4950" w:firstLineChars="165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新平县教育局</w:t>
      </w:r>
    </w:p>
    <w:p>
      <w:pPr>
        <w:tabs>
          <w:tab w:val="left" w:pos="284"/>
        </w:tabs>
        <w:spacing w:line="360" w:lineRule="auto"/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</w:t>
      </w:r>
      <w:r>
        <w:rPr>
          <w:rFonts w:asciiTheme="minorEastAsia" w:hAnsiTheme="minorEastAsia"/>
          <w:sz w:val="30"/>
          <w:szCs w:val="30"/>
        </w:rPr>
        <w:t>2017年10月24日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96964"/>
    <w:multiLevelType w:val="multilevel"/>
    <w:tmpl w:val="50D96964"/>
    <w:lvl w:ilvl="0" w:tentative="0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0B"/>
    <w:rsid w:val="000D1666"/>
    <w:rsid w:val="000D720B"/>
    <w:rsid w:val="00160973"/>
    <w:rsid w:val="001C27F2"/>
    <w:rsid w:val="001D7A8C"/>
    <w:rsid w:val="00252E39"/>
    <w:rsid w:val="005347F3"/>
    <w:rsid w:val="006E46F9"/>
    <w:rsid w:val="00A13848"/>
    <w:rsid w:val="00A92F8B"/>
    <w:rsid w:val="72DE75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92</Words>
  <Characters>529</Characters>
  <Lines>4</Lines>
  <Paragraphs>1</Paragraphs>
  <TotalTime>0</TotalTime>
  <ScaleCrop>false</ScaleCrop>
  <LinksUpToDate>false</LinksUpToDate>
  <CharactersWithSpaces>620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2017-10-24T07:43:00Z</dcterms:created>
  <dc:creator>微软用户</dc:creator>
  <cp:lastModifiedBy>Administrator</cp:lastModifiedBy>
  <dcterms:modified xsi:type="dcterms:W3CDTF">2017-10-25T00:35:19Z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