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39" w:rsidRDefault="00C97539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65pt;margin-top:154.35pt;width:179.35pt;height:32.25pt;z-index:251658240" o:gfxdata="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EyV4h2AAAAAsBAAAPAAAAAAAAAAEAIAAA&#10;ACIAAABkcnMvZG93bnJldi54bWxQSwECFAAUAAAACACHTuJAVGiI05oBAAAJAwAADgAAAAAAAAAB&#10;ACAAAAAnAQAAZHJzL2Uyb0RvYy54bWxQSwUGAAAAAAYABgBZAQAAMwUAAAAA&#10;" filled="f" stroked="f">
            <v:textbox>
              <w:txbxContent>
                <w:p w:rsidR="00C97539" w:rsidRDefault="00C97539" w:rsidP="00D3399A">
                  <w:pPr>
                    <w:ind w:firstLineChars="250" w:firstLine="31680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二</w:t>
                  </w:r>
                  <w:r>
                    <w:rPr>
                      <w:rFonts w:ascii="楷体_GB2312" w:hint="eastAsia"/>
                      <w:sz w:val="24"/>
                    </w:rPr>
                    <w:t>〇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>一八年三月二十七日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27" type="#_x0000_t202" style="position:absolute;left:0;text-align:left;margin-left:162.65pt;margin-top:105.3pt;width:90pt;height:31.2pt;z-index:251657216" o:gfxdata="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7WFC2AAAAAsBAAAPAAAAAAAAAAEAIAAAACIAAABkcnMvZG93bnJldi54bWxQSwECFAAUAAAA&#10;CACHTuJA836FH+4BAADoAwAADgAAAAAAAAABACAAAAAnAQAAZHJzL2Uyb0RvYy54bWxQSwUGAAAA&#10;AAYABgBZAQAAhwUAAAAA&#10;" strokecolor="white">
            <v:textbox>
              <w:txbxContent>
                <w:p w:rsidR="00C97539" w:rsidRDefault="00C97539"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hint="eastAsia"/>
                      <w:sz w:val="30"/>
                      <w:szCs w:val="30"/>
                    </w:rPr>
                    <w:t>第十三期</w:t>
                  </w:r>
                </w:p>
              </w:txbxContent>
            </v:textbox>
          </v:shape>
        </w:pict>
      </w:r>
      <w:r w:rsidRPr="00803903">
        <w:rPr>
          <w:rFonts w:ascii="黑体" w:eastAsia="黑体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扶贫信息" style="width:405pt;height:184.5pt;visibility:visible">
            <v:imagedata r:id="rId6" o:title=""/>
          </v:shape>
        </w:pict>
      </w:r>
    </w:p>
    <w:p w:rsidR="00C97539" w:rsidRPr="00FA2042" w:rsidRDefault="00C97539" w:rsidP="00D3399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A2042">
        <w:rPr>
          <w:rFonts w:ascii="方正小标宋_GBK" w:eastAsia="方正小标宋_GBK" w:hint="eastAsia"/>
          <w:sz w:val="44"/>
          <w:szCs w:val="44"/>
        </w:rPr>
        <w:t>建设“四好农村路”</w:t>
      </w:r>
      <w:r w:rsidRPr="00FA2042">
        <w:rPr>
          <w:rFonts w:ascii="方正小标宋_GBK" w:eastAsia="方正小标宋_GBK"/>
          <w:sz w:val="44"/>
          <w:szCs w:val="44"/>
        </w:rPr>
        <w:t xml:space="preserve"> </w:t>
      </w:r>
      <w:r w:rsidRPr="00FA2042">
        <w:rPr>
          <w:rFonts w:ascii="方正小标宋_GBK" w:eastAsia="方正小标宋_GBK" w:hint="eastAsia"/>
          <w:sz w:val="44"/>
          <w:szCs w:val="44"/>
        </w:rPr>
        <w:t>提升群众幸福感</w:t>
      </w:r>
    </w:p>
    <w:p w:rsidR="00C97539" w:rsidRPr="00FA2042" w:rsidRDefault="00C97539" w:rsidP="00D3399A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FA2042">
        <w:rPr>
          <w:rFonts w:ascii="方正仿宋_GBK" w:eastAsia="方正仿宋_GBK" w:hint="eastAsia"/>
          <w:sz w:val="32"/>
          <w:szCs w:val="32"/>
        </w:rPr>
        <w:t>近年来，建兴乡依托整乡推进精准脱贫和“一组一路”项目，把建好、管好、护好、运营好农村公路作为实施乡村振兴和脱贫攻坚的重要抓手，精准施策，精准发力，大打“四好农村路”建设攻坚战，让群众得到了实实在在的获得感和幸福感。</w:t>
      </w:r>
    </w:p>
    <w:p w:rsidR="00C97539" w:rsidRPr="00FA2042" w:rsidRDefault="00C97539" w:rsidP="00D3399A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FA2042">
        <w:rPr>
          <w:rFonts w:ascii="方正仿宋_GBK" w:eastAsia="方正仿宋_GBK" w:hint="eastAsia"/>
          <w:sz w:val="32"/>
          <w:szCs w:val="32"/>
        </w:rPr>
        <w:t>“四好农村路”修的是路，改变的是农村面貌，联系的是党心民心，为进一步保证农村公路的畅、亮、洁，建兴乡还积极按照“四好农村路”的有关要求，实施公路分段专人养护制，对公路灾情、险情、隐患、路障等开展日常巡查；对路基、路面、排水、设施和环境等开展日常养护，有效确保了农村公路的养护质量和安全畅通情况。</w:t>
      </w:r>
    </w:p>
    <w:p w:rsidR="00C97539" w:rsidRPr="00FA2042" w:rsidRDefault="00C97539" w:rsidP="00D3399A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FA2042">
        <w:rPr>
          <w:rFonts w:ascii="方正仿宋_GBK" w:eastAsia="方正仿宋_GBK" w:hint="eastAsia"/>
          <w:sz w:val="32"/>
          <w:szCs w:val="32"/>
        </w:rPr>
        <w:t>据悉，近年来，建兴乡从实施乡村振兴战略、打赢脱贫攻坚战的高度，因地制宜，积极整合项目资金，统筹抓好“四好农村路”建设。</w:t>
      </w:r>
      <w:r w:rsidRPr="00FA2042">
        <w:rPr>
          <w:rFonts w:ascii="方正仿宋_GBK" w:eastAsia="方正仿宋_GBK"/>
          <w:sz w:val="32"/>
          <w:szCs w:val="32"/>
        </w:rPr>
        <w:t>2017</w:t>
      </w:r>
      <w:r w:rsidRPr="00FA2042">
        <w:rPr>
          <w:rFonts w:ascii="方正仿宋_GBK" w:eastAsia="方正仿宋_GBK" w:hint="eastAsia"/>
          <w:sz w:val="32"/>
          <w:szCs w:val="32"/>
        </w:rPr>
        <w:t>年以来，建兴乡已完成贫困自然村农村公路主体建设</w:t>
      </w:r>
      <w:r w:rsidRPr="00FA2042">
        <w:rPr>
          <w:rFonts w:ascii="方正仿宋_GBK" w:eastAsia="方正仿宋_GBK"/>
          <w:sz w:val="32"/>
          <w:szCs w:val="32"/>
        </w:rPr>
        <w:t>29</w:t>
      </w:r>
      <w:r w:rsidRPr="00FA2042">
        <w:rPr>
          <w:rFonts w:ascii="方正仿宋_GBK" w:eastAsia="方正仿宋_GBK" w:hint="eastAsia"/>
          <w:sz w:val="32"/>
          <w:szCs w:val="32"/>
        </w:rPr>
        <w:t>条</w:t>
      </w:r>
      <w:r w:rsidRPr="00FA2042">
        <w:rPr>
          <w:rFonts w:ascii="方正仿宋_GBK" w:eastAsia="方正仿宋_GBK"/>
          <w:sz w:val="32"/>
          <w:szCs w:val="32"/>
        </w:rPr>
        <w:t>92.8</w:t>
      </w:r>
      <w:r w:rsidRPr="00FA2042">
        <w:rPr>
          <w:rFonts w:ascii="方正仿宋_GBK" w:eastAsia="方正仿宋_GBK" w:hint="eastAsia"/>
          <w:sz w:val="32"/>
          <w:szCs w:val="32"/>
        </w:rPr>
        <w:t>公里，完成“一组一路”路基开挖</w:t>
      </w:r>
      <w:r w:rsidRPr="00FA2042">
        <w:rPr>
          <w:rFonts w:ascii="方正仿宋_GBK" w:eastAsia="方正仿宋_GBK"/>
          <w:sz w:val="32"/>
          <w:szCs w:val="32"/>
        </w:rPr>
        <w:t>17</w:t>
      </w:r>
      <w:r w:rsidRPr="00FA2042">
        <w:rPr>
          <w:rFonts w:ascii="方正仿宋_GBK" w:eastAsia="方正仿宋_GBK" w:hint="eastAsia"/>
          <w:sz w:val="32"/>
          <w:szCs w:val="32"/>
        </w:rPr>
        <w:t>条</w:t>
      </w:r>
      <w:r w:rsidRPr="00FA2042">
        <w:rPr>
          <w:rFonts w:ascii="方正仿宋_GBK" w:eastAsia="方正仿宋_GBK"/>
          <w:sz w:val="32"/>
          <w:szCs w:val="32"/>
        </w:rPr>
        <w:t>56</w:t>
      </w:r>
      <w:r w:rsidRPr="00FA2042">
        <w:rPr>
          <w:rFonts w:ascii="方正仿宋_GBK" w:eastAsia="方正仿宋_GBK" w:hint="eastAsia"/>
          <w:sz w:val="32"/>
          <w:szCs w:val="32"/>
        </w:rPr>
        <w:t>公里，累计完成投资</w:t>
      </w:r>
      <w:r w:rsidRPr="00FA2042">
        <w:rPr>
          <w:rFonts w:ascii="方正仿宋_GBK" w:eastAsia="方正仿宋_GBK"/>
          <w:sz w:val="32"/>
          <w:szCs w:val="32"/>
        </w:rPr>
        <w:t>1.2</w:t>
      </w:r>
      <w:r w:rsidRPr="00FA2042">
        <w:rPr>
          <w:rFonts w:ascii="方正仿宋_GBK" w:eastAsia="方正仿宋_GBK" w:hint="eastAsia"/>
          <w:sz w:val="32"/>
          <w:szCs w:val="32"/>
        </w:rPr>
        <w:t>亿元，项目全部建成后，将为建兴乡实施乡村振兴战略、推动农民脱贫致富和加快农业农村现代化提供有力支撑。</w:t>
      </w:r>
    </w:p>
    <w:p w:rsidR="00C97539" w:rsidRPr="008C442B" w:rsidRDefault="00C97539" w:rsidP="00D3399A">
      <w:pPr>
        <w:spacing w:line="560" w:lineRule="exact"/>
        <w:ind w:firstLineChars="1950" w:firstLine="31680"/>
      </w:pPr>
      <w:r w:rsidRPr="00A242E0">
        <w:rPr>
          <w:rFonts w:ascii="方正仿宋_GBK" w:eastAsia="方正仿宋_GBK"/>
          <w:sz w:val="32"/>
          <w:szCs w:val="32"/>
        </w:rPr>
        <w:t>(</w:t>
      </w:r>
      <w:r>
        <w:rPr>
          <w:rFonts w:ascii="方正仿宋_GBK" w:eastAsia="方正仿宋_GBK" w:hint="eastAsia"/>
          <w:sz w:val="32"/>
          <w:szCs w:val="32"/>
        </w:rPr>
        <w:t>建兴</w:t>
      </w:r>
      <w:r w:rsidRPr="00A242E0">
        <w:rPr>
          <w:rFonts w:ascii="方正仿宋_GBK" w:eastAsia="方正仿宋_GBK" w:hint="eastAsia"/>
          <w:sz w:val="32"/>
          <w:szCs w:val="32"/>
        </w:rPr>
        <w:t>乡供稿</w:t>
      </w:r>
      <w:r w:rsidRPr="00A242E0">
        <w:rPr>
          <w:rFonts w:ascii="方正仿宋_GBK" w:eastAsia="方正仿宋_GBK"/>
          <w:sz w:val="32"/>
          <w:szCs w:val="32"/>
        </w:rPr>
        <w:t>)</w:t>
      </w:r>
    </w:p>
    <w:sectPr w:rsidR="00C97539" w:rsidRPr="008C442B" w:rsidSect="00C12293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39" w:rsidRDefault="00C97539" w:rsidP="00C12293">
      <w:r>
        <w:separator/>
      </w:r>
    </w:p>
  </w:endnote>
  <w:endnote w:type="continuationSeparator" w:id="0">
    <w:p w:rsidR="00C97539" w:rsidRDefault="00C97539" w:rsidP="00C1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9" w:rsidRDefault="00C97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539" w:rsidRDefault="00C975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9" w:rsidRDefault="00C97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7539" w:rsidRDefault="00C97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39" w:rsidRDefault="00C97539" w:rsidP="00C12293">
      <w:r>
        <w:separator/>
      </w:r>
    </w:p>
  </w:footnote>
  <w:footnote w:type="continuationSeparator" w:id="0">
    <w:p w:rsidR="00C97539" w:rsidRDefault="00C97539" w:rsidP="00C1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9" w:rsidRDefault="00C9753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C35"/>
    <w:rsid w:val="00035240"/>
    <w:rsid w:val="00053D96"/>
    <w:rsid w:val="00055CC9"/>
    <w:rsid w:val="00056FBA"/>
    <w:rsid w:val="00060099"/>
    <w:rsid w:val="000866A5"/>
    <w:rsid w:val="00096B02"/>
    <w:rsid w:val="000A26D8"/>
    <w:rsid w:val="000C27B5"/>
    <w:rsid w:val="00103592"/>
    <w:rsid w:val="00103B84"/>
    <w:rsid w:val="00106F48"/>
    <w:rsid w:val="00122F28"/>
    <w:rsid w:val="00127EBC"/>
    <w:rsid w:val="00136968"/>
    <w:rsid w:val="0014376A"/>
    <w:rsid w:val="00183B37"/>
    <w:rsid w:val="00186FBB"/>
    <w:rsid w:val="001B0893"/>
    <w:rsid w:val="001C45D6"/>
    <w:rsid w:val="00200502"/>
    <w:rsid w:val="00203AC2"/>
    <w:rsid w:val="002131C0"/>
    <w:rsid w:val="00214A98"/>
    <w:rsid w:val="00232AE6"/>
    <w:rsid w:val="00233BAA"/>
    <w:rsid w:val="00246A8C"/>
    <w:rsid w:val="00252C31"/>
    <w:rsid w:val="0025338A"/>
    <w:rsid w:val="00257608"/>
    <w:rsid w:val="00280568"/>
    <w:rsid w:val="00291669"/>
    <w:rsid w:val="002C59F5"/>
    <w:rsid w:val="002C70A1"/>
    <w:rsid w:val="002E08D0"/>
    <w:rsid w:val="002E1200"/>
    <w:rsid w:val="0030403B"/>
    <w:rsid w:val="00316889"/>
    <w:rsid w:val="00337E1E"/>
    <w:rsid w:val="00354ED2"/>
    <w:rsid w:val="00397139"/>
    <w:rsid w:val="003A1411"/>
    <w:rsid w:val="003B23F2"/>
    <w:rsid w:val="003E37C3"/>
    <w:rsid w:val="00402257"/>
    <w:rsid w:val="00406772"/>
    <w:rsid w:val="0043067B"/>
    <w:rsid w:val="00430FBE"/>
    <w:rsid w:val="00433CBF"/>
    <w:rsid w:val="00464AC1"/>
    <w:rsid w:val="004751AF"/>
    <w:rsid w:val="004A17A5"/>
    <w:rsid w:val="004A2381"/>
    <w:rsid w:val="004B6F1C"/>
    <w:rsid w:val="004C01D0"/>
    <w:rsid w:val="004C3EAD"/>
    <w:rsid w:val="004C514D"/>
    <w:rsid w:val="004D1B4C"/>
    <w:rsid w:val="004E08E6"/>
    <w:rsid w:val="004E120B"/>
    <w:rsid w:val="00502D3D"/>
    <w:rsid w:val="0050748E"/>
    <w:rsid w:val="00535DC0"/>
    <w:rsid w:val="00542830"/>
    <w:rsid w:val="00557CCA"/>
    <w:rsid w:val="005627AA"/>
    <w:rsid w:val="005B26E2"/>
    <w:rsid w:val="005C0023"/>
    <w:rsid w:val="005D2327"/>
    <w:rsid w:val="005F65F2"/>
    <w:rsid w:val="00612F51"/>
    <w:rsid w:val="006134EE"/>
    <w:rsid w:val="006326AF"/>
    <w:rsid w:val="00692571"/>
    <w:rsid w:val="006A15A1"/>
    <w:rsid w:val="006C0558"/>
    <w:rsid w:val="006D420E"/>
    <w:rsid w:val="006D5921"/>
    <w:rsid w:val="006D65CB"/>
    <w:rsid w:val="006E6737"/>
    <w:rsid w:val="007031BD"/>
    <w:rsid w:val="00711B7C"/>
    <w:rsid w:val="00712BBF"/>
    <w:rsid w:val="00720C5F"/>
    <w:rsid w:val="00724EF1"/>
    <w:rsid w:val="00741360"/>
    <w:rsid w:val="00741668"/>
    <w:rsid w:val="007622A0"/>
    <w:rsid w:val="00774327"/>
    <w:rsid w:val="00784C7C"/>
    <w:rsid w:val="00796B5A"/>
    <w:rsid w:val="007A5A9D"/>
    <w:rsid w:val="007B4345"/>
    <w:rsid w:val="007D2FB5"/>
    <w:rsid w:val="007E7A40"/>
    <w:rsid w:val="00803903"/>
    <w:rsid w:val="00842133"/>
    <w:rsid w:val="00861DE6"/>
    <w:rsid w:val="0086337C"/>
    <w:rsid w:val="00887E36"/>
    <w:rsid w:val="008910FE"/>
    <w:rsid w:val="008C3233"/>
    <w:rsid w:val="008C442B"/>
    <w:rsid w:val="008C63AF"/>
    <w:rsid w:val="008F1507"/>
    <w:rsid w:val="00931B1C"/>
    <w:rsid w:val="00932C3A"/>
    <w:rsid w:val="009457C6"/>
    <w:rsid w:val="00951656"/>
    <w:rsid w:val="00972CC1"/>
    <w:rsid w:val="00997D18"/>
    <w:rsid w:val="009B4D01"/>
    <w:rsid w:val="009C3758"/>
    <w:rsid w:val="009E7ED5"/>
    <w:rsid w:val="009F3036"/>
    <w:rsid w:val="009F74CF"/>
    <w:rsid w:val="00A242E0"/>
    <w:rsid w:val="00A272DD"/>
    <w:rsid w:val="00A30FFF"/>
    <w:rsid w:val="00A621C1"/>
    <w:rsid w:val="00A66C06"/>
    <w:rsid w:val="00A676C3"/>
    <w:rsid w:val="00A7051F"/>
    <w:rsid w:val="00A77809"/>
    <w:rsid w:val="00A8528B"/>
    <w:rsid w:val="00A90FC2"/>
    <w:rsid w:val="00A969B4"/>
    <w:rsid w:val="00AB3F55"/>
    <w:rsid w:val="00AC66AB"/>
    <w:rsid w:val="00AC73A4"/>
    <w:rsid w:val="00B04BEC"/>
    <w:rsid w:val="00B11CCB"/>
    <w:rsid w:val="00B30A78"/>
    <w:rsid w:val="00B460AE"/>
    <w:rsid w:val="00B71A17"/>
    <w:rsid w:val="00B955F2"/>
    <w:rsid w:val="00B957CB"/>
    <w:rsid w:val="00BA4968"/>
    <w:rsid w:val="00BA5F30"/>
    <w:rsid w:val="00BC09C7"/>
    <w:rsid w:val="00BC0D55"/>
    <w:rsid w:val="00BD08B4"/>
    <w:rsid w:val="00BF6F51"/>
    <w:rsid w:val="00C02CC9"/>
    <w:rsid w:val="00C047DB"/>
    <w:rsid w:val="00C102F7"/>
    <w:rsid w:val="00C12293"/>
    <w:rsid w:val="00C243F2"/>
    <w:rsid w:val="00C27A44"/>
    <w:rsid w:val="00C32A10"/>
    <w:rsid w:val="00C46EA5"/>
    <w:rsid w:val="00C53B48"/>
    <w:rsid w:val="00C66242"/>
    <w:rsid w:val="00C733B0"/>
    <w:rsid w:val="00C75070"/>
    <w:rsid w:val="00C77E3D"/>
    <w:rsid w:val="00C82E11"/>
    <w:rsid w:val="00C939B6"/>
    <w:rsid w:val="00C97539"/>
    <w:rsid w:val="00CB2D6A"/>
    <w:rsid w:val="00CC2C8C"/>
    <w:rsid w:val="00CD6363"/>
    <w:rsid w:val="00CD778E"/>
    <w:rsid w:val="00D036A8"/>
    <w:rsid w:val="00D10A49"/>
    <w:rsid w:val="00D17DAA"/>
    <w:rsid w:val="00D20BE3"/>
    <w:rsid w:val="00D23A58"/>
    <w:rsid w:val="00D3399A"/>
    <w:rsid w:val="00D62B9C"/>
    <w:rsid w:val="00D658FC"/>
    <w:rsid w:val="00D749C9"/>
    <w:rsid w:val="00D7614F"/>
    <w:rsid w:val="00D761FF"/>
    <w:rsid w:val="00DA0960"/>
    <w:rsid w:val="00DA1A7B"/>
    <w:rsid w:val="00DB28A6"/>
    <w:rsid w:val="00DC2C35"/>
    <w:rsid w:val="00DC2DF7"/>
    <w:rsid w:val="00DE5F39"/>
    <w:rsid w:val="00DE6D77"/>
    <w:rsid w:val="00DF2A03"/>
    <w:rsid w:val="00E00BE1"/>
    <w:rsid w:val="00E2490A"/>
    <w:rsid w:val="00E41122"/>
    <w:rsid w:val="00E42834"/>
    <w:rsid w:val="00E54225"/>
    <w:rsid w:val="00E566AE"/>
    <w:rsid w:val="00E56EE6"/>
    <w:rsid w:val="00E60AEE"/>
    <w:rsid w:val="00E75829"/>
    <w:rsid w:val="00E81CA0"/>
    <w:rsid w:val="00E879AE"/>
    <w:rsid w:val="00EA2704"/>
    <w:rsid w:val="00EB1E38"/>
    <w:rsid w:val="00EB4DFC"/>
    <w:rsid w:val="00EC17FF"/>
    <w:rsid w:val="00EC70A3"/>
    <w:rsid w:val="00ED3518"/>
    <w:rsid w:val="00ED5C67"/>
    <w:rsid w:val="00EE2DE8"/>
    <w:rsid w:val="00EE3BC2"/>
    <w:rsid w:val="00EE4422"/>
    <w:rsid w:val="00EE58A8"/>
    <w:rsid w:val="00EF625E"/>
    <w:rsid w:val="00F0313C"/>
    <w:rsid w:val="00F33AAB"/>
    <w:rsid w:val="00F35D4F"/>
    <w:rsid w:val="00F46632"/>
    <w:rsid w:val="00F47940"/>
    <w:rsid w:val="00F77B8B"/>
    <w:rsid w:val="00FA2042"/>
    <w:rsid w:val="00FB19A4"/>
    <w:rsid w:val="00FB1E2A"/>
    <w:rsid w:val="00FB7B3A"/>
    <w:rsid w:val="00FD0700"/>
    <w:rsid w:val="00FE42FE"/>
    <w:rsid w:val="1EBF61F0"/>
    <w:rsid w:val="6130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9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22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293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C12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29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2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29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12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C1229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C12293"/>
    <w:rPr>
      <w:rFonts w:cs="Times New Roman"/>
    </w:rPr>
  </w:style>
  <w:style w:type="character" w:styleId="Hyperlink">
    <w:name w:val="Hyperlink"/>
    <w:basedOn w:val="DefaultParagraphFont"/>
    <w:uiPriority w:val="99"/>
    <w:rsid w:val="00C12293"/>
    <w:rPr>
      <w:rFonts w:cs="Times New Roman"/>
      <w:color w:val="000000"/>
      <w:u w:val="none"/>
    </w:rPr>
  </w:style>
  <w:style w:type="paragraph" w:customStyle="1" w:styleId="CharCharCharCharCharChar1Char">
    <w:name w:val="Char Char Char Char Char Char1 Char"/>
    <w:basedOn w:val="Normal"/>
    <w:uiPriority w:val="99"/>
    <w:rsid w:val="00C12293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68</Words>
  <Characters>394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新平县交通运输局</dc:title>
  <dc:subject/>
  <dc:creator>USER</dc:creator>
  <cp:keywords/>
  <dc:description/>
  <cp:lastModifiedBy>USER-</cp:lastModifiedBy>
  <cp:revision>21</cp:revision>
  <cp:lastPrinted>2016-01-18T02:12:00Z</cp:lastPrinted>
  <dcterms:created xsi:type="dcterms:W3CDTF">2016-01-18T01:43:00Z</dcterms:created>
  <dcterms:modified xsi:type="dcterms:W3CDTF">2018-03-27T02:14:00Z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