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CE6" w:rsidRDefault="003D7CE6">
      <w:pPr>
        <w:spacing w:line="600" w:lineRule="exact"/>
        <w:jc w:val="center"/>
        <w:rPr>
          <w:rFonts w:ascii="宋体"/>
          <w:b/>
          <w:sz w:val="44"/>
          <w:szCs w:val="44"/>
        </w:rPr>
      </w:pPr>
    </w:p>
    <w:p w:rsidR="003D7CE6" w:rsidRDefault="003D7CE6">
      <w:pPr>
        <w:spacing w:line="600" w:lineRule="exact"/>
        <w:jc w:val="center"/>
        <w:rPr>
          <w:rFonts w:ascii="Times New Roman" w:hAnsi="Times New Roman"/>
          <w:b/>
          <w:sz w:val="44"/>
          <w:szCs w:val="44"/>
        </w:rPr>
      </w:pPr>
    </w:p>
    <w:p w:rsidR="003D7CE6" w:rsidRDefault="00790F19">
      <w:pPr>
        <w:spacing w:line="600" w:lineRule="exact"/>
        <w:rPr>
          <w:rFonts w:ascii="宋体"/>
          <w:b/>
          <w:sz w:val="44"/>
          <w:szCs w:val="44"/>
        </w:rPr>
      </w:pPr>
      <w:r>
        <w:rPr>
          <w:rFonts w:ascii="宋体"/>
          <w:b/>
          <w:sz w:val="44"/>
          <w:szCs w:val="44"/>
        </w:rPr>
        <w:t xml:space="preserve">                   </w:t>
      </w:r>
    </w:p>
    <w:p w:rsidR="003D7CE6" w:rsidRDefault="003D7CE6">
      <w:pPr>
        <w:spacing w:line="600" w:lineRule="exact"/>
        <w:jc w:val="center"/>
        <w:rPr>
          <w:rFonts w:ascii="宋体"/>
          <w:b/>
          <w:sz w:val="44"/>
          <w:szCs w:val="44"/>
        </w:rPr>
      </w:pPr>
    </w:p>
    <w:p w:rsidR="003D7CE6" w:rsidRDefault="00790F19">
      <w:pPr>
        <w:spacing w:line="600" w:lineRule="exact"/>
        <w:jc w:val="center"/>
        <w:rPr>
          <w:rFonts w:ascii="方正小标宋_GBK" w:eastAsia="方正小标宋_GBK" w:hAnsi="方正小标宋_GBK" w:cs="方正小标宋_GBK"/>
          <w:b/>
          <w:sz w:val="44"/>
          <w:szCs w:val="44"/>
        </w:rPr>
      </w:pPr>
      <w:r>
        <w:rPr>
          <w:noProof/>
        </w:rPr>
        <w:drawing>
          <wp:anchor distT="0" distB="0" distL="114300" distR="114300" simplePos="0" relativeHeight="251657216" behindDoc="1" locked="0" layoutInCell="1" allowOverlap="1">
            <wp:simplePos x="0" y="0"/>
            <wp:positionH relativeFrom="column">
              <wp:posOffset>0</wp:posOffset>
            </wp:positionH>
            <wp:positionV relativeFrom="paragraph">
              <wp:posOffset>-434340</wp:posOffset>
            </wp:positionV>
            <wp:extent cx="5257800" cy="203835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tretch>
                      <a:fillRect/>
                    </a:stretch>
                  </pic:blipFill>
                  <pic:spPr>
                    <a:xfrm>
                      <a:off x="0" y="0"/>
                      <a:ext cx="5257800" cy="2038350"/>
                    </a:xfrm>
                    <a:prstGeom prst="rect">
                      <a:avLst/>
                    </a:prstGeom>
                    <a:noFill/>
                    <a:ln w="9525">
                      <a:noFill/>
                    </a:ln>
                  </pic:spPr>
                </pic:pic>
              </a:graphicData>
            </a:graphic>
          </wp:anchor>
        </w:drawing>
      </w:r>
    </w:p>
    <w:p w:rsidR="003D7CE6" w:rsidRDefault="003D7CE6">
      <w:pPr>
        <w:spacing w:line="600" w:lineRule="exact"/>
        <w:jc w:val="center"/>
        <w:rPr>
          <w:rFonts w:ascii="????_GBK" w:hAnsi="方正小标宋_GBK" w:cs="方正小标宋_GBK"/>
          <w:sz w:val="32"/>
          <w:szCs w:val="32"/>
        </w:rPr>
      </w:pPr>
    </w:p>
    <w:p w:rsidR="003D7CE6" w:rsidRDefault="003D7CE6">
      <w:pPr>
        <w:spacing w:line="600" w:lineRule="exact"/>
        <w:jc w:val="center"/>
        <w:rPr>
          <w:rFonts w:ascii="????_GBK" w:hAnsi="方正小标宋_GBK" w:cs="方正小标宋_GBK"/>
          <w:sz w:val="32"/>
          <w:szCs w:val="32"/>
        </w:rPr>
      </w:pPr>
    </w:p>
    <w:p w:rsidR="003D7CE6" w:rsidRDefault="00790F19">
      <w:pPr>
        <w:spacing w:line="600" w:lineRule="exact"/>
        <w:jc w:val="center"/>
        <w:rPr>
          <w:rFonts w:ascii="方正仿宋_GBK" w:eastAsia="方正仿宋_GBK" w:hAnsi="方正小标宋_GBK" w:cs="方正小标宋_GBK"/>
          <w:sz w:val="32"/>
          <w:szCs w:val="32"/>
        </w:rPr>
      </w:pPr>
      <w:r>
        <w:rPr>
          <w:rFonts w:ascii="方正仿宋_GBK" w:eastAsia="方正仿宋_GBK" w:hAnsi="方正小标宋_GBK" w:cs="方正小标宋_GBK" w:hint="eastAsia"/>
          <w:sz w:val="32"/>
          <w:szCs w:val="32"/>
        </w:rPr>
        <w:t>新教发〔</w:t>
      </w:r>
      <w:r>
        <w:rPr>
          <w:rFonts w:ascii="Times New Roman" w:eastAsia="方正仿宋_GBK" w:hAnsi="Times New Roman"/>
          <w:sz w:val="32"/>
          <w:szCs w:val="32"/>
        </w:rPr>
        <w:t>2018</w:t>
      </w:r>
      <w:r>
        <w:rPr>
          <w:rFonts w:ascii="方正仿宋_GBK" w:eastAsia="方正仿宋_GBK" w:hAnsi="方正小标宋_GBK" w:cs="方正小标宋_GBK" w:hint="eastAsia"/>
          <w:sz w:val="32"/>
          <w:szCs w:val="32"/>
        </w:rPr>
        <w:t>〕</w:t>
      </w:r>
      <w:r>
        <w:rPr>
          <w:rFonts w:ascii="Times New Roman" w:eastAsia="方正仿宋_GBK" w:hAnsi="Times New Roman"/>
          <w:sz w:val="32"/>
          <w:szCs w:val="32"/>
        </w:rPr>
        <w:t>4</w:t>
      </w:r>
      <w:r>
        <w:rPr>
          <w:rFonts w:ascii="方正仿宋_GBK" w:eastAsia="方正仿宋_GBK" w:hAnsi="方正小标宋_GBK" w:cs="方正小标宋_GBK" w:hint="eastAsia"/>
          <w:sz w:val="32"/>
          <w:szCs w:val="32"/>
        </w:rPr>
        <w:t>号</w:t>
      </w:r>
    </w:p>
    <w:p w:rsidR="003D7CE6" w:rsidRDefault="003D7CE6">
      <w:pPr>
        <w:jc w:val="center"/>
        <w:rPr>
          <w:sz w:val="44"/>
          <w:szCs w:val="44"/>
        </w:rPr>
      </w:pPr>
    </w:p>
    <w:p w:rsidR="003D7CE6" w:rsidRDefault="00790F19">
      <w:pPr>
        <w:spacing w:after="150" w:line="700" w:lineRule="exact"/>
        <w:jc w:val="center"/>
        <w:rPr>
          <w:rFonts w:ascii="方正小标宋_GBK" w:eastAsia="方正小标宋_GBK" w:hAnsi="Arial" w:cs="Arial"/>
          <w:color w:val="000000"/>
          <w:sz w:val="44"/>
          <w:szCs w:val="44"/>
        </w:rPr>
      </w:pPr>
      <w:r>
        <w:rPr>
          <w:rFonts w:ascii="方正小标宋_GBK" w:eastAsia="方正小标宋_GBK" w:hAnsi="Arial" w:cs="Arial" w:hint="eastAsia"/>
          <w:color w:val="000000"/>
          <w:sz w:val="44"/>
          <w:szCs w:val="44"/>
        </w:rPr>
        <w:t>关于</w:t>
      </w:r>
      <w:r w:rsidR="00FA364E">
        <w:rPr>
          <w:rFonts w:ascii="方正小标宋_GBK" w:eastAsia="方正小标宋_GBK" w:hAnsi="Arial" w:cs="Arial" w:hint="eastAsia"/>
          <w:color w:val="000000"/>
          <w:sz w:val="44"/>
          <w:szCs w:val="44"/>
        </w:rPr>
        <w:t>印</w:t>
      </w:r>
      <w:r>
        <w:rPr>
          <w:rFonts w:ascii="方正小标宋_GBK" w:eastAsia="方正小标宋_GBK" w:hAnsi="Arial" w:cs="Arial" w:hint="eastAsia"/>
          <w:color w:val="000000"/>
          <w:sz w:val="44"/>
          <w:szCs w:val="44"/>
        </w:rPr>
        <w:t>发</w:t>
      </w:r>
      <w:proofErr w:type="gramStart"/>
      <w:r w:rsidR="000A5E4A">
        <w:rPr>
          <w:rFonts w:ascii="方正小标宋_GBK" w:eastAsia="方正小标宋_GBK" w:hAnsi="Arial" w:cs="Arial" w:hint="eastAsia"/>
          <w:color w:val="000000"/>
          <w:sz w:val="44"/>
          <w:szCs w:val="44"/>
        </w:rPr>
        <w:t>《</w:t>
      </w:r>
      <w:proofErr w:type="gramEnd"/>
      <w:r>
        <w:rPr>
          <w:rFonts w:ascii="方正小标宋_GBK" w:eastAsia="方正小标宋_GBK" w:hAnsi="Arial" w:cs="Arial" w:hint="eastAsia"/>
          <w:color w:val="000000"/>
          <w:sz w:val="44"/>
          <w:szCs w:val="44"/>
        </w:rPr>
        <w:t>新平县教育局关于在建兴乡实</w:t>
      </w:r>
    </w:p>
    <w:p w:rsidR="003D7CE6" w:rsidRDefault="00790F19">
      <w:pPr>
        <w:spacing w:after="150" w:line="700" w:lineRule="exact"/>
        <w:jc w:val="center"/>
        <w:rPr>
          <w:rFonts w:ascii="方正小标宋_GBK" w:eastAsia="方正小标宋_GBK" w:hAnsi="Arial" w:cs="Arial"/>
          <w:color w:val="000000"/>
          <w:sz w:val="44"/>
          <w:szCs w:val="44"/>
        </w:rPr>
      </w:pPr>
      <w:r>
        <w:rPr>
          <w:rFonts w:ascii="方正小标宋_GBK" w:eastAsia="方正小标宋_GBK" w:hAnsi="Arial" w:cs="Arial" w:hint="eastAsia"/>
          <w:color w:val="000000"/>
          <w:sz w:val="44"/>
          <w:szCs w:val="44"/>
        </w:rPr>
        <w:t>施九年一贯制管理体制改革的实施方案</w:t>
      </w:r>
      <w:proofErr w:type="gramStart"/>
      <w:r>
        <w:rPr>
          <w:rFonts w:ascii="方正小标宋_GBK" w:eastAsia="方正小标宋_GBK" w:hAnsi="Arial" w:cs="Arial" w:hint="eastAsia"/>
          <w:color w:val="000000"/>
          <w:sz w:val="44"/>
          <w:szCs w:val="44"/>
        </w:rPr>
        <w:t>》</w:t>
      </w:r>
      <w:proofErr w:type="gramEnd"/>
      <w:r>
        <w:rPr>
          <w:rFonts w:ascii="方正小标宋_GBK" w:eastAsia="方正小标宋_GBK" w:hAnsi="Arial" w:cs="Arial" w:hint="eastAsia"/>
          <w:color w:val="000000"/>
          <w:sz w:val="44"/>
          <w:szCs w:val="44"/>
        </w:rPr>
        <w:t>的通  知</w:t>
      </w:r>
    </w:p>
    <w:p w:rsidR="003D7CE6" w:rsidRDefault="003D7CE6">
      <w:pPr>
        <w:spacing w:after="150" w:line="600" w:lineRule="exact"/>
        <w:ind w:firstLine="482"/>
        <w:rPr>
          <w:rFonts w:ascii="方正仿宋_GBK" w:eastAsia="方正仿宋_GBK" w:hAnsi="Arial" w:cs="Arial"/>
          <w:color w:val="000000"/>
          <w:sz w:val="32"/>
          <w:szCs w:val="32"/>
        </w:rPr>
      </w:pPr>
    </w:p>
    <w:p w:rsidR="003D7CE6" w:rsidRDefault="00790F19">
      <w:pPr>
        <w:spacing w:line="480" w:lineRule="exact"/>
        <w:rPr>
          <w:rFonts w:ascii="方正仿宋_GBK" w:eastAsia="方正仿宋_GBK"/>
          <w:sz w:val="32"/>
          <w:szCs w:val="32"/>
        </w:rPr>
      </w:pPr>
      <w:r>
        <w:rPr>
          <w:rFonts w:ascii="方正仿宋_GBK" w:eastAsia="方正仿宋_GBK" w:hAnsi="仿宋" w:cs="仿宋" w:hint="eastAsia"/>
          <w:color w:val="000000"/>
          <w:sz w:val="32"/>
          <w:szCs w:val="32"/>
        </w:rPr>
        <w:t>各中小学、幼儿园：</w:t>
      </w:r>
    </w:p>
    <w:p w:rsidR="003D7CE6" w:rsidRDefault="00790F19">
      <w:pPr>
        <w:spacing w:after="150" w:line="480" w:lineRule="exact"/>
        <w:ind w:firstLineChars="150" w:firstLine="480"/>
        <w:rPr>
          <w:rFonts w:ascii="Times New Roman" w:eastAsia="方正仿宋_GBK" w:hAnsi="Times New Roman"/>
          <w:color w:val="000000"/>
          <w:sz w:val="32"/>
          <w:szCs w:val="32"/>
        </w:rPr>
      </w:pPr>
      <w:r>
        <w:rPr>
          <w:rFonts w:ascii="方正仿宋_GBK" w:eastAsia="方正仿宋_GBK" w:hAnsi="仿宋" w:cs="仿宋" w:hint="eastAsia"/>
          <w:color w:val="000000"/>
          <w:sz w:val="32"/>
          <w:szCs w:val="32"/>
        </w:rPr>
        <w:t>经</w:t>
      </w:r>
      <w:r>
        <w:rPr>
          <w:rFonts w:ascii="Times New Roman" w:eastAsia="方正仿宋_GBK" w:hAnsi="Times New Roman"/>
          <w:color w:val="000000"/>
          <w:sz w:val="32"/>
          <w:szCs w:val="32"/>
        </w:rPr>
        <w:t>2017</w:t>
      </w:r>
      <w:r>
        <w:rPr>
          <w:rFonts w:ascii="方正仿宋_GBK" w:eastAsia="方正仿宋_GBK" w:hAnsi="仿宋" w:cs="仿宋" w:hint="eastAsia"/>
          <w:color w:val="000000"/>
          <w:sz w:val="32"/>
          <w:szCs w:val="32"/>
        </w:rPr>
        <w:t>年</w:t>
      </w:r>
      <w:r>
        <w:rPr>
          <w:rFonts w:ascii="Times New Roman" w:eastAsia="方正仿宋_GBK" w:hAnsi="Times New Roman"/>
          <w:color w:val="000000"/>
          <w:sz w:val="32"/>
          <w:szCs w:val="32"/>
        </w:rPr>
        <w:t>10</w:t>
      </w:r>
      <w:r>
        <w:rPr>
          <w:rFonts w:ascii="Times New Roman" w:eastAsia="方正仿宋_GBK" w:hAnsi="Times New Roman" w:hint="eastAsia"/>
          <w:color w:val="000000"/>
          <w:sz w:val="32"/>
          <w:szCs w:val="32"/>
        </w:rPr>
        <w:t>月</w:t>
      </w:r>
      <w:r>
        <w:rPr>
          <w:rFonts w:ascii="Times New Roman" w:eastAsia="方正仿宋_GBK" w:hAnsi="Times New Roman"/>
          <w:color w:val="000000"/>
          <w:sz w:val="32"/>
          <w:szCs w:val="32"/>
        </w:rPr>
        <w:t>31</w:t>
      </w:r>
      <w:r>
        <w:rPr>
          <w:rFonts w:ascii="Times New Roman" w:eastAsia="方正仿宋_GBK" w:hAnsi="Times New Roman" w:hint="eastAsia"/>
          <w:color w:val="000000"/>
          <w:sz w:val="32"/>
          <w:szCs w:val="32"/>
        </w:rPr>
        <w:t>日教育局党政班子会议讨论同意，多方征求意见，现将《新平县教育局关于在建兴乡实施九年一贯制管理体制改革的实施方案》印发给你们。</w:t>
      </w:r>
    </w:p>
    <w:p w:rsidR="000A2B04" w:rsidRDefault="000A2B04">
      <w:pPr>
        <w:spacing w:after="150" w:line="480" w:lineRule="exact"/>
        <w:ind w:firstLineChars="150" w:firstLine="480"/>
        <w:rPr>
          <w:rFonts w:ascii="Times New Roman" w:eastAsia="方正仿宋_GBK" w:hAnsi="Times New Roman"/>
          <w:color w:val="000000"/>
          <w:sz w:val="32"/>
          <w:szCs w:val="32"/>
        </w:rPr>
      </w:pPr>
    </w:p>
    <w:p w:rsidR="000A2B04" w:rsidRDefault="000A2B04">
      <w:pPr>
        <w:spacing w:after="150" w:line="480" w:lineRule="exact"/>
        <w:ind w:firstLineChars="150" w:firstLine="480"/>
        <w:rPr>
          <w:rFonts w:ascii="Times New Roman" w:eastAsia="方正仿宋_GBK" w:hAnsi="Times New Roman"/>
          <w:color w:val="000000"/>
          <w:sz w:val="32"/>
          <w:szCs w:val="32"/>
        </w:rPr>
      </w:pPr>
    </w:p>
    <w:p w:rsidR="000A2B04" w:rsidRDefault="000A2B04" w:rsidP="000A2B04">
      <w:pPr>
        <w:spacing w:line="480" w:lineRule="exact"/>
        <w:ind w:left="5120" w:hangingChars="1600" w:hanging="512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 xml:space="preserve"> </w:t>
      </w:r>
      <w:r>
        <w:rPr>
          <w:rFonts w:ascii="Times New Roman" w:eastAsia="方正仿宋_GBK" w:hAnsi="Times New Roman"/>
          <w:color w:val="000000"/>
          <w:sz w:val="32"/>
          <w:szCs w:val="32"/>
        </w:rPr>
        <w:t xml:space="preserve">                          </w:t>
      </w:r>
      <w:r>
        <w:rPr>
          <w:rFonts w:ascii="Times New Roman" w:eastAsia="方正仿宋_GBK" w:hAnsi="Times New Roman" w:hint="eastAsia"/>
          <w:color w:val="000000"/>
          <w:sz w:val="32"/>
          <w:szCs w:val="32"/>
        </w:rPr>
        <w:t>新平彝族傣族自治县教育局</w:t>
      </w:r>
      <w:r>
        <w:rPr>
          <w:rFonts w:ascii="Times New Roman" w:eastAsia="方正仿宋_GBK" w:hAnsi="Times New Roman"/>
          <w:color w:val="000000"/>
          <w:sz w:val="32"/>
          <w:szCs w:val="32"/>
        </w:rPr>
        <w:t>2018</w:t>
      </w:r>
      <w:r>
        <w:rPr>
          <w:rFonts w:ascii="Times New Roman" w:eastAsia="方正仿宋_GBK" w:hAnsi="Times New Roman" w:hint="eastAsia"/>
          <w:color w:val="000000"/>
          <w:sz w:val="32"/>
          <w:szCs w:val="32"/>
        </w:rPr>
        <w:t>年</w:t>
      </w:r>
      <w:r>
        <w:rPr>
          <w:rFonts w:ascii="Times New Roman" w:eastAsia="方正仿宋_GBK" w:hAnsi="Times New Roman"/>
          <w:color w:val="000000"/>
          <w:sz w:val="32"/>
          <w:szCs w:val="32"/>
        </w:rPr>
        <w:t>1</w:t>
      </w:r>
      <w:r>
        <w:rPr>
          <w:rFonts w:ascii="Times New Roman" w:eastAsia="方正仿宋_GBK" w:hAnsi="Times New Roman" w:hint="eastAsia"/>
          <w:color w:val="000000"/>
          <w:sz w:val="32"/>
          <w:szCs w:val="32"/>
        </w:rPr>
        <w:t>月</w:t>
      </w:r>
      <w:r>
        <w:rPr>
          <w:rFonts w:ascii="Times New Roman" w:eastAsia="方正仿宋_GBK" w:hAnsi="Times New Roman"/>
          <w:color w:val="000000"/>
          <w:sz w:val="32"/>
          <w:szCs w:val="32"/>
        </w:rPr>
        <w:t>9</w:t>
      </w:r>
      <w:r>
        <w:rPr>
          <w:rFonts w:ascii="Times New Roman" w:eastAsia="方正仿宋_GBK" w:hAnsi="Times New Roman" w:hint="eastAsia"/>
          <w:color w:val="000000"/>
          <w:sz w:val="32"/>
          <w:szCs w:val="32"/>
        </w:rPr>
        <w:t>日</w:t>
      </w:r>
    </w:p>
    <w:p w:rsidR="003D7CE6" w:rsidRPr="000A2B04" w:rsidRDefault="003D7CE6">
      <w:pPr>
        <w:spacing w:line="480" w:lineRule="exact"/>
        <w:rPr>
          <w:rFonts w:ascii="Times New Roman" w:eastAsia="方正仿宋_GBK" w:hAnsi="Times New Roman"/>
          <w:color w:val="000000"/>
          <w:sz w:val="32"/>
          <w:szCs w:val="32"/>
        </w:rPr>
      </w:pPr>
    </w:p>
    <w:p w:rsidR="003D7CE6" w:rsidRDefault="003D7CE6">
      <w:pPr>
        <w:spacing w:line="700" w:lineRule="exact"/>
        <w:jc w:val="center"/>
        <w:rPr>
          <w:rFonts w:ascii="方正小标宋_GBK" w:eastAsia="方正小标宋_GBK" w:hAnsi="Arial" w:cs="Arial"/>
          <w:color w:val="000000"/>
          <w:sz w:val="44"/>
          <w:szCs w:val="44"/>
        </w:rPr>
      </w:pPr>
    </w:p>
    <w:p w:rsidR="003D7CE6" w:rsidRDefault="00790F19">
      <w:pPr>
        <w:spacing w:line="700" w:lineRule="exact"/>
        <w:jc w:val="center"/>
        <w:rPr>
          <w:rFonts w:ascii="Times New Roman" w:eastAsia="方正仿宋_GBK" w:hAnsi="Times New Roman"/>
          <w:color w:val="000000"/>
          <w:sz w:val="44"/>
          <w:szCs w:val="44"/>
        </w:rPr>
      </w:pPr>
      <w:r>
        <w:rPr>
          <w:rFonts w:ascii="方正小标宋_GBK" w:eastAsia="方正小标宋_GBK" w:hAnsi="Arial" w:cs="Arial" w:hint="eastAsia"/>
          <w:color w:val="000000"/>
          <w:sz w:val="44"/>
          <w:szCs w:val="44"/>
        </w:rPr>
        <w:t>新平县教育局关于在建兴乡实施九年一贯制管理体制改革的实施方案</w:t>
      </w:r>
    </w:p>
    <w:p w:rsidR="003D7CE6" w:rsidRDefault="003D7CE6">
      <w:pPr>
        <w:spacing w:line="480" w:lineRule="exact"/>
        <w:rPr>
          <w:rFonts w:ascii="Times New Roman" w:eastAsia="方正仿宋_GBK" w:hAnsi="Times New Roman"/>
          <w:color w:val="000000"/>
          <w:sz w:val="32"/>
          <w:szCs w:val="32"/>
        </w:rPr>
      </w:pPr>
    </w:p>
    <w:p w:rsidR="003D7CE6" w:rsidRDefault="00790F19">
      <w:pPr>
        <w:spacing w:line="48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为实现九年义务教育一体化进程，对九年义务教育学生的培养进行整体设计，分阶段实施，强化义务教育学段的衔接性，更好地遵循学生身心发展规律，促进我县义务教育均衡优质发展。结合我县教育实际，决定在建兴乡实施九年一贯制管理体制改革，特制定本方案。</w:t>
      </w:r>
    </w:p>
    <w:p w:rsidR="003D7CE6" w:rsidRDefault="00790F19">
      <w:pPr>
        <w:spacing w:line="480" w:lineRule="exact"/>
        <w:ind w:firstLineChars="198" w:firstLine="634"/>
        <w:rPr>
          <w:rFonts w:ascii="方正黑体_GBK" w:eastAsia="方正黑体_GBK" w:hAnsi="Times New Roman"/>
          <w:color w:val="000000"/>
          <w:sz w:val="32"/>
          <w:szCs w:val="32"/>
        </w:rPr>
      </w:pPr>
      <w:r>
        <w:rPr>
          <w:rFonts w:ascii="方正黑体_GBK" w:eastAsia="方正黑体_GBK" w:hAnsi="Times New Roman" w:hint="eastAsia"/>
          <w:color w:val="000000"/>
          <w:sz w:val="32"/>
          <w:szCs w:val="32"/>
        </w:rPr>
        <w:t>一、指导思想</w:t>
      </w:r>
    </w:p>
    <w:p w:rsidR="003D7CE6" w:rsidRDefault="00790F19">
      <w:pPr>
        <w:spacing w:line="48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以党的十九大精神为指导，进一步改革完善义务教育管理体制。通过开展九年一贯制教育，有效整合教育教学资源，纵向贯通，横向整合，促进义务教育优质发展，不断提高办学质量和效益，努力办好人民满意的教育。</w:t>
      </w:r>
    </w:p>
    <w:p w:rsidR="003D7CE6" w:rsidRDefault="00790F19">
      <w:pPr>
        <w:spacing w:line="480" w:lineRule="exact"/>
        <w:ind w:firstLineChars="198" w:firstLine="634"/>
        <w:rPr>
          <w:rFonts w:ascii="方正黑体_GBK" w:eastAsia="方正黑体_GBK" w:hAnsi="Times New Roman"/>
          <w:color w:val="000000"/>
          <w:sz w:val="32"/>
          <w:szCs w:val="32"/>
        </w:rPr>
      </w:pPr>
      <w:r>
        <w:rPr>
          <w:rFonts w:ascii="方正黑体_GBK" w:eastAsia="方正黑体_GBK" w:hAnsi="Times New Roman" w:hint="eastAsia"/>
          <w:color w:val="000000"/>
          <w:sz w:val="32"/>
          <w:szCs w:val="32"/>
        </w:rPr>
        <w:t>二、基本情况</w:t>
      </w:r>
    </w:p>
    <w:p w:rsidR="003D7CE6" w:rsidRDefault="00790F19">
      <w:pPr>
        <w:spacing w:line="48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建兴乡地处哀牢山主峰中段东麓，位于新平县城西南部，距新平县城</w:t>
      </w:r>
      <w:r>
        <w:rPr>
          <w:rFonts w:ascii="Times New Roman" w:eastAsia="方正仿宋_GBK" w:hAnsi="Times New Roman"/>
          <w:color w:val="000000"/>
          <w:sz w:val="32"/>
          <w:szCs w:val="32"/>
        </w:rPr>
        <w:t>103</w:t>
      </w:r>
      <w:r>
        <w:rPr>
          <w:rFonts w:ascii="Times New Roman" w:eastAsia="方正仿宋_GBK" w:hAnsi="Times New Roman" w:hint="eastAsia"/>
          <w:color w:val="000000"/>
          <w:sz w:val="32"/>
          <w:szCs w:val="32"/>
        </w:rPr>
        <w:t>公里，南与墨江县接壤，现有中小学各一所。中学地处建兴乡马鹿塘集镇西南侧，属玉溪</w:t>
      </w:r>
      <w:proofErr w:type="gramStart"/>
      <w:r>
        <w:rPr>
          <w:rFonts w:ascii="Times New Roman" w:eastAsia="方正仿宋_GBK" w:hAnsi="Times New Roman" w:hint="eastAsia"/>
          <w:color w:val="000000"/>
          <w:sz w:val="32"/>
          <w:szCs w:val="32"/>
        </w:rPr>
        <w:t>市美丽</w:t>
      </w:r>
      <w:proofErr w:type="gramEnd"/>
      <w:r>
        <w:rPr>
          <w:rFonts w:ascii="Times New Roman" w:eastAsia="方正仿宋_GBK" w:hAnsi="Times New Roman"/>
          <w:color w:val="000000"/>
          <w:sz w:val="32"/>
          <w:szCs w:val="32"/>
        </w:rPr>
        <w:t>100</w:t>
      </w:r>
      <w:r>
        <w:rPr>
          <w:rFonts w:ascii="Times New Roman" w:eastAsia="方正仿宋_GBK" w:hAnsi="Times New Roman" w:hint="eastAsia"/>
          <w:color w:val="000000"/>
          <w:sz w:val="32"/>
          <w:szCs w:val="32"/>
        </w:rPr>
        <w:t>校园项目，占地面积</w:t>
      </w:r>
      <w:r>
        <w:rPr>
          <w:rFonts w:ascii="Times New Roman" w:eastAsia="方正仿宋_GBK" w:hAnsi="Times New Roman"/>
          <w:color w:val="000000"/>
          <w:sz w:val="32"/>
          <w:szCs w:val="32"/>
        </w:rPr>
        <w:t>42833.46</w:t>
      </w:r>
      <w:r>
        <w:rPr>
          <w:rFonts w:ascii="Times New Roman" w:eastAsia="方正仿宋_GBK" w:hAnsi="Times New Roman" w:hint="eastAsia"/>
          <w:color w:val="000000"/>
          <w:sz w:val="32"/>
          <w:szCs w:val="32"/>
        </w:rPr>
        <w:t>平方米，建筑面积</w:t>
      </w:r>
      <w:r>
        <w:rPr>
          <w:rFonts w:ascii="Times New Roman" w:eastAsia="方正仿宋_GBK" w:hAnsi="Times New Roman"/>
          <w:color w:val="000000"/>
          <w:sz w:val="32"/>
          <w:szCs w:val="32"/>
        </w:rPr>
        <w:t>14368.19</w:t>
      </w:r>
      <w:r>
        <w:rPr>
          <w:rFonts w:ascii="Times New Roman" w:eastAsia="方正仿宋_GBK" w:hAnsi="Times New Roman" w:hint="eastAsia"/>
          <w:color w:val="000000"/>
          <w:sz w:val="32"/>
          <w:szCs w:val="32"/>
        </w:rPr>
        <w:t>平方米，按</w:t>
      </w:r>
      <w:r>
        <w:rPr>
          <w:rFonts w:ascii="Times New Roman" w:eastAsia="方正仿宋_GBK" w:hAnsi="Times New Roman"/>
          <w:color w:val="000000"/>
          <w:sz w:val="32"/>
          <w:szCs w:val="32"/>
        </w:rPr>
        <w:t>20</w:t>
      </w:r>
      <w:r>
        <w:rPr>
          <w:rFonts w:ascii="Times New Roman" w:eastAsia="方正仿宋_GBK" w:hAnsi="Times New Roman" w:hint="eastAsia"/>
          <w:color w:val="000000"/>
          <w:sz w:val="32"/>
          <w:szCs w:val="32"/>
        </w:rPr>
        <w:t>个教学班</w:t>
      </w:r>
      <w:r>
        <w:rPr>
          <w:rFonts w:ascii="Times New Roman" w:eastAsia="方正仿宋_GBK" w:hAnsi="Times New Roman"/>
          <w:color w:val="000000"/>
          <w:sz w:val="32"/>
          <w:szCs w:val="32"/>
        </w:rPr>
        <w:t>900</w:t>
      </w:r>
      <w:r>
        <w:rPr>
          <w:rFonts w:ascii="Times New Roman" w:eastAsia="方正仿宋_GBK" w:hAnsi="Times New Roman" w:hint="eastAsia"/>
          <w:color w:val="000000"/>
          <w:sz w:val="32"/>
          <w:szCs w:val="32"/>
        </w:rPr>
        <w:t>名寄宿制学生标准规模建设。主要建筑物有教学楼兼综合楼、男女生宿舍、食堂、体育器材室、配电室、综合训练场等。现有</w:t>
      </w:r>
      <w:r>
        <w:rPr>
          <w:rFonts w:ascii="Times New Roman" w:eastAsia="方正仿宋_GBK" w:hAnsi="Times New Roman"/>
          <w:color w:val="000000"/>
          <w:sz w:val="32"/>
          <w:szCs w:val="32"/>
        </w:rPr>
        <w:t>12</w:t>
      </w:r>
      <w:r>
        <w:rPr>
          <w:rFonts w:ascii="Times New Roman" w:eastAsia="方正仿宋_GBK" w:hAnsi="Times New Roman" w:hint="eastAsia"/>
          <w:color w:val="000000"/>
          <w:sz w:val="32"/>
          <w:szCs w:val="32"/>
        </w:rPr>
        <w:t>个教学班，</w:t>
      </w:r>
      <w:r>
        <w:rPr>
          <w:rFonts w:ascii="Times New Roman" w:eastAsia="方正仿宋_GBK" w:hAnsi="Times New Roman"/>
          <w:color w:val="000000"/>
          <w:sz w:val="32"/>
          <w:szCs w:val="32"/>
        </w:rPr>
        <w:t>516</w:t>
      </w:r>
      <w:r>
        <w:rPr>
          <w:rFonts w:ascii="Times New Roman" w:eastAsia="方正仿宋_GBK" w:hAnsi="Times New Roman" w:hint="eastAsia"/>
          <w:color w:val="000000"/>
          <w:sz w:val="32"/>
          <w:szCs w:val="32"/>
        </w:rPr>
        <w:t>名学生，</w:t>
      </w:r>
      <w:r>
        <w:rPr>
          <w:rFonts w:ascii="Times New Roman" w:eastAsia="方正仿宋_GBK" w:hAnsi="Times New Roman"/>
          <w:color w:val="000000"/>
          <w:sz w:val="32"/>
          <w:szCs w:val="32"/>
        </w:rPr>
        <w:t>44</w:t>
      </w:r>
      <w:r>
        <w:rPr>
          <w:rFonts w:ascii="Times New Roman" w:eastAsia="方正仿宋_GBK" w:hAnsi="Times New Roman" w:hint="eastAsia"/>
          <w:color w:val="000000"/>
          <w:sz w:val="32"/>
          <w:szCs w:val="32"/>
        </w:rPr>
        <w:t>名教职工。乡小学占地面积</w:t>
      </w:r>
      <w:r>
        <w:rPr>
          <w:rFonts w:ascii="Times New Roman" w:eastAsia="方正仿宋_GBK" w:hAnsi="Times New Roman"/>
          <w:color w:val="000000"/>
          <w:sz w:val="32"/>
          <w:szCs w:val="32"/>
        </w:rPr>
        <w:t>33826</w:t>
      </w:r>
      <w:r>
        <w:rPr>
          <w:rFonts w:ascii="Times New Roman" w:eastAsia="方正仿宋_GBK" w:hAnsi="Times New Roman" w:hint="eastAsia"/>
          <w:color w:val="000000"/>
          <w:sz w:val="32"/>
          <w:szCs w:val="32"/>
        </w:rPr>
        <w:t>平方米，建筑面积</w:t>
      </w:r>
      <w:r>
        <w:rPr>
          <w:rFonts w:ascii="Times New Roman" w:eastAsia="方正仿宋_GBK" w:hAnsi="Times New Roman"/>
          <w:color w:val="000000"/>
          <w:sz w:val="32"/>
          <w:szCs w:val="32"/>
        </w:rPr>
        <w:t>10627</w:t>
      </w:r>
      <w:r>
        <w:rPr>
          <w:rFonts w:ascii="Times New Roman" w:eastAsia="方正仿宋_GBK" w:hAnsi="Times New Roman" w:hint="eastAsia"/>
          <w:color w:val="000000"/>
          <w:sz w:val="32"/>
          <w:szCs w:val="32"/>
        </w:rPr>
        <w:t>平方米，下辖中心小学、帽盒小学、盘龙小学和挖窖小学四个村完小，现有</w:t>
      </w:r>
      <w:r>
        <w:rPr>
          <w:rFonts w:ascii="Times New Roman" w:eastAsia="方正仿宋_GBK" w:hAnsi="Times New Roman"/>
          <w:color w:val="000000"/>
          <w:sz w:val="32"/>
          <w:szCs w:val="32"/>
        </w:rPr>
        <w:t>926</w:t>
      </w:r>
      <w:r>
        <w:rPr>
          <w:rFonts w:ascii="Times New Roman" w:eastAsia="方正仿宋_GBK" w:hAnsi="Times New Roman" w:hint="eastAsia"/>
          <w:color w:val="000000"/>
          <w:sz w:val="32"/>
          <w:szCs w:val="32"/>
        </w:rPr>
        <w:t>名在校学生，</w:t>
      </w:r>
      <w:r>
        <w:rPr>
          <w:rFonts w:ascii="Times New Roman" w:eastAsia="方正仿宋_GBK" w:hAnsi="Times New Roman"/>
          <w:color w:val="000000"/>
          <w:sz w:val="32"/>
          <w:szCs w:val="32"/>
        </w:rPr>
        <w:t>72</w:t>
      </w:r>
      <w:r>
        <w:rPr>
          <w:rFonts w:ascii="Times New Roman" w:eastAsia="方正仿宋_GBK" w:hAnsi="Times New Roman" w:hint="eastAsia"/>
          <w:color w:val="000000"/>
          <w:sz w:val="32"/>
          <w:szCs w:val="32"/>
        </w:rPr>
        <w:t>名教职工。</w:t>
      </w:r>
    </w:p>
    <w:p w:rsidR="003D7CE6" w:rsidRDefault="00790F19">
      <w:pPr>
        <w:spacing w:line="480" w:lineRule="exact"/>
        <w:ind w:firstLineChars="198" w:firstLine="634"/>
        <w:rPr>
          <w:rFonts w:ascii="方正黑体_GBK" w:eastAsia="方正黑体_GBK" w:hAnsi="Times New Roman"/>
          <w:color w:val="000000"/>
          <w:sz w:val="32"/>
          <w:szCs w:val="32"/>
        </w:rPr>
      </w:pPr>
      <w:r>
        <w:rPr>
          <w:rFonts w:ascii="方正黑体_GBK" w:eastAsia="方正黑体_GBK" w:hAnsi="Times New Roman" w:hint="eastAsia"/>
          <w:color w:val="000000"/>
          <w:sz w:val="32"/>
          <w:szCs w:val="32"/>
        </w:rPr>
        <w:t>三、目标和任务</w:t>
      </w:r>
    </w:p>
    <w:p w:rsidR="003D7CE6" w:rsidRDefault="00790F19">
      <w:pPr>
        <w:spacing w:line="480" w:lineRule="exact"/>
        <w:ind w:firstLineChars="221" w:firstLine="707"/>
        <w:rPr>
          <w:rFonts w:ascii="方正楷体_GBK" w:eastAsia="方正楷体_GBK" w:hAnsi="Times New Roman"/>
          <w:color w:val="000000"/>
          <w:sz w:val="32"/>
          <w:szCs w:val="32"/>
        </w:rPr>
      </w:pPr>
      <w:r>
        <w:rPr>
          <w:rFonts w:ascii="方正楷体_GBK" w:eastAsia="方正楷体_GBK" w:hAnsi="Times New Roman" w:hint="eastAsia"/>
          <w:color w:val="000000"/>
          <w:sz w:val="32"/>
          <w:szCs w:val="32"/>
        </w:rPr>
        <w:t>（一）工作目标</w:t>
      </w:r>
    </w:p>
    <w:p w:rsidR="003D7CE6" w:rsidRDefault="00790F19">
      <w:pPr>
        <w:spacing w:line="480" w:lineRule="exact"/>
        <w:ind w:firstLineChars="221" w:firstLine="707"/>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lastRenderedPageBreak/>
        <w:t>通过建立九年义务教育一体化管理体制，在尊重校长办学自主权的基础上，发挥整体办学的优势，把九年作为一个整体，根据学生的成长规律，围绕一个贯字，实施九年整体育人方案，实现学校教育教学资源的有效整合，人力、物力资源最大优化，人事、财务及教学相对统一，使建兴义务教育在发展规划、学校文化、德育工作、教学管理、教育科研、师资力量、教学质量、办学特色等方面得到全面提升，取得实效，努力办人民满意的教育。</w:t>
      </w:r>
    </w:p>
    <w:p w:rsidR="003D7CE6" w:rsidRDefault="00790F19">
      <w:pPr>
        <w:spacing w:line="480" w:lineRule="exact"/>
        <w:ind w:firstLineChars="196" w:firstLine="627"/>
        <w:rPr>
          <w:rFonts w:ascii="方正楷体_GBK" w:eastAsia="方正楷体_GBK" w:hAnsi="Times New Roman"/>
          <w:color w:val="000000"/>
          <w:sz w:val="32"/>
          <w:szCs w:val="32"/>
        </w:rPr>
      </w:pPr>
      <w:r>
        <w:rPr>
          <w:rFonts w:ascii="方正楷体_GBK" w:eastAsia="方正楷体_GBK" w:hAnsi="Times New Roman" w:hint="eastAsia"/>
          <w:color w:val="000000"/>
          <w:sz w:val="32"/>
          <w:szCs w:val="32"/>
        </w:rPr>
        <w:t>（二）工作原则</w:t>
      </w:r>
    </w:p>
    <w:p w:rsidR="003D7CE6" w:rsidRDefault="00790F19">
      <w:pPr>
        <w:spacing w:line="480" w:lineRule="exact"/>
        <w:ind w:firstLineChars="221" w:firstLine="707"/>
        <w:rPr>
          <w:rFonts w:ascii="Times New Roman" w:eastAsia="方正仿宋_GBK" w:hAnsi="Times New Roman"/>
          <w:color w:val="000000"/>
          <w:sz w:val="32"/>
          <w:szCs w:val="32"/>
        </w:rPr>
      </w:pPr>
      <w:r>
        <w:rPr>
          <w:rFonts w:ascii="Times New Roman" w:eastAsia="方正仿宋_GBK" w:hAnsi="Times New Roman"/>
          <w:color w:val="000000"/>
          <w:sz w:val="32"/>
          <w:szCs w:val="32"/>
        </w:rPr>
        <w:t>1.</w:t>
      </w:r>
      <w:r>
        <w:rPr>
          <w:rFonts w:ascii="Times New Roman" w:eastAsia="方正仿宋_GBK" w:hAnsi="Times New Roman" w:hint="eastAsia"/>
          <w:color w:val="000000"/>
          <w:sz w:val="32"/>
          <w:szCs w:val="32"/>
        </w:rPr>
        <w:t xml:space="preserve">纵向融通，均衡发展；　　　　　　　　　　　　　　　　　　　　　　　　　　　　　　　　　　　　　　　　　　　　　　　　　　　　　　　　　　　　　　　　　　　　　　　　　　　　　　　　　　　　　　　　　　　　　　　　　　　　　　　　　　　　　　　　　　　　　　　　　　　　　　　　　　　　　　　　　　　　　　　　　　　　　　　　　　　　　　　　　　　　　　　　　　　　　　　　　　　　　　　　　　　　　　　　　　　　　　　　　　　　　　　　　　　　　　　　　　　　　　　　　　　　　　　　　　　　　　　　　　　　　　　　　　　　　　　　　　　　　　　　　　　　　　　　　　　　　　　　　　　　　　　　　　　　　　　　　　　　　　　　　　　　　　　　　　　　　　　　　　　　　　　　　　　　　　　　　　　　　　　　　　　　　　　　　　　　　　　　　　　　　　　　　　　　　　　　　　　　　　　　　　　　　　　　　　　　　　　　　　　　　　　　　　　　　　　　　　　　　　　　　　　　　　　　　　　　　　　　　　　　　　　　　　　　　　　　　　　　　　　　　　　　　　　　　　　　　　　　　　　　　　　　　　　　　　　　　</w:t>
      </w:r>
    </w:p>
    <w:p w:rsidR="003D7CE6" w:rsidRDefault="00790F19">
      <w:pPr>
        <w:spacing w:line="480" w:lineRule="exact"/>
        <w:ind w:firstLineChars="221" w:firstLine="707"/>
        <w:rPr>
          <w:rFonts w:ascii="Times New Roman" w:eastAsia="方正仿宋_GBK" w:hAnsi="Times New Roman"/>
          <w:color w:val="000000"/>
          <w:sz w:val="32"/>
          <w:szCs w:val="32"/>
        </w:rPr>
      </w:pPr>
      <w:r>
        <w:rPr>
          <w:rFonts w:ascii="Times New Roman" w:eastAsia="方正仿宋_GBK" w:hAnsi="Times New Roman"/>
          <w:color w:val="000000"/>
          <w:sz w:val="32"/>
          <w:szCs w:val="32"/>
        </w:rPr>
        <w:t>2.</w:t>
      </w:r>
      <w:r>
        <w:rPr>
          <w:rFonts w:ascii="Times New Roman" w:eastAsia="方正仿宋_GBK" w:hAnsi="Times New Roman" w:hint="eastAsia"/>
          <w:color w:val="000000"/>
          <w:sz w:val="32"/>
          <w:szCs w:val="32"/>
        </w:rPr>
        <w:t>横向整合，科学发展；</w:t>
      </w:r>
    </w:p>
    <w:p w:rsidR="003D7CE6" w:rsidRDefault="00790F19">
      <w:pPr>
        <w:spacing w:line="480" w:lineRule="exact"/>
        <w:ind w:firstLineChars="221" w:firstLine="707"/>
        <w:rPr>
          <w:rFonts w:ascii="Times New Roman" w:eastAsia="方正仿宋_GBK" w:hAnsi="Times New Roman"/>
          <w:color w:val="000000"/>
          <w:sz w:val="32"/>
          <w:szCs w:val="32"/>
        </w:rPr>
      </w:pPr>
      <w:r>
        <w:rPr>
          <w:rFonts w:ascii="Times New Roman" w:eastAsia="方正仿宋_GBK" w:hAnsi="Times New Roman"/>
          <w:color w:val="000000"/>
          <w:sz w:val="32"/>
          <w:szCs w:val="32"/>
        </w:rPr>
        <w:t>3.</w:t>
      </w:r>
      <w:r>
        <w:rPr>
          <w:rFonts w:ascii="Times New Roman" w:eastAsia="方正仿宋_GBK" w:hAnsi="Times New Roman" w:hint="eastAsia"/>
          <w:color w:val="000000"/>
          <w:sz w:val="32"/>
          <w:szCs w:val="32"/>
        </w:rPr>
        <w:t>改革创新，特色发展；</w:t>
      </w:r>
    </w:p>
    <w:p w:rsidR="003D7CE6" w:rsidRDefault="00790F19">
      <w:pPr>
        <w:spacing w:line="480" w:lineRule="exact"/>
        <w:ind w:firstLineChars="221" w:firstLine="707"/>
        <w:rPr>
          <w:rFonts w:ascii="Times New Roman" w:eastAsia="方正仿宋_GBK" w:hAnsi="Times New Roman"/>
          <w:color w:val="000000"/>
          <w:sz w:val="32"/>
          <w:szCs w:val="32"/>
        </w:rPr>
      </w:pPr>
      <w:r>
        <w:rPr>
          <w:rFonts w:ascii="Times New Roman" w:eastAsia="方正仿宋_GBK" w:hAnsi="Times New Roman"/>
          <w:color w:val="000000"/>
          <w:sz w:val="32"/>
          <w:szCs w:val="32"/>
        </w:rPr>
        <w:t>4.</w:t>
      </w:r>
      <w:r>
        <w:rPr>
          <w:rFonts w:ascii="Times New Roman" w:eastAsia="方正仿宋_GBK" w:hAnsi="Times New Roman" w:hint="eastAsia"/>
          <w:color w:val="000000"/>
          <w:sz w:val="32"/>
          <w:szCs w:val="32"/>
        </w:rPr>
        <w:t>提高质量，衔接发展；</w:t>
      </w:r>
    </w:p>
    <w:p w:rsidR="003D7CE6" w:rsidRDefault="00790F19">
      <w:pPr>
        <w:spacing w:line="480" w:lineRule="exact"/>
        <w:ind w:firstLineChars="221" w:firstLine="707"/>
        <w:rPr>
          <w:rFonts w:ascii="Times New Roman" w:eastAsia="方正仿宋_GBK" w:hAnsi="Times New Roman"/>
          <w:color w:val="000000"/>
          <w:sz w:val="32"/>
          <w:szCs w:val="32"/>
        </w:rPr>
      </w:pPr>
      <w:r>
        <w:rPr>
          <w:rFonts w:ascii="Times New Roman" w:eastAsia="方正仿宋_GBK" w:hAnsi="Times New Roman"/>
          <w:color w:val="000000"/>
          <w:sz w:val="32"/>
          <w:szCs w:val="32"/>
        </w:rPr>
        <w:t>5.</w:t>
      </w:r>
      <w:r>
        <w:rPr>
          <w:rFonts w:ascii="Times New Roman" w:eastAsia="方正仿宋_GBK" w:hAnsi="Times New Roman" w:hint="eastAsia"/>
          <w:color w:val="000000"/>
          <w:sz w:val="32"/>
          <w:szCs w:val="32"/>
        </w:rPr>
        <w:t>促进公平，和谐发展。</w:t>
      </w:r>
    </w:p>
    <w:p w:rsidR="003D7CE6" w:rsidRDefault="00790F19">
      <w:pPr>
        <w:spacing w:line="480" w:lineRule="exact"/>
        <w:ind w:firstLineChars="196" w:firstLine="627"/>
        <w:rPr>
          <w:rFonts w:ascii="方正楷体_GBK" w:eastAsia="方正楷体_GBK" w:hAnsi="Times New Roman"/>
          <w:color w:val="000000"/>
          <w:sz w:val="32"/>
          <w:szCs w:val="32"/>
        </w:rPr>
      </w:pPr>
      <w:r>
        <w:rPr>
          <w:rFonts w:ascii="方正楷体_GBK" w:eastAsia="方正楷体_GBK" w:hAnsi="Times New Roman" w:hint="eastAsia"/>
          <w:color w:val="000000"/>
          <w:sz w:val="32"/>
          <w:szCs w:val="32"/>
        </w:rPr>
        <w:t>（三）学校设置</w:t>
      </w:r>
    </w:p>
    <w:p w:rsidR="003D7CE6" w:rsidRDefault="00790F19">
      <w:pPr>
        <w:spacing w:line="480" w:lineRule="exact"/>
        <w:ind w:firstLineChars="221" w:firstLine="707"/>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按照“统一规划、优势互补、整体推进、全面提高”的原则，结合地域特点、学校发展情况，在建兴</w:t>
      </w:r>
      <w:proofErr w:type="gramStart"/>
      <w:r>
        <w:rPr>
          <w:rFonts w:ascii="Times New Roman" w:eastAsia="方正仿宋_GBK" w:hAnsi="Times New Roman" w:hint="eastAsia"/>
          <w:color w:val="000000"/>
          <w:sz w:val="32"/>
          <w:szCs w:val="32"/>
        </w:rPr>
        <w:t>乡区域</w:t>
      </w:r>
      <w:proofErr w:type="gramEnd"/>
      <w:r>
        <w:rPr>
          <w:rFonts w:ascii="Times New Roman" w:eastAsia="方正仿宋_GBK" w:hAnsi="Times New Roman" w:hint="eastAsia"/>
          <w:color w:val="000000"/>
          <w:sz w:val="32"/>
          <w:szCs w:val="32"/>
        </w:rPr>
        <w:t>范围内组建“一校五片区”的九年一贯制学校。一校指建兴乡中心学校，五片区包括中心校区、马鹿校区、帽盒校区、盘龙校区和挖窖校区。其中，中心校区为集中办公区，同时接纳全乡范围五至九年级学生就学，其余四个校区分别接纳区域范围内一至四年级学生就学。片区学校属非行政性组织，隶属建兴乡中心学校，不具备法人资格。</w:t>
      </w:r>
    </w:p>
    <w:p w:rsidR="003D7CE6" w:rsidRDefault="00790F19">
      <w:pPr>
        <w:spacing w:line="480" w:lineRule="exact"/>
        <w:rPr>
          <w:rFonts w:ascii="方正楷体_GBK" w:eastAsia="方正楷体_GBK" w:hAnsi="Times New Roman"/>
          <w:color w:val="000000"/>
          <w:sz w:val="32"/>
          <w:szCs w:val="32"/>
        </w:rPr>
      </w:pPr>
      <w:r>
        <w:rPr>
          <w:rFonts w:ascii="Times New Roman" w:eastAsia="方正仿宋_GBK" w:hAnsi="Times New Roman" w:hint="eastAsia"/>
          <w:color w:val="000000"/>
          <w:sz w:val="32"/>
          <w:szCs w:val="32"/>
        </w:rPr>
        <w:t xml:space="preserve">　　</w:t>
      </w:r>
      <w:r>
        <w:rPr>
          <w:rFonts w:ascii="方正楷体_GBK" w:eastAsia="方正楷体_GBK" w:hAnsi="Times New Roman" w:hint="eastAsia"/>
          <w:color w:val="000000"/>
          <w:sz w:val="32"/>
          <w:szCs w:val="32"/>
        </w:rPr>
        <w:t>（四）管理机构</w:t>
      </w:r>
    </w:p>
    <w:p w:rsidR="003D7CE6" w:rsidRDefault="00790F19">
      <w:pPr>
        <w:spacing w:line="480" w:lineRule="exact"/>
        <w:ind w:firstLineChars="221" w:firstLine="707"/>
        <w:rPr>
          <w:rFonts w:ascii="Times New Roman" w:eastAsia="方正仿宋_GBK" w:hAnsi="Times New Roman"/>
          <w:color w:val="000000"/>
          <w:sz w:val="32"/>
          <w:szCs w:val="32"/>
        </w:rPr>
      </w:pPr>
      <w:r>
        <w:rPr>
          <w:rFonts w:ascii="Times New Roman" w:eastAsia="方正仿宋_GBK" w:hAnsi="Times New Roman"/>
          <w:color w:val="000000"/>
          <w:sz w:val="32"/>
          <w:szCs w:val="32"/>
        </w:rPr>
        <w:t>1.</w:t>
      </w:r>
      <w:r>
        <w:rPr>
          <w:rFonts w:ascii="Times New Roman" w:eastAsia="方正仿宋_GBK" w:hAnsi="Times New Roman" w:hint="eastAsia"/>
          <w:color w:val="000000"/>
          <w:sz w:val="32"/>
          <w:szCs w:val="32"/>
        </w:rPr>
        <w:t>领导岗位设置。设校级领导</w:t>
      </w:r>
      <w:r>
        <w:rPr>
          <w:rFonts w:ascii="Times New Roman" w:eastAsia="方正仿宋_GBK" w:hAnsi="Times New Roman"/>
          <w:color w:val="000000"/>
          <w:sz w:val="32"/>
          <w:szCs w:val="32"/>
        </w:rPr>
        <w:t>5</w:t>
      </w:r>
      <w:r>
        <w:rPr>
          <w:rFonts w:ascii="Times New Roman" w:eastAsia="方正仿宋_GBK" w:hAnsi="Times New Roman" w:hint="eastAsia"/>
          <w:color w:val="000000"/>
          <w:sz w:val="32"/>
          <w:szCs w:val="32"/>
        </w:rPr>
        <w:t>名，其中校长兼任党支部书记，设党支部副书记</w:t>
      </w:r>
      <w:r>
        <w:rPr>
          <w:rFonts w:ascii="Times New Roman" w:eastAsia="方正仿宋_GBK" w:hAnsi="Times New Roman"/>
          <w:color w:val="000000"/>
          <w:sz w:val="32"/>
          <w:szCs w:val="32"/>
        </w:rPr>
        <w:t>1</w:t>
      </w:r>
      <w:r>
        <w:rPr>
          <w:rFonts w:ascii="Times New Roman" w:eastAsia="方正仿宋_GBK" w:hAnsi="Times New Roman" w:hint="eastAsia"/>
          <w:color w:val="000000"/>
          <w:sz w:val="32"/>
          <w:szCs w:val="32"/>
        </w:rPr>
        <w:t>名，副校长</w:t>
      </w:r>
      <w:r>
        <w:rPr>
          <w:rFonts w:ascii="Times New Roman" w:eastAsia="方正仿宋_GBK" w:hAnsi="Times New Roman"/>
          <w:color w:val="000000"/>
          <w:sz w:val="32"/>
          <w:szCs w:val="32"/>
        </w:rPr>
        <w:t>3</w:t>
      </w:r>
      <w:r>
        <w:rPr>
          <w:rFonts w:ascii="Times New Roman" w:eastAsia="方正仿宋_GBK" w:hAnsi="Times New Roman" w:hint="eastAsia"/>
          <w:color w:val="000000"/>
          <w:sz w:val="32"/>
          <w:szCs w:val="32"/>
        </w:rPr>
        <w:t>名。内设办公室、教务处、德育处、总务处及安全办</w:t>
      </w:r>
      <w:r>
        <w:rPr>
          <w:rFonts w:ascii="Times New Roman" w:eastAsia="方正仿宋_GBK" w:hAnsi="Times New Roman"/>
          <w:color w:val="000000"/>
          <w:sz w:val="32"/>
          <w:szCs w:val="32"/>
        </w:rPr>
        <w:t>5</w:t>
      </w:r>
      <w:r>
        <w:rPr>
          <w:rFonts w:ascii="Times New Roman" w:eastAsia="方正仿宋_GBK" w:hAnsi="Times New Roman" w:hint="eastAsia"/>
          <w:color w:val="000000"/>
          <w:sz w:val="32"/>
          <w:szCs w:val="32"/>
        </w:rPr>
        <w:t>处室，设办公室主任</w:t>
      </w:r>
      <w:r>
        <w:rPr>
          <w:rFonts w:ascii="Times New Roman" w:eastAsia="方正仿宋_GBK" w:hAnsi="Times New Roman"/>
          <w:color w:val="000000"/>
          <w:sz w:val="32"/>
          <w:szCs w:val="32"/>
        </w:rPr>
        <w:t>1</w:t>
      </w:r>
      <w:r>
        <w:rPr>
          <w:rFonts w:ascii="Times New Roman" w:eastAsia="方正仿宋_GBK" w:hAnsi="Times New Roman" w:hint="eastAsia"/>
          <w:color w:val="000000"/>
          <w:sz w:val="32"/>
          <w:szCs w:val="32"/>
        </w:rPr>
        <w:t>名，教务主任</w:t>
      </w:r>
      <w:r>
        <w:rPr>
          <w:rFonts w:ascii="Times New Roman" w:eastAsia="方正仿宋_GBK" w:hAnsi="Times New Roman"/>
          <w:color w:val="000000"/>
          <w:sz w:val="32"/>
          <w:szCs w:val="32"/>
        </w:rPr>
        <w:t>1</w:t>
      </w:r>
      <w:r>
        <w:rPr>
          <w:rFonts w:ascii="Times New Roman" w:eastAsia="方正仿宋_GBK" w:hAnsi="Times New Roman" w:hint="eastAsia"/>
          <w:color w:val="000000"/>
          <w:sz w:val="32"/>
          <w:szCs w:val="32"/>
        </w:rPr>
        <w:t>名、副主任</w:t>
      </w:r>
      <w:r>
        <w:rPr>
          <w:rFonts w:ascii="Times New Roman" w:eastAsia="方正仿宋_GBK" w:hAnsi="Times New Roman"/>
          <w:color w:val="000000"/>
          <w:sz w:val="32"/>
          <w:szCs w:val="32"/>
        </w:rPr>
        <w:t>2</w:t>
      </w:r>
      <w:r>
        <w:rPr>
          <w:rFonts w:ascii="Times New Roman" w:eastAsia="方正仿宋_GBK" w:hAnsi="Times New Roman" w:hint="eastAsia"/>
          <w:color w:val="000000"/>
          <w:sz w:val="32"/>
          <w:szCs w:val="32"/>
        </w:rPr>
        <w:t>名，德育处、总务处、安全办分别设主任</w:t>
      </w:r>
      <w:r>
        <w:rPr>
          <w:rFonts w:ascii="Times New Roman" w:eastAsia="方正仿宋_GBK" w:hAnsi="Times New Roman"/>
          <w:color w:val="000000"/>
          <w:sz w:val="32"/>
          <w:szCs w:val="32"/>
        </w:rPr>
        <w:t>1</w:t>
      </w:r>
      <w:r>
        <w:rPr>
          <w:rFonts w:ascii="Times New Roman" w:eastAsia="方正仿宋_GBK" w:hAnsi="Times New Roman" w:hint="eastAsia"/>
          <w:color w:val="000000"/>
          <w:sz w:val="32"/>
          <w:szCs w:val="32"/>
        </w:rPr>
        <w:t>名、副主任</w:t>
      </w:r>
      <w:r>
        <w:rPr>
          <w:rFonts w:ascii="Times New Roman" w:eastAsia="方正仿宋_GBK" w:hAnsi="Times New Roman"/>
          <w:color w:val="000000"/>
          <w:sz w:val="32"/>
          <w:szCs w:val="32"/>
        </w:rPr>
        <w:t>1</w:t>
      </w:r>
      <w:r>
        <w:rPr>
          <w:rFonts w:ascii="Times New Roman" w:eastAsia="方正仿宋_GBK" w:hAnsi="Times New Roman" w:hint="eastAsia"/>
          <w:color w:val="000000"/>
          <w:sz w:val="32"/>
          <w:szCs w:val="32"/>
        </w:rPr>
        <w:t>名，设工会主席各</w:t>
      </w:r>
      <w:r>
        <w:rPr>
          <w:rFonts w:ascii="Times New Roman" w:eastAsia="方正仿宋_GBK" w:hAnsi="Times New Roman"/>
          <w:color w:val="000000"/>
          <w:sz w:val="32"/>
          <w:szCs w:val="32"/>
        </w:rPr>
        <w:t>1</w:t>
      </w:r>
      <w:r>
        <w:rPr>
          <w:rFonts w:ascii="Times New Roman" w:eastAsia="方正仿宋_GBK" w:hAnsi="Times New Roman" w:hint="eastAsia"/>
          <w:color w:val="000000"/>
          <w:sz w:val="32"/>
          <w:szCs w:val="32"/>
        </w:rPr>
        <w:t>名。</w:t>
      </w:r>
    </w:p>
    <w:p w:rsidR="003D7CE6" w:rsidRDefault="00790F19">
      <w:pPr>
        <w:spacing w:line="480" w:lineRule="exact"/>
        <w:ind w:firstLineChars="221" w:firstLine="707"/>
        <w:rPr>
          <w:rFonts w:ascii="Times New Roman" w:eastAsia="方正仿宋_GBK" w:hAnsi="Times New Roman"/>
          <w:color w:val="000000"/>
          <w:sz w:val="32"/>
          <w:szCs w:val="32"/>
        </w:rPr>
      </w:pPr>
      <w:r>
        <w:rPr>
          <w:rFonts w:ascii="Times New Roman" w:eastAsia="方正仿宋_GBK" w:hAnsi="Times New Roman"/>
          <w:color w:val="000000"/>
          <w:sz w:val="32"/>
          <w:szCs w:val="32"/>
        </w:rPr>
        <w:lastRenderedPageBreak/>
        <w:t>2.</w:t>
      </w:r>
      <w:r>
        <w:rPr>
          <w:rFonts w:ascii="Times New Roman" w:eastAsia="方正仿宋_GBK" w:hAnsi="Times New Roman" w:hint="eastAsia"/>
          <w:color w:val="000000"/>
          <w:sz w:val="32"/>
          <w:szCs w:val="32"/>
        </w:rPr>
        <w:t>建立条块结合的管理模式。在校长负责制前提下，学校的主要工作分成德育、教学、总务后勤三条主线管理。德育工作由德育处全面负责管理，指导好校团委、少先队、女工委等开展工作；教学由教务处全面负责管理，指导好年级主任、教研组长等开展工作；总务处全面负责总务后勤工作，指导好</w:t>
      </w:r>
      <w:proofErr w:type="gramStart"/>
      <w:r>
        <w:rPr>
          <w:rFonts w:ascii="Times New Roman" w:eastAsia="方正仿宋_GBK" w:hAnsi="Times New Roman" w:hint="eastAsia"/>
          <w:color w:val="000000"/>
          <w:sz w:val="32"/>
          <w:szCs w:val="32"/>
        </w:rPr>
        <w:t>报帐</w:t>
      </w:r>
      <w:proofErr w:type="gramEnd"/>
      <w:r>
        <w:rPr>
          <w:rFonts w:ascii="Times New Roman" w:eastAsia="方正仿宋_GBK" w:hAnsi="Times New Roman" w:hint="eastAsia"/>
          <w:color w:val="000000"/>
          <w:sz w:val="32"/>
          <w:szCs w:val="32"/>
        </w:rPr>
        <w:t>员、基建管理员等开展好工作。在结合条线管理的模式下，分成中心校区和附属校区两大块状管理的模式，由副校长分别进行责任管理。全面实现统一领导、分条负责、分段实施、全程管理、</w:t>
      </w:r>
      <w:proofErr w:type="gramStart"/>
      <w:r>
        <w:rPr>
          <w:rFonts w:ascii="Times New Roman" w:eastAsia="方正仿宋_GBK" w:hAnsi="Times New Roman" w:hint="eastAsia"/>
          <w:color w:val="000000"/>
          <w:sz w:val="32"/>
          <w:szCs w:val="32"/>
        </w:rPr>
        <w:t>分权赋职的</w:t>
      </w:r>
      <w:proofErr w:type="gramEnd"/>
      <w:r>
        <w:rPr>
          <w:rFonts w:ascii="Times New Roman" w:eastAsia="方正仿宋_GBK" w:hAnsi="Times New Roman" w:hint="eastAsia"/>
          <w:color w:val="000000"/>
          <w:sz w:val="32"/>
          <w:szCs w:val="32"/>
        </w:rPr>
        <w:t>管理原则，提高管理效益。</w:t>
      </w:r>
    </w:p>
    <w:p w:rsidR="003D7CE6" w:rsidRDefault="00790F19">
      <w:pPr>
        <w:spacing w:line="480" w:lineRule="exact"/>
        <w:ind w:firstLineChars="221" w:firstLine="707"/>
        <w:rPr>
          <w:rFonts w:ascii="方正楷体_GBK" w:eastAsia="方正楷体_GBK" w:hAnsi="Times New Roman"/>
          <w:color w:val="000000"/>
          <w:sz w:val="32"/>
          <w:szCs w:val="32"/>
        </w:rPr>
      </w:pPr>
      <w:r>
        <w:rPr>
          <w:rFonts w:ascii="方正楷体_GBK" w:eastAsia="方正楷体_GBK" w:hAnsi="Times New Roman" w:hint="eastAsia"/>
          <w:color w:val="000000"/>
          <w:sz w:val="32"/>
          <w:szCs w:val="32"/>
        </w:rPr>
        <w:t>（五）管理职能</w:t>
      </w:r>
    </w:p>
    <w:p w:rsidR="003D7CE6" w:rsidRDefault="00790F19">
      <w:pPr>
        <w:spacing w:line="480" w:lineRule="exact"/>
        <w:ind w:firstLineChars="221" w:firstLine="707"/>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1. </w:t>
      </w:r>
      <w:r>
        <w:rPr>
          <w:rFonts w:ascii="Times New Roman" w:eastAsia="方正仿宋_GBK" w:hAnsi="Times New Roman" w:hint="eastAsia"/>
          <w:color w:val="000000"/>
          <w:sz w:val="32"/>
          <w:szCs w:val="32"/>
        </w:rPr>
        <w:t>统一学校管理。制定九年一贯制学校建设实施方案、教育发展规划、规章制度和工作计划，制定突发事件应急预案，负责学校安全工作，加强学校常规管理，维持正常的教育教学秩序，规范办学行为。负责组织辖区内适龄儿童、少年入学，保证适龄儿童、少年入学率、巩固率达到规定要求。</w:t>
      </w:r>
    </w:p>
    <w:p w:rsidR="003D7CE6" w:rsidRDefault="00790F19">
      <w:pPr>
        <w:spacing w:line="480" w:lineRule="exact"/>
        <w:ind w:firstLineChars="221" w:firstLine="707"/>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2. </w:t>
      </w:r>
      <w:r>
        <w:rPr>
          <w:rFonts w:ascii="Times New Roman" w:eastAsia="方正仿宋_GBK" w:hAnsi="Times New Roman" w:hint="eastAsia"/>
          <w:color w:val="000000"/>
          <w:sz w:val="32"/>
          <w:szCs w:val="32"/>
        </w:rPr>
        <w:t>统一教学管理。落实课程方案，开足开齐课程，开展课程改革。加强教学常规管理和质量监测，加强实验教学，应用教育信息技术，提高学校教育、课堂教学的质量。严格按照规定，强化教辅材料管理。建立德育工作机制，开展德育活动，加强和改进德育工作。</w:t>
      </w:r>
    </w:p>
    <w:p w:rsidR="003D7CE6" w:rsidRDefault="00790F19">
      <w:pPr>
        <w:spacing w:line="480" w:lineRule="exact"/>
        <w:ind w:firstLineChars="221" w:firstLine="707"/>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3. </w:t>
      </w:r>
      <w:r>
        <w:rPr>
          <w:rFonts w:ascii="Times New Roman" w:eastAsia="方正仿宋_GBK" w:hAnsi="Times New Roman" w:hint="eastAsia"/>
          <w:color w:val="000000"/>
          <w:sz w:val="32"/>
          <w:szCs w:val="32"/>
        </w:rPr>
        <w:t>统一队伍管理。统筹管理和均衡配置教师资源，结合学校的需求制定考核方案进行考核</w:t>
      </w:r>
      <w:proofErr w:type="gramStart"/>
      <w:r>
        <w:rPr>
          <w:rFonts w:ascii="Times New Roman" w:eastAsia="方正仿宋_GBK" w:hAnsi="Times New Roman" w:hint="eastAsia"/>
          <w:color w:val="000000"/>
          <w:sz w:val="32"/>
          <w:szCs w:val="32"/>
        </w:rPr>
        <w:t>后合理</w:t>
      </w:r>
      <w:proofErr w:type="gramEnd"/>
      <w:r>
        <w:rPr>
          <w:rFonts w:ascii="Times New Roman" w:eastAsia="方正仿宋_GBK" w:hAnsi="Times New Roman" w:hint="eastAsia"/>
          <w:color w:val="000000"/>
          <w:sz w:val="32"/>
          <w:szCs w:val="32"/>
        </w:rPr>
        <w:t>流动。优化师资队伍，进一步提高教师教育教学水平。加强师德师风建设，改善教师工作生活条件，维护教师合法权益。</w:t>
      </w:r>
    </w:p>
    <w:p w:rsidR="003D7CE6" w:rsidRDefault="00790F19">
      <w:pPr>
        <w:spacing w:line="480" w:lineRule="exact"/>
        <w:ind w:firstLineChars="221" w:firstLine="707"/>
        <w:rPr>
          <w:rFonts w:ascii="Times New Roman" w:eastAsia="方正仿宋_GBK" w:hAnsi="Times New Roman"/>
          <w:color w:val="000000"/>
          <w:sz w:val="32"/>
          <w:szCs w:val="32"/>
        </w:rPr>
      </w:pPr>
      <w:r>
        <w:rPr>
          <w:rFonts w:ascii="Times New Roman" w:eastAsia="方正仿宋_GBK" w:hAnsi="Times New Roman"/>
          <w:color w:val="000000"/>
          <w:sz w:val="32"/>
          <w:szCs w:val="32"/>
        </w:rPr>
        <w:t>4.</w:t>
      </w:r>
      <w:r>
        <w:rPr>
          <w:rFonts w:ascii="Times New Roman" w:eastAsia="方正仿宋_GBK" w:hAnsi="Times New Roman" w:hint="eastAsia"/>
          <w:color w:val="000000"/>
          <w:sz w:val="32"/>
          <w:szCs w:val="32"/>
        </w:rPr>
        <w:t>统一考核管理。学年</w:t>
      </w:r>
      <w:proofErr w:type="gramStart"/>
      <w:r>
        <w:rPr>
          <w:rFonts w:ascii="Times New Roman" w:eastAsia="方正仿宋_GBK" w:hAnsi="Times New Roman" w:hint="eastAsia"/>
          <w:color w:val="000000"/>
          <w:sz w:val="32"/>
          <w:szCs w:val="32"/>
        </w:rPr>
        <w:t>末学校</w:t>
      </w:r>
      <w:proofErr w:type="gramEnd"/>
      <w:r>
        <w:rPr>
          <w:rFonts w:ascii="Times New Roman" w:eastAsia="方正仿宋_GBK" w:hAnsi="Times New Roman" w:hint="eastAsia"/>
          <w:color w:val="000000"/>
          <w:sz w:val="32"/>
          <w:szCs w:val="32"/>
        </w:rPr>
        <w:t>对教职工统一考核分方案实施，考核结果应用根据当年相关政策执行。</w:t>
      </w:r>
    </w:p>
    <w:p w:rsidR="003D7CE6" w:rsidRDefault="00790F19">
      <w:pPr>
        <w:spacing w:line="480" w:lineRule="exact"/>
        <w:ind w:firstLineChars="221" w:firstLine="707"/>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5. </w:t>
      </w:r>
      <w:r>
        <w:rPr>
          <w:rFonts w:ascii="Times New Roman" w:eastAsia="方正仿宋_GBK" w:hAnsi="Times New Roman" w:hint="eastAsia"/>
          <w:color w:val="000000"/>
          <w:sz w:val="32"/>
          <w:szCs w:val="32"/>
        </w:rPr>
        <w:t>统一资源管理。认真落实义务教育经费保障机制各项政策，实行民主理财和财务公开，提高资金使用效益。做好免费教科书和贫困学生</w:t>
      </w:r>
      <w:proofErr w:type="gramStart"/>
      <w:r>
        <w:rPr>
          <w:rFonts w:ascii="Times New Roman" w:eastAsia="方正仿宋_GBK" w:hAnsi="Times New Roman" w:hint="eastAsia"/>
          <w:color w:val="000000"/>
          <w:sz w:val="32"/>
          <w:szCs w:val="32"/>
        </w:rPr>
        <w:t>资助奖补</w:t>
      </w:r>
      <w:proofErr w:type="gramEnd"/>
      <w:r>
        <w:rPr>
          <w:rFonts w:ascii="Times New Roman" w:eastAsia="方正仿宋_GBK" w:hAnsi="Times New Roman" w:hint="eastAsia"/>
          <w:color w:val="000000"/>
          <w:sz w:val="32"/>
          <w:szCs w:val="32"/>
        </w:rPr>
        <w:t>资金的发放。管理学校国</w:t>
      </w:r>
      <w:r>
        <w:rPr>
          <w:rFonts w:ascii="Times New Roman" w:eastAsia="方正仿宋_GBK" w:hAnsi="Times New Roman" w:hint="eastAsia"/>
          <w:color w:val="000000"/>
          <w:sz w:val="32"/>
          <w:szCs w:val="32"/>
        </w:rPr>
        <w:lastRenderedPageBreak/>
        <w:t>有资产，均衡资源配置。</w:t>
      </w:r>
    </w:p>
    <w:p w:rsidR="003D7CE6" w:rsidRDefault="00790F19">
      <w:pPr>
        <w:spacing w:line="480" w:lineRule="exact"/>
        <w:ind w:firstLineChars="196" w:firstLine="627"/>
        <w:rPr>
          <w:rFonts w:ascii="方正黑体_GBK" w:eastAsia="方正黑体_GBK" w:hAnsi="Times New Roman"/>
          <w:color w:val="000000"/>
          <w:sz w:val="32"/>
          <w:szCs w:val="32"/>
        </w:rPr>
      </w:pPr>
      <w:r>
        <w:rPr>
          <w:rFonts w:ascii="方正黑体_GBK" w:eastAsia="方正黑体_GBK" w:hAnsi="Times New Roman" w:hint="eastAsia"/>
          <w:color w:val="000000"/>
          <w:sz w:val="32"/>
          <w:szCs w:val="32"/>
        </w:rPr>
        <w:t>四、实施步骤</w:t>
      </w:r>
    </w:p>
    <w:p w:rsidR="003D7CE6" w:rsidRDefault="00790F19">
      <w:pPr>
        <w:spacing w:line="480" w:lineRule="exact"/>
        <w:ind w:firstLineChars="196" w:firstLine="627"/>
        <w:rPr>
          <w:rFonts w:ascii="Times New Roman" w:eastAsia="方正仿宋_GBK" w:hAnsi="Times New Roman"/>
          <w:color w:val="000000"/>
          <w:sz w:val="32"/>
          <w:szCs w:val="32"/>
        </w:rPr>
      </w:pPr>
      <w:r>
        <w:rPr>
          <w:rFonts w:ascii="方正楷体_GBK" w:eastAsia="方正楷体_GBK" w:hAnsi="Times New Roman" w:hint="eastAsia"/>
          <w:color w:val="000000"/>
          <w:sz w:val="32"/>
          <w:szCs w:val="32"/>
        </w:rPr>
        <w:t>（一）动员准备阶段</w:t>
      </w:r>
      <w:r>
        <w:rPr>
          <w:rFonts w:ascii="Times New Roman" w:eastAsia="方正仿宋_GBK" w:hAnsi="Times New Roman" w:hint="eastAsia"/>
          <w:color w:val="000000"/>
          <w:sz w:val="32"/>
          <w:szCs w:val="32"/>
        </w:rPr>
        <w:t xml:space="preserve">　</w:t>
      </w:r>
      <w:r>
        <w:rPr>
          <w:rFonts w:ascii="Times New Roman" w:eastAsia="方正仿宋_GBK" w:hAnsi="Times New Roman"/>
          <w:color w:val="000000"/>
          <w:sz w:val="32"/>
          <w:szCs w:val="32"/>
        </w:rPr>
        <w:t>2017</w:t>
      </w:r>
      <w:r>
        <w:rPr>
          <w:rFonts w:ascii="Times New Roman" w:eastAsia="方正仿宋_GBK" w:hAnsi="Times New Roman" w:hint="eastAsia"/>
          <w:color w:val="000000"/>
          <w:sz w:val="32"/>
          <w:szCs w:val="32"/>
        </w:rPr>
        <w:t>年</w:t>
      </w:r>
      <w:r>
        <w:rPr>
          <w:rFonts w:ascii="Times New Roman" w:eastAsia="方正仿宋_GBK" w:hAnsi="Times New Roman"/>
          <w:color w:val="000000"/>
          <w:sz w:val="32"/>
          <w:szCs w:val="32"/>
        </w:rPr>
        <w:t>9</w:t>
      </w:r>
      <w:r>
        <w:rPr>
          <w:rFonts w:ascii="Times New Roman" w:eastAsia="方正仿宋_GBK" w:hAnsi="Times New Roman" w:hint="eastAsia"/>
          <w:color w:val="000000"/>
          <w:sz w:val="32"/>
          <w:szCs w:val="32"/>
        </w:rPr>
        <w:t>月</w:t>
      </w:r>
      <w:r>
        <w:rPr>
          <w:rFonts w:ascii="Times New Roman" w:eastAsia="方正仿宋_GBK" w:hAnsi="Times New Roman"/>
          <w:color w:val="000000"/>
          <w:sz w:val="32"/>
          <w:szCs w:val="32"/>
        </w:rPr>
        <w:t>1</w:t>
      </w:r>
      <w:r>
        <w:rPr>
          <w:rFonts w:ascii="Times New Roman" w:eastAsia="方正仿宋_GBK" w:hAnsi="Times New Roman" w:hint="eastAsia"/>
          <w:color w:val="000000"/>
          <w:sz w:val="32"/>
          <w:szCs w:val="32"/>
        </w:rPr>
        <w:t>日至</w:t>
      </w:r>
      <w:r>
        <w:rPr>
          <w:rFonts w:ascii="Times New Roman" w:eastAsia="方正仿宋_GBK" w:hAnsi="Times New Roman"/>
          <w:color w:val="000000"/>
          <w:sz w:val="32"/>
          <w:szCs w:val="32"/>
        </w:rPr>
        <w:t>10</w:t>
      </w:r>
      <w:r>
        <w:rPr>
          <w:rFonts w:ascii="Times New Roman" w:eastAsia="方正仿宋_GBK" w:hAnsi="Times New Roman" w:hint="eastAsia"/>
          <w:color w:val="000000"/>
          <w:sz w:val="32"/>
          <w:szCs w:val="32"/>
        </w:rPr>
        <w:t>月</w:t>
      </w:r>
      <w:r>
        <w:rPr>
          <w:rFonts w:ascii="Times New Roman" w:eastAsia="方正仿宋_GBK" w:hAnsi="Times New Roman"/>
          <w:color w:val="000000"/>
          <w:sz w:val="32"/>
          <w:szCs w:val="32"/>
        </w:rPr>
        <w:t>31</w:t>
      </w:r>
      <w:r>
        <w:rPr>
          <w:rFonts w:ascii="Times New Roman" w:eastAsia="方正仿宋_GBK" w:hAnsi="Times New Roman" w:hint="eastAsia"/>
          <w:color w:val="000000"/>
          <w:sz w:val="32"/>
          <w:szCs w:val="32"/>
        </w:rPr>
        <w:t>日，做好前期调研工作及中小学师生宣传动员工作，形成九年一贯制管理体制改革实施初步方案。</w:t>
      </w:r>
    </w:p>
    <w:p w:rsidR="003D7CE6" w:rsidRDefault="00790F19">
      <w:pPr>
        <w:spacing w:line="480" w:lineRule="exact"/>
        <w:ind w:firstLineChars="196" w:firstLine="627"/>
        <w:rPr>
          <w:rFonts w:ascii="Times New Roman" w:eastAsia="方正仿宋_GBK" w:hAnsi="Times New Roman"/>
          <w:color w:val="000000"/>
          <w:sz w:val="32"/>
          <w:szCs w:val="32"/>
        </w:rPr>
      </w:pPr>
      <w:r>
        <w:rPr>
          <w:rFonts w:ascii="方正楷体_GBK" w:eastAsia="方正楷体_GBK" w:hAnsi="Times New Roman" w:hint="eastAsia"/>
          <w:color w:val="000000"/>
          <w:sz w:val="32"/>
          <w:szCs w:val="32"/>
        </w:rPr>
        <w:t>（二）方案论证阶段</w:t>
      </w:r>
      <w:r>
        <w:rPr>
          <w:rFonts w:ascii="Times New Roman" w:eastAsia="方正仿宋_GBK" w:hAnsi="Times New Roman" w:hint="eastAsia"/>
          <w:color w:val="000000"/>
          <w:sz w:val="32"/>
          <w:szCs w:val="32"/>
        </w:rPr>
        <w:t xml:space="preserve">　</w:t>
      </w:r>
      <w:r>
        <w:rPr>
          <w:rFonts w:ascii="Times New Roman" w:eastAsia="方正仿宋_GBK" w:hAnsi="Times New Roman"/>
          <w:color w:val="000000"/>
          <w:sz w:val="32"/>
          <w:szCs w:val="32"/>
        </w:rPr>
        <w:t>2017</w:t>
      </w:r>
      <w:r>
        <w:rPr>
          <w:rFonts w:ascii="Times New Roman" w:eastAsia="方正仿宋_GBK" w:hAnsi="Times New Roman" w:hint="eastAsia"/>
          <w:color w:val="000000"/>
          <w:sz w:val="32"/>
          <w:szCs w:val="32"/>
        </w:rPr>
        <w:t>年</w:t>
      </w:r>
      <w:r>
        <w:rPr>
          <w:rFonts w:ascii="Times New Roman" w:eastAsia="方正仿宋_GBK" w:hAnsi="Times New Roman"/>
          <w:color w:val="000000"/>
          <w:sz w:val="32"/>
          <w:szCs w:val="32"/>
        </w:rPr>
        <w:t>11</w:t>
      </w:r>
      <w:r>
        <w:rPr>
          <w:rFonts w:ascii="Times New Roman" w:eastAsia="方正仿宋_GBK" w:hAnsi="Times New Roman" w:hint="eastAsia"/>
          <w:color w:val="000000"/>
          <w:sz w:val="32"/>
          <w:szCs w:val="32"/>
        </w:rPr>
        <w:t>月</w:t>
      </w:r>
      <w:r>
        <w:rPr>
          <w:rFonts w:ascii="Times New Roman" w:eastAsia="方正仿宋_GBK" w:hAnsi="Times New Roman"/>
          <w:color w:val="000000"/>
          <w:sz w:val="32"/>
          <w:szCs w:val="32"/>
        </w:rPr>
        <w:t>1</w:t>
      </w:r>
      <w:r>
        <w:rPr>
          <w:rFonts w:ascii="Times New Roman" w:eastAsia="方正仿宋_GBK" w:hAnsi="Times New Roman" w:hint="eastAsia"/>
          <w:color w:val="000000"/>
          <w:sz w:val="32"/>
          <w:szCs w:val="32"/>
        </w:rPr>
        <w:t>日至</w:t>
      </w:r>
      <w:r>
        <w:rPr>
          <w:rFonts w:ascii="Times New Roman" w:eastAsia="方正仿宋_GBK" w:hAnsi="Times New Roman"/>
          <w:color w:val="000000"/>
          <w:sz w:val="32"/>
          <w:szCs w:val="32"/>
        </w:rPr>
        <w:t>12</w:t>
      </w:r>
      <w:r>
        <w:rPr>
          <w:rFonts w:ascii="Times New Roman" w:eastAsia="方正仿宋_GBK" w:hAnsi="Times New Roman" w:hint="eastAsia"/>
          <w:color w:val="000000"/>
          <w:sz w:val="32"/>
          <w:szCs w:val="32"/>
        </w:rPr>
        <w:t>月</w:t>
      </w:r>
      <w:r>
        <w:rPr>
          <w:rFonts w:ascii="Times New Roman" w:eastAsia="方正仿宋_GBK" w:hAnsi="Times New Roman"/>
          <w:color w:val="000000"/>
          <w:sz w:val="32"/>
          <w:szCs w:val="32"/>
        </w:rPr>
        <w:t>31</w:t>
      </w:r>
      <w:r>
        <w:rPr>
          <w:rFonts w:ascii="Times New Roman" w:eastAsia="方正仿宋_GBK" w:hAnsi="Times New Roman" w:hint="eastAsia"/>
          <w:color w:val="000000"/>
          <w:sz w:val="32"/>
          <w:szCs w:val="32"/>
        </w:rPr>
        <w:t>日，</w:t>
      </w:r>
      <w:bookmarkStart w:id="0" w:name="_GoBack"/>
      <w:bookmarkEnd w:id="0"/>
      <w:r>
        <w:rPr>
          <w:rFonts w:ascii="Times New Roman" w:eastAsia="方正仿宋_GBK" w:hAnsi="Times New Roman" w:hint="eastAsia"/>
          <w:color w:val="000000"/>
          <w:sz w:val="32"/>
          <w:szCs w:val="32"/>
        </w:rPr>
        <w:t>对改革实施初步方案进行全方位深层次调研论证，结合论证结果对方案进行修改并出台。</w:t>
      </w:r>
    </w:p>
    <w:p w:rsidR="003D7CE6" w:rsidRDefault="00790F19">
      <w:pPr>
        <w:spacing w:line="480" w:lineRule="exact"/>
        <w:ind w:firstLineChars="198" w:firstLine="634"/>
        <w:rPr>
          <w:rFonts w:ascii="Times New Roman" w:eastAsia="方正仿宋_GBK" w:hAnsi="Times New Roman"/>
          <w:color w:val="000000"/>
          <w:sz w:val="32"/>
          <w:szCs w:val="32"/>
        </w:rPr>
      </w:pPr>
      <w:r w:rsidRPr="00790F19">
        <w:rPr>
          <w:rFonts w:ascii="方正楷体_GBK" w:eastAsia="方正楷体_GBK" w:hAnsi="Times New Roman" w:hint="eastAsia"/>
          <w:color w:val="000000"/>
          <w:sz w:val="32"/>
          <w:szCs w:val="32"/>
        </w:rPr>
        <w:t>（三）班子组建阶段</w:t>
      </w:r>
      <w:r>
        <w:rPr>
          <w:rFonts w:ascii="Times New Roman" w:eastAsia="方正仿宋_GBK" w:hAnsi="Times New Roman" w:hint="eastAsia"/>
          <w:color w:val="000000"/>
          <w:sz w:val="32"/>
          <w:szCs w:val="32"/>
        </w:rPr>
        <w:t xml:space="preserve">　</w:t>
      </w:r>
      <w:r>
        <w:rPr>
          <w:rFonts w:ascii="Times New Roman" w:eastAsia="方正仿宋_GBK" w:hAnsi="Times New Roman"/>
          <w:color w:val="000000"/>
          <w:sz w:val="32"/>
          <w:szCs w:val="32"/>
        </w:rPr>
        <w:t>2018</w:t>
      </w:r>
      <w:r>
        <w:rPr>
          <w:rFonts w:ascii="Times New Roman" w:eastAsia="方正仿宋_GBK" w:hAnsi="Times New Roman" w:hint="eastAsia"/>
          <w:color w:val="000000"/>
          <w:sz w:val="32"/>
          <w:szCs w:val="32"/>
        </w:rPr>
        <w:t>年</w:t>
      </w:r>
      <w:r>
        <w:rPr>
          <w:rFonts w:ascii="Times New Roman" w:eastAsia="方正仿宋_GBK" w:hAnsi="Times New Roman"/>
          <w:color w:val="000000"/>
          <w:sz w:val="32"/>
          <w:szCs w:val="32"/>
        </w:rPr>
        <w:t>1</w:t>
      </w:r>
      <w:r>
        <w:rPr>
          <w:rFonts w:ascii="Times New Roman" w:eastAsia="方正仿宋_GBK" w:hAnsi="Times New Roman" w:hint="eastAsia"/>
          <w:color w:val="000000"/>
          <w:sz w:val="32"/>
          <w:szCs w:val="32"/>
        </w:rPr>
        <w:t>月</w:t>
      </w:r>
      <w:r>
        <w:rPr>
          <w:rFonts w:ascii="Times New Roman" w:eastAsia="方正仿宋_GBK" w:hAnsi="Times New Roman"/>
          <w:color w:val="000000"/>
          <w:sz w:val="32"/>
          <w:szCs w:val="32"/>
        </w:rPr>
        <w:t>1</w:t>
      </w:r>
      <w:r>
        <w:rPr>
          <w:rFonts w:ascii="Times New Roman" w:eastAsia="方正仿宋_GBK" w:hAnsi="Times New Roman" w:hint="eastAsia"/>
          <w:color w:val="000000"/>
          <w:sz w:val="32"/>
          <w:szCs w:val="32"/>
        </w:rPr>
        <w:t>日至</w:t>
      </w:r>
      <w:r>
        <w:rPr>
          <w:rFonts w:ascii="Times New Roman" w:eastAsia="方正仿宋_GBK" w:hAnsi="Times New Roman" w:hint="eastAsia"/>
          <w:color w:val="000000"/>
          <w:sz w:val="32"/>
          <w:szCs w:val="32"/>
        </w:rPr>
        <w:t>2</w:t>
      </w:r>
      <w:r>
        <w:rPr>
          <w:rFonts w:ascii="Times New Roman" w:eastAsia="方正仿宋_GBK" w:hAnsi="Times New Roman" w:hint="eastAsia"/>
          <w:color w:val="000000"/>
          <w:sz w:val="32"/>
          <w:szCs w:val="32"/>
        </w:rPr>
        <w:t>月</w:t>
      </w:r>
      <w:r>
        <w:rPr>
          <w:rFonts w:ascii="Times New Roman" w:eastAsia="方正仿宋_GBK" w:hAnsi="Times New Roman"/>
          <w:color w:val="000000"/>
          <w:sz w:val="32"/>
          <w:szCs w:val="32"/>
        </w:rPr>
        <w:t>2</w:t>
      </w:r>
      <w:r>
        <w:rPr>
          <w:rFonts w:ascii="Times New Roman" w:eastAsia="方正仿宋_GBK" w:hAnsi="Times New Roman" w:hint="eastAsia"/>
          <w:color w:val="000000"/>
          <w:sz w:val="32"/>
          <w:szCs w:val="32"/>
        </w:rPr>
        <w:t>8</w:t>
      </w:r>
      <w:r>
        <w:rPr>
          <w:rFonts w:ascii="Times New Roman" w:eastAsia="方正仿宋_GBK" w:hAnsi="Times New Roman" w:hint="eastAsia"/>
          <w:color w:val="000000"/>
          <w:sz w:val="32"/>
          <w:szCs w:val="32"/>
        </w:rPr>
        <w:t>日，结合管理体制改革方案，配备学校校级领导班子，组建班子成员，召开动员会。新组建的领导班子制定学校</w:t>
      </w:r>
      <w:r w:rsidR="00E8101A">
        <w:rPr>
          <w:rFonts w:ascii="Times New Roman" w:eastAsia="方正仿宋_GBK" w:hAnsi="Times New Roman" w:hint="eastAsia"/>
          <w:color w:val="000000"/>
          <w:sz w:val="32"/>
          <w:szCs w:val="32"/>
        </w:rPr>
        <w:t>相应</w:t>
      </w:r>
      <w:r>
        <w:rPr>
          <w:rFonts w:ascii="Times New Roman" w:eastAsia="方正仿宋_GBK" w:hAnsi="Times New Roman" w:hint="eastAsia"/>
          <w:color w:val="000000"/>
          <w:sz w:val="32"/>
          <w:szCs w:val="32"/>
        </w:rPr>
        <w:t>的管理制度，组织竞聘学校中层干部，组建各类学校内部管理机构，完成教师任课和学生入学安排。</w:t>
      </w:r>
    </w:p>
    <w:p w:rsidR="003D7CE6" w:rsidRDefault="00790F19">
      <w:pPr>
        <w:spacing w:line="480" w:lineRule="exact"/>
        <w:ind w:firstLineChars="198" w:firstLine="634"/>
        <w:rPr>
          <w:rFonts w:ascii="Times New Roman" w:eastAsia="方正仿宋_GBK" w:hAnsi="Times New Roman"/>
          <w:color w:val="000000"/>
          <w:sz w:val="32"/>
          <w:szCs w:val="32"/>
        </w:rPr>
      </w:pPr>
      <w:r>
        <w:rPr>
          <w:rFonts w:ascii="方正楷体_GBK" w:eastAsia="方正楷体_GBK" w:hAnsi="Times New Roman" w:hint="eastAsia"/>
          <w:color w:val="000000"/>
          <w:sz w:val="32"/>
          <w:szCs w:val="32"/>
        </w:rPr>
        <w:t>（四）方案实施阶段</w:t>
      </w:r>
      <w:r>
        <w:rPr>
          <w:rFonts w:ascii="Times New Roman" w:eastAsia="方正仿宋_GBK" w:hAnsi="Times New Roman" w:hint="eastAsia"/>
          <w:color w:val="000000"/>
          <w:sz w:val="32"/>
          <w:szCs w:val="32"/>
        </w:rPr>
        <w:t xml:space="preserve">　</w:t>
      </w:r>
      <w:r>
        <w:rPr>
          <w:rFonts w:ascii="Times New Roman" w:eastAsia="方正仿宋_GBK" w:hAnsi="Times New Roman"/>
          <w:color w:val="000000"/>
          <w:sz w:val="32"/>
          <w:szCs w:val="32"/>
        </w:rPr>
        <w:t>2018</w:t>
      </w:r>
      <w:r>
        <w:rPr>
          <w:rFonts w:ascii="Times New Roman" w:eastAsia="方正仿宋_GBK" w:hAnsi="Times New Roman" w:hint="eastAsia"/>
          <w:color w:val="000000"/>
          <w:sz w:val="32"/>
          <w:szCs w:val="32"/>
        </w:rPr>
        <w:t>年</w:t>
      </w:r>
      <w:r>
        <w:rPr>
          <w:rFonts w:ascii="Times New Roman" w:eastAsia="方正仿宋_GBK" w:hAnsi="Times New Roman"/>
          <w:color w:val="000000"/>
          <w:sz w:val="32"/>
          <w:szCs w:val="32"/>
        </w:rPr>
        <w:t>3</w:t>
      </w:r>
      <w:r>
        <w:rPr>
          <w:rFonts w:ascii="Times New Roman" w:eastAsia="方正仿宋_GBK" w:hAnsi="Times New Roman" w:hint="eastAsia"/>
          <w:color w:val="000000"/>
          <w:sz w:val="32"/>
          <w:szCs w:val="32"/>
        </w:rPr>
        <w:t>月</w:t>
      </w:r>
      <w:r>
        <w:rPr>
          <w:rFonts w:ascii="Times New Roman" w:eastAsia="方正仿宋_GBK" w:hAnsi="Times New Roman"/>
          <w:color w:val="000000"/>
          <w:sz w:val="32"/>
          <w:szCs w:val="32"/>
        </w:rPr>
        <w:t>1</w:t>
      </w:r>
      <w:r>
        <w:rPr>
          <w:rFonts w:ascii="Times New Roman" w:eastAsia="方正仿宋_GBK" w:hAnsi="Times New Roman" w:hint="eastAsia"/>
          <w:color w:val="000000"/>
          <w:sz w:val="32"/>
          <w:szCs w:val="32"/>
        </w:rPr>
        <w:t>日正式实施。</w:t>
      </w:r>
    </w:p>
    <w:p w:rsidR="003D7CE6" w:rsidRDefault="00790F19">
      <w:pPr>
        <w:spacing w:line="480" w:lineRule="exact"/>
        <w:ind w:firstLineChars="198" w:firstLine="634"/>
        <w:rPr>
          <w:rFonts w:ascii="方正黑体_GBK" w:eastAsia="方正黑体_GBK" w:hAnsi="Times New Roman"/>
          <w:color w:val="000000"/>
          <w:sz w:val="32"/>
          <w:szCs w:val="32"/>
        </w:rPr>
      </w:pPr>
      <w:r>
        <w:rPr>
          <w:rFonts w:ascii="方正黑体_GBK" w:eastAsia="方正黑体_GBK" w:hAnsi="Times New Roman" w:hint="eastAsia"/>
          <w:color w:val="000000"/>
          <w:sz w:val="32"/>
          <w:szCs w:val="32"/>
        </w:rPr>
        <w:t>五、工作保障</w:t>
      </w:r>
    </w:p>
    <w:p w:rsidR="003D7CE6" w:rsidRDefault="00790F19">
      <w:pPr>
        <w:spacing w:line="480" w:lineRule="exact"/>
        <w:ind w:firstLineChars="221" w:firstLine="707"/>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（一）为切实加强九年一贯制学校建设工作的组织领导，成</w:t>
      </w:r>
      <w:proofErr w:type="gramStart"/>
      <w:r>
        <w:rPr>
          <w:rFonts w:ascii="Times New Roman" w:eastAsia="方正仿宋_GBK" w:hAnsi="Times New Roman" w:hint="eastAsia"/>
          <w:color w:val="000000"/>
          <w:sz w:val="32"/>
          <w:szCs w:val="32"/>
        </w:rPr>
        <w:t>立新平</w:t>
      </w:r>
      <w:proofErr w:type="gramEnd"/>
      <w:r>
        <w:rPr>
          <w:rFonts w:ascii="Times New Roman" w:eastAsia="方正仿宋_GBK" w:hAnsi="Times New Roman" w:hint="eastAsia"/>
          <w:color w:val="000000"/>
          <w:sz w:val="32"/>
          <w:szCs w:val="32"/>
        </w:rPr>
        <w:t>县教育局一贯制学校建设工作领导小组。</w:t>
      </w:r>
    </w:p>
    <w:p w:rsidR="003D7CE6" w:rsidRDefault="00790F19">
      <w:pPr>
        <w:spacing w:line="48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 xml:space="preserve">　　组　长：赖朝东　县教育局党委书记、局长</w:t>
      </w:r>
    </w:p>
    <w:p w:rsidR="003D7CE6" w:rsidRDefault="00790F19">
      <w:pPr>
        <w:spacing w:line="480" w:lineRule="exact"/>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    </w:t>
      </w:r>
      <w:r>
        <w:rPr>
          <w:rFonts w:ascii="Times New Roman" w:eastAsia="方正仿宋_GBK" w:hAnsi="Times New Roman" w:hint="eastAsia"/>
          <w:color w:val="000000"/>
          <w:sz w:val="32"/>
          <w:szCs w:val="32"/>
        </w:rPr>
        <w:t>副组长：吴忠云</w:t>
      </w:r>
      <w:r>
        <w:rPr>
          <w:rFonts w:ascii="Times New Roman" w:eastAsia="方正仿宋_GBK" w:hAnsi="Times New Roman"/>
          <w:color w:val="000000"/>
          <w:sz w:val="32"/>
          <w:szCs w:val="32"/>
        </w:rPr>
        <w:t xml:space="preserve">  </w:t>
      </w:r>
      <w:r>
        <w:rPr>
          <w:rFonts w:ascii="Times New Roman" w:eastAsia="方正仿宋_GBK" w:hAnsi="Times New Roman" w:hint="eastAsia"/>
          <w:color w:val="000000"/>
          <w:sz w:val="32"/>
          <w:szCs w:val="32"/>
        </w:rPr>
        <w:t>县教育局党委副书记</w:t>
      </w:r>
    </w:p>
    <w:p w:rsidR="003D7CE6" w:rsidRDefault="00790F19">
      <w:pPr>
        <w:spacing w:line="480" w:lineRule="exact"/>
        <w:ind w:firstLineChars="221" w:firstLine="707"/>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        </w:t>
      </w:r>
      <w:r>
        <w:rPr>
          <w:rFonts w:ascii="Times New Roman" w:eastAsia="方正仿宋_GBK" w:hAnsi="Times New Roman" w:hint="eastAsia"/>
          <w:color w:val="000000"/>
          <w:sz w:val="32"/>
          <w:szCs w:val="32"/>
        </w:rPr>
        <w:t>李志文</w:t>
      </w:r>
      <w:r>
        <w:rPr>
          <w:rFonts w:ascii="Times New Roman" w:eastAsia="方正仿宋_GBK" w:hAnsi="Times New Roman"/>
          <w:color w:val="000000"/>
          <w:sz w:val="32"/>
          <w:szCs w:val="32"/>
        </w:rPr>
        <w:t xml:space="preserve">  </w:t>
      </w:r>
      <w:r>
        <w:rPr>
          <w:rFonts w:ascii="Times New Roman" w:eastAsia="方正仿宋_GBK" w:hAnsi="Times New Roman" w:hint="eastAsia"/>
          <w:color w:val="000000"/>
          <w:sz w:val="32"/>
          <w:szCs w:val="32"/>
        </w:rPr>
        <w:t>县教育局党委委员、副局长</w:t>
      </w:r>
    </w:p>
    <w:p w:rsidR="003D7CE6" w:rsidRDefault="00790F19">
      <w:pPr>
        <w:spacing w:line="480" w:lineRule="exact"/>
        <w:ind w:firstLineChars="621" w:firstLine="1987"/>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王正才</w:t>
      </w:r>
      <w:r>
        <w:rPr>
          <w:rFonts w:ascii="Times New Roman" w:eastAsia="方正仿宋_GBK" w:hAnsi="Times New Roman"/>
          <w:color w:val="000000"/>
          <w:sz w:val="32"/>
          <w:szCs w:val="32"/>
        </w:rPr>
        <w:t xml:space="preserve">  </w:t>
      </w:r>
      <w:r>
        <w:rPr>
          <w:rFonts w:ascii="Times New Roman" w:eastAsia="方正仿宋_GBK" w:hAnsi="Times New Roman" w:hint="eastAsia"/>
          <w:color w:val="000000"/>
          <w:sz w:val="32"/>
          <w:szCs w:val="32"/>
        </w:rPr>
        <w:t>县教育局党委委员、副局长</w:t>
      </w:r>
    </w:p>
    <w:p w:rsidR="003D7CE6" w:rsidRDefault="00790F19">
      <w:pPr>
        <w:spacing w:line="480" w:lineRule="exact"/>
        <w:ind w:firstLineChars="621" w:firstLine="1987"/>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 xml:space="preserve">王　</w:t>
      </w:r>
      <w:proofErr w:type="gramStart"/>
      <w:r>
        <w:rPr>
          <w:rFonts w:ascii="Times New Roman" w:eastAsia="方正仿宋_GBK" w:hAnsi="Times New Roman" w:hint="eastAsia"/>
          <w:color w:val="000000"/>
          <w:sz w:val="32"/>
          <w:szCs w:val="32"/>
        </w:rPr>
        <w:t>嵘</w:t>
      </w:r>
      <w:proofErr w:type="gramEnd"/>
      <w:r>
        <w:rPr>
          <w:rFonts w:ascii="Times New Roman" w:eastAsia="方正仿宋_GBK" w:hAnsi="Times New Roman" w:hint="eastAsia"/>
          <w:color w:val="000000"/>
          <w:sz w:val="32"/>
          <w:szCs w:val="32"/>
        </w:rPr>
        <w:t xml:space="preserve">　县人民政府</w:t>
      </w:r>
      <w:r w:rsidR="000A2B04">
        <w:rPr>
          <w:rFonts w:ascii="Times New Roman" w:eastAsia="方正仿宋_GBK" w:hAnsi="Times New Roman" w:hint="eastAsia"/>
          <w:color w:val="000000"/>
          <w:sz w:val="32"/>
          <w:szCs w:val="32"/>
        </w:rPr>
        <w:t>教育</w:t>
      </w:r>
      <w:r>
        <w:rPr>
          <w:rFonts w:ascii="Times New Roman" w:eastAsia="方正仿宋_GBK" w:hAnsi="Times New Roman" w:hint="eastAsia"/>
          <w:color w:val="000000"/>
          <w:sz w:val="32"/>
          <w:szCs w:val="32"/>
        </w:rPr>
        <w:t>督导室副主任</w:t>
      </w:r>
    </w:p>
    <w:p w:rsidR="003D7CE6" w:rsidRDefault="00790F19">
      <w:pPr>
        <w:spacing w:line="480" w:lineRule="exact"/>
        <w:ind w:firstLineChars="621" w:firstLine="1987"/>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张志云</w:t>
      </w:r>
      <w:r>
        <w:rPr>
          <w:rFonts w:ascii="Times New Roman" w:eastAsia="方正仿宋_GBK" w:hAnsi="Times New Roman"/>
          <w:color w:val="000000"/>
          <w:sz w:val="32"/>
          <w:szCs w:val="32"/>
        </w:rPr>
        <w:t xml:space="preserve">  </w:t>
      </w:r>
      <w:r>
        <w:rPr>
          <w:rFonts w:ascii="Times New Roman" w:eastAsia="方正仿宋_GBK" w:hAnsi="Times New Roman" w:hint="eastAsia"/>
          <w:color w:val="000000"/>
          <w:sz w:val="32"/>
          <w:szCs w:val="32"/>
        </w:rPr>
        <w:t>县人民政府招生委员会办公室主任</w:t>
      </w:r>
    </w:p>
    <w:p w:rsidR="003D7CE6" w:rsidRDefault="00790F19">
      <w:pPr>
        <w:spacing w:line="48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成</w:t>
      </w:r>
      <w:r>
        <w:rPr>
          <w:rFonts w:ascii="Times New Roman" w:eastAsia="方正仿宋_GBK" w:hAnsi="Times New Roman"/>
          <w:color w:val="000000"/>
          <w:sz w:val="32"/>
          <w:szCs w:val="32"/>
        </w:rPr>
        <w:t xml:space="preserve">  </w:t>
      </w:r>
      <w:r>
        <w:rPr>
          <w:rFonts w:ascii="Times New Roman" w:eastAsia="方正仿宋_GBK" w:hAnsi="Times New Roman" w:hint="eastAsia"/>
          <w:color w:val="000000"/>
          <w:sz w:val="32"/>
          <w:szCs w:val="32"/>
        </w:rPr>
        <w:t>员：罗忠福</w:t>
      </w:r>
      <w:r>
        <w:rPr>
          <w:rFonts w:ascii="Times New Roman" w:eastAsia="方正仿宋_GBK" w:hAnsi="Times New Roman"/>
          <w:color w:val="000000"/>
          <w:sz w:val="32"/>
          <w:szCs w:val="32"/>
        </w:rPr>
        <w:t xml:space="preserve">  </w:t>
      </w:r>
      <w:r>
        <w:rPr>
          <w:rFonts w:ascii="Times New Roman" w:eastAsia="方正仿宋_GBK" w:hAnsi="Times New Roman" w:hint="eastAsia"/>
          <w:color w:val="000000"/>
          <w:sz w:val="32"/>
          <w:szCs w:val="32"/>
        </w:rPr>
        <w:t>县教育局</w:t>
      </w:r>
      <w:proofErr w:type="gramStart"/>
      <w:r>
        <w:rPr>
          <w:rFonts w:ascii="Times New Roman" w:eastAsia="方正仿宋_GBK" w:hAnsi="Times New Roman" w:hint="eastAsia"/>
          <w:color w:val="000000"/>
          <w:sz w:val="32"/>
          <w:szCs w:val="32"/>
        </w:rPr>
        <w:t>教育股</w:t>
      </w:r>
      <w:proofErr w:type="gramEnd"/>
      <w:r>
        <w:rPr>
          <w:rFonts w:ascii="Times New Roman" w:eastAsia="方正仿宋_GBK" w:hAnsi="Times New Roman" w:hint="eastAsia"/>
          <w:color w:val="000000"/>
          <w:sz w:val="32"/>
          <w:szCs w:val="32"/>
        </w:rPr>
        <w:t>股长</w:t>
      </w:r>
    </w:p>
    <w:p w:rsidR="003D7CE6" w:rsidRDefault="00790F19">
      <w:pPr>
        <w:spacing w:line="480" w:lineRule="exact"/>
        <w:ind w:firstLineChars="600" w:firstLine="192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杨华峰</w:t>
      </w:r>
      <w:r>
        <w:rPr>
          <w:rFonts w:ascii="Times New Roman" w:eastAsia="方正仿宋_GBK" w:hAnsi="Times New Roman"/>
          <w:color w:val="000000"/>
          <w:sz w:val="32"/>
          <w:szCs w:val="32"/>
        </w:rPr>
        <w:t xml:space="preserve">  </w:t>
      </w:r>
      <w:r>
        <w:rPr>
          <w:rFonts w:ascii="Times New Roman" w:eastAsia="方正仿宋_GBK" w:hAnsi="Times New Roman" w:hint="eastAsia"/>
          <w:color w:val="000000"/>
          <w:sz w:val="32"/>
          <w:szCs w:val="32"/>
        </w:rPr>
        <w:t>县教育局教科所所长</w:t>
      </w:r>
    </w:p>
    <w:p w:rsidR="003D7CE6" w:rsidRDefault="00790F19">
      <w:pPr>
        <w:spacing w:line="480" w:lineRule="exact"/>
        <w:ind w:firstLineChars="600" w:firstLine="192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白万彬</w:t>
      </w:r>
      <w:r>
        <w:rPr>
          <w:rFonts w:ascii="Times New Roman" w:eastAsia="方正仿宋_GBK" w:hAnsi="Times New Roman"/>
          <w:color w:val="000000"/>
          <w:sz w:val="32"/>
          <w:szCs w:val="32"/>
        </w:rPr>
        <w:t xml:space="preserve">  </w:t>
      </w:r>
      <w:r>
        <w:rPr>
          <w:rFonts w:ascii="Times New Roman" w:eastAsia="方正仿宋_GBK" w:hAnsi="Times New Roman" w:hint="eastAsia"/>
          <w:color w:val="000000"/>
          <w:sz w:val="32"/>
          <w:szCs w:val="32"/>
        </w:rPr>
        <w:t>县教育局党委办主任</w:t>
      </w:r>
    </w:p>
    <w:p w:rsidR="003D7CE6" w:rsidRDefault="00790F19">
      <w:pPr>
        <w:spacing w:line="48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 xml:space="preserve">　　　　</w:t>
      </w:r>
      <w:proofErr w:type="gramStart"/>
      <w:r>
        <w:rPr>
          <w:rFonts w:ascii="Times New Roman" w:eastAsia="方正仿宋_GBK" w:hAnsi="Times New Roman" w:hint="eastAsia"/>
          <w:color w:val="000000"/>
          <w:sz w:val="32"/>
          <w:szCs w:val="32"/>
        </w:rPr>
        <w:t>刘云先</w:t>
      </w:r>
      <w:proofErr w:type="gramEnd"/>
      <w:r>
        <w:rPr>
          <w:rFonts w:ascii="Times New Roman" w:eastAsia="方正仿宋_GBK" w:hAnsi="Times New Roman"/>
          <w:color w:val="000000"/>
          <w:sz w:val="32"/>
          <w:szCs w:val="32"/>
        </w:rPr>
        <w:t xml:space="preserve">  </w:t>
      </w:r>
      <w:r>
        <w:rPr>
          <w:rFonts w:ascii="Times New Roman" w:eastAsia="方正仿宋_GBK" w:hAnsi="Times New Roman" w:hint="eastAsia"/>
          <w:color w:val="000000"/>
          <w:sz w:val="32"/>
          <w:szCs w:val="32"/>
        </w:rPr>
        <w:t xml:space="preserve">县教育局督导室主任　</w:t>
      </w:r>
    </w:p>
    <w:p w:rsidR="003D7CE6" w:rsidRDefault="00790F19">
      <w:pPr>
        <w:spacing w:line="48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 xml:space="preserve">　　　　　　王绍武</w:t>
      </w:r>
      <w:r>
        <w:rPr>
          <w:rFonts w:ascii="Times New Roman" w:eastAsia="方正仿宋_GBK" w:hAnsi="Times New Roman"/>
          <w:color w:val="000000"/>
          <w:sz w:val="32"/>
          <w:szCs w:val="32"/>
        </w:rPr>
        <w:t xml:space="preserve">  </w:t>
      </w:r>
      <w:r>
        <w:rPr>
          <w:rFonts w:ascii="Times New Roman" w:eastAsia="方正仿宋_GBK" w:hAnsi="Times New Roman" w:hint="eastAsia"/>
          <w:color w:val="000000"/>
          <w:sz w:val="32"/>
          <w:szCs w:val="32"/>
        </w:rPr>
        <w:t>县教育局人事股股长</w:t>
      </w:r>
    </w:p>
    <w:p w:rsidR="003D7CE6" w:rsidRDefault="00790F19">
      <w:pPr>
        <w:spacing w:line="480" w:lineRule="exact"/>
        <w:ind w:firstLineChars="600" w:firstLine="192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祁忠安</w:t>
      </w:r>
      <w:r>
        <w:rPr>
          <w:rFonts w:ascii="Times New Roman" w:eastAsia="方正仿宋_GBK" w:hAnsi="Times New Roman"/>
          <w:color w:val="000000"/>
          <w:sz w:val="32"/>
          <w:szCs w:val="32"/>
        </w:rPr>
        <w:t xml:space="preserve">  </w:t>
      </w:r>
      <w:r>
        <w:rPr>
          <w:rFonts w:ascii="Times New Roman" w:eastAsia="方正仿宋_GBK" w:hAnsi="Times New Roman" w:hint="eastAsia"/>
          <w:color w:val="000000"/>
          <w:sz w:val="32"/>
          <w:szCs w:val="32"/>
        </w:rPr>
        <w:t>县教育局计财股股长</w:t>
      </w:r>
    </w:p>
    <w:p w:rsidR="003D7CE6" w:rsidRDefault="00790F19">
      <w:pPr>
        <w:spacing w:line="480" w:lineRule="exact"/>
        <w:ind w:firstLineChars="600" w:firstLine="192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lastRenderedPageBreak/>
        <w:t>何海萍</w:t>
      </w:r>
      <w:r>
        <w:rPr>
          <w:rFonts w:ascii="Times New Roman" w:eastAsia="方正仿宋_GBK" w:hAnsi="Times New Roman"/>
          <w:color w:val="000000"/>
          <w:sz w:val="32"/>
          <w:szCs w:val="32"/>
        </w:rPr>
        <w:t xml:space="preserve">  </w:t>
      </w:r>
      <w:r>
        <w:rPr>
          <w:rFonts w:ascii="Times New Roman" w:eastAsia="方正仿宋_GBK" w:hAnsi="Times New Roman" w:hint="eastAsia"/>
          <w:color w:val="000000"/>
          <w:sz w:val="32"/>
          <w:szCs w:val="32"/>
        </w:rPr>
        <w:t>县教育局德育股股长</w:t>
      </w:r>
    </w:p>
    <w:p w:rsidR="003D7CE6" w:rsidRDefault="00790F19">
      <w:pPr>
        <w:spacing w:line="480" w:lineRule="exact"/>
        <w:ind w:firstLineChars="600" w:firstLine="192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赵金莲</w:t>
      </w:r>
      <w:r>
        <w:rPr>
          <w:rFonts w:ascii="Times New Roman" w:eastAsia="方正仿宋_GBK" w:hAnsi="Times New Roman"/>
          <w:color w:val="000000"/>
          <w:sz w:val="32"/>
          <w:szCs w:val="32"/>
        </w:rPr>
        <w:t xml:space="preserve">  </w:t>
      </w:r>
      <w:r>
        <w:rPr>
          <w:rFonts w:ascii="Times New Roman" w:eastAsia="方正仿宋_GBK" w:hAnsi="Times New Roman" w:hint="eastAsia"/>
          <w:color w:val="000000"/>
          <w:sz w:val="32"/>
          <w:szCs w:val="32"/>
        </w:rPr>
        <w:t>县教育局</w:t>
      </w:r>
      <w:proofErr w:type="gramStart"/>
      <w:r>
        <w:rPr>
          <w:rFonts w:ascii="Times New Roman" w:eastAsia="方正仿宋_GBK" w:hAnsi="Times New Roman" w:hint="eastAsia"/>
          <w:color w:val="000000"/>
          <w:sz w:val="32"/>
          <w:szCs w:val="32"/>
        </w:rPr>
        <w:t>安全股</w:t>
      </w:r>
      <w:proofErr w:type="gramEnd"/>
      <w:r>
        <w:rPr>
          <w:rFonts w:ascii="Times New Roman" w:eastAsia="方正仿宋_GBK" w:hAnsi="Times New Roman" w:hint="eastAsia"/>
          <w:color w:val="000000"/>
          <w:sz w:val="32"/>
          <w:szCs w:val="32"/>
        </w:rPr>
        <w:t>股长</w:t>
      </w:r>
    </w:p>
    <w:p w:rsidR="003D7CE6" w:rsidRDefault="00790F19">
      <w:pPr>
        <w:spacing w:line="480" w:lineRule="exact"/>
        <w:ind w:firstLineChars="600" w:firstLine="192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赵德祥</w:t>
      </w:r>
      <w:r>
        <w:rPr>
          <w:rFonts w:ascii="Times New Roman" w:eastAsia="方正仿宋_GBK" w:hAnsi="Times New Roman"/>
          <w:color w:val="000000"/>
          <w:sz w:val="32"/>
          <w:szCs w:val="32"/>
        </w:rPr>
        <w:t xml:space="preserve">  </w:t>
      </w:r>
      <w:r>
        <w:rPr>
          <w:rFonts w:ascii="Times New Roman" w:eastAsia="方正仿宋_GBK" w:hAnsi="Times New Roman" w:hint="eastAsia"/>
          <w:color w:val="000000"/>
          <w:sz w:val="32"/>
          <w:szCs w:val="32"/>
        </w:rPr>
        <w:t>县教育局招生办主任</w:t>
      </w:r>
    </w:p>
    <w:p w:rsidR="003D7CE6" w:rsidRDefault="00790F19">
      <w:pPr>
        <w:spacing w:line="480" w:lineRule="exact"/>
        <w:ind w:firstLineChars="600" w:firstLine="192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李文祥</w:t>
      </w:r>
      <w:r>
        <w:rPr>
          <w:rFonts w:ascii="Times New Roman" w:eastAsia="方正仿宋_GBK" w:hAnsi="Times New Roman"/>
          <w:color w:val="000000"/>
          <w:sz w:val="32"/>
          <w:szCs w:val="32"/>
        </w:rPr>
        <w:t xml:space="preserve">  </w:t>
      </w:r>
      <w:r>
        <w:rPr>
          <w:rFonts w:ascii="Times New Roman" w:eastAsia="方正仿宋_GBK" w:hAnsi="Times New Roman" w:hint="eastAsia"/>
          <w:color w:val="000000"/>
          <w:sz w:val="32"/>
          <w:szCs w:val="32"/>
        </w:rPr>
        <w:t>县教育局学生资助管理中心主任</w:t>
      </w:r>
    </w:p>
    <w:p w:rsidR="003D7CE6" w:rsidRDefault="00790F19">
      <w:pPr>
        <w:spacing w:line="48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领导小组办公室设在教科所，由李志文同志任办公室主任，杨华锋、罗忠福同志负责办公室日常工作。教育局各股室根据各管理职能做好指导工作。</w:t>
      </w:r>
    </w:p>
    <w:p w:rsidR="003D7CE6" w:rsidRDefault="00790F19">
      <w:pPr>
        <w:spacing w:line="48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（二）</w:t>
      </w:r>
      <w:r>
        <w:rPr>
          <w:rFonts w:ascii="Times New Roman" w:eastAsia="方正仿宋_GBK" w:hAnsi="Times New Roman"/>
          <w:color w:val="000000"/>
          <w:sz w:val="32"/>
          <w:szCs w:val="32"/>
        </w:rPr>
        <w:t xml:space="preserve"> </w:t>
      </w:r>
      <w:r>
        <w:rPr>
          <w:rFonts w:ascii="Times New Roman" w:eastAsia="方正仿宋_GBK" w:hAnsi="Times New Roman" w:hint="eastAsia"/>
          <w:color w:val="000000"/>
          <w:sz w:val="32"/>
          <w:szCs w:val="32"/>
        </w:rPr>
        <w:t>推进一贯制学校建设，校级领导、中层干部、骨干教师的互动是关键点。要指导好学校创新思路，找准目标定位，既要关注学校共同需求做到全面联动，又要关注学生个体需求差异，做到纵向融通，突出一贯制的工作重点。</w:t>
      </w:r>
    </w:p>
    <w:p w:rsidR="003D7CE6" w:rsidRDefault="00790F19">
      <w:pPr>
        <w:spacing w:line="480" w:lineRule="exact"/>
        <w:ind w:firstLineChars="220" w:firstLine="704"/>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（三）</w:t>
      </w:r>
      <w:r>
        <w:rPr>
          <w:rFonts w:ascii="Times New Roman" w:eastAsia="方正仿宋_GBK" w:hAnsi="Times New Roman"/>
          <w:color w:val="000000"/>
          <w:sz w:val="32"/>
          <w:szCs w:val="32"/>
        </w:rPr>
        <w:t xml:space="preserve"> </w:t>
      </w:r>
      <w:r>
        <w:rPr>
          <w:rFonts w:ascii="Times New Roman" w:eastAsia="方正仿宋_GBK" w:hAnsi="Times New Roman" w:hint="eastAsia"/>
          <w:color w:val="000000"/>
          <w:sz w:val="32"/>
          <w:szCs w:val="32"/>
        </w:rPr>
        <w:t>领导小组办公室每学期要组织人员对一贯制学校建设工作实施情况进行督导和评价，规范和激励学校工作步入自主、科学、实效、常态化发展轨道。责任期挂牌责任督学要积极参与并指导学校计划制定、重要活动开展、绩效评价与督查，根据督导有关要求对所负责的学校开展督导检查。</w:t>
      </w:r>
    </w:p>
    <w:p w:rsidR="003D7CE6" w:rsidRDefault="00790F19" w:rsidP="00790F19">
      <w:pPr>
        <w:spacing w:line="48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（四）县教育局每学期组织一次一贯制学校建设专题工作会，研究协调有关重大问题，并及时通报工作动态，总结一贯制学校建设推进工作中的成功经验并作推广。</w:t>
      </w:r>
    </w:p>
    <w:p w:rsidR="003D7CE6" w:rsidRDefault="00790F19">
      <w:pPr>
        <w:spacing w:line="48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 xml:space="preserve">　　　　　　　　　　　　　　</w:t>
      </w:r>
    </w:p>
    <w:p w:rsidR="003D7CE6" w:rsidRDefault="003D7CE6">
      <w:pPr>
        <w:spacing w:line="480" w:lineRule="exact"/>
        <w:rPr>
          <w:rFonts w:ascii="Times New Roman" w:eastAsia="方正仿宋_GBK" w:hAnsi="Times New Roman"/>
          <w:color w:val="000000"/>
          <w:sz w:val="32"/>
          <w:szCs w:val="32"/>
        </w:rPr>
      </w:pPr>
    </w:p>
    <w:p w:rsidR="003D7CE6" w:rsidRDefault="003D7CE6">
      <w:pPr>
        <w:spacing w:line="480" w:lineRule="exact"/>
        <w:rPr>
          <w:rFonts w:ascii="Times New Roman" w:eastAsia="方正仿宋_GBK" w:hAnsi="Times New Roman"/>
          <w:color w:val="000000"/>
          <w:sz w:val="32"/>
          <w:szCs w:val="32"/>
        </w:rPr>
      </w:pPr>
    </w:p>
    <w:p w:rsidR="003D7CE6" w:rsidRDefault="00790F19" w:rsidP="000A2B04">
      <w:pPr>
        <w:spacing w:line="48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 xml:space="preserve">　　　　　　　　　　　　　</w:t>
      </w:r>
    </w:p>
    <w:p w:rsidR="003D7CE6" w:rsidRDefault="003D7CE6">
      <w:pPr>
        <w:spacing w:line="480" w:lineRule="exact"/>
        <w:rPr>
          <w:rFonts w:ascii="Times New Roman" w:eastAsia="方正仿宋_GBK" w:hAnsi="Times New Roman"/>
          <w:color w:val="000000"/>
          <w:sz w:val="32"/>
          <w:szCs w:val="32"/>
        </w:rPr>
      </w:pPr>
    </w:p>
    <w:p w:rsidR="003D7CE6" w:rsidRPr="000A2B04" w:rsidRDefault="00790F19" w:rsidP="000A2B04">
      <w:pPr>
        <w:spacing w:line="480" w:lineRule="exact"/>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                                                                        </w:t>
      </w:r>
    </w:p>
    <w:p w:rsidR="003D7CE6" w:rsidRDefault="00790F19">
      <w:pPr>
        <w:rPr>
          <w:u w:val="single"/>
        </w:rPr>
      </w:pPr>
      <w:r>
        <w:rPr>
          <w:u w:val="single"/>
        </w:rPr>
        <w:t xml:space="preserve">                                                                              </w:t>
      </w:r>
    </w:p>
    <w:p w:rsidR="003D7CE6" w:rsidRDefault="00790F19">
      <w:pPr>
        <w:ind w:firstLineChars="100" w:firstLine="280"/>
        <w:rPr>
          <w:rFonts w:ascii="方正仿宋_GBK" w:eastAsia="方正仿宋_GBK" w:hAnsi="宋体"/>
          <w:bCs/>
          <w:sz w:val="28"/>
          <w:szCs w:val="28"/>
        </w:rPr>
      </w:pPr>
      <w:r>
        <w:rPr>
          <w:rFonts w:ascii="方正仿宋_GBK" w:eastAsia="方正仿宋_GBK" w:hAnsi="宋体" w:hint="eastAsia"/>
          <w:bCs/>
          <w:sz w:val="28"/>
          <w:szCs w:val="28"/>
        </w:rPr>
        <w:t>新平彝族傣族自治县教育局</w:t>
      </w:r>
      <w:r>
        <w:rPr>
          <w:rFonts w:ascii="方正仿宋_GBK" w:eastAsia="方正仿宋_GBK" w:hAnsi="宋体"/>
          <w:bCs/>
          <w:sz w:val="28"/>
          <w:szCs w:val="28"/>
        </w:rPr>
        <w:t xml:space="preserve">             </w:t>
      </w:r>
      <w:r>
        <w:rPr>
          <w:rFonts w:ascii="Times New Roman" w:eastAsia="方正仿宋_GBK" w:hAnsi="Times New Roman"/>
          <w:bCs/>
          <w:sz w:val="28"/>
          <w:szCs w:val="28"/>
        </w:rPr>
        <w:t xml:space="preserve"> 2018</w:t>
      </w:r>
      <w:r>
        <w:rPr>
          <w:rFonts w:ascii="Times New Roman" w:eastAsia="方正仿宋_GBK" w:hAnsi="Times New Roman" w:hint="eastAsia"/>
          <w:bCs/>
          <w:sz w:val="28"/>
          <w:szCs w:val="28"/>
        </w:rPr>
        <w:t>年</w:t>
      </w:r>
      <w:r>
        <w:rPr>
          <w:rFonts w:ascii="Times New Roman" w:eastAsia="方正仿宋_GBK" w:hAnsi="Times New Roman"/>
          <w:bCs/>
          <w:sz w:val="28"/>
          <w:szCs w:val="28"/>
        </w:rPr>
        <w:t>1</w:t>
      </w:r>
      <w:r>
        <w:rPr>
          <w:rFonts w:ascii="Times New Roman" w:eastAsia="方正仿宋_GBK" w:hAnsi="Times New Roman" w:hint="eastAsia"/>
          <w:bCs/>
          <w:sz w:val="28"/>
          <w:szCs w:val="28"/>
        </w:rPr>
        <w:t>月</w:t>
      </w:r>
      <w:r>
        <w:rPr>
          <w:rFonts w:ascii="Times New Roman" w:eastAsia="方正仿宋_GBK" w:hAnsi="Times New Roman"/>
          <w:bCs/>
          <w:sz w:val="28"/>
          <w:szCs w:val="28"/>
        </w:rPr>
        <w:t>9</w:t>
      </w:r>
      <w:r>
        <w:rPr>
          <w:rFonts w:ascii="Times New Roman" w:eastAsia="方正仿宋_GBK" w:hAnsi="Times New Roman" w:hint="eastAsia"/>
          <w:bCs/>
          <w:sz w:val="28"/>
          <w:szCs w:val="28"/>
        </w:rPr>
        <w:t>日</w:t>
      </w:r>
      <w:r>
        <w:rPr>
          <w:rFonts w:ascii="方正仿宋_GBK" w:eastAsia="方正仿宋_GBK" w:hint="eastAsia"/>
          <w:bCs/>
          <w:sz w:val="28"/>
          <w:szCs w:val="28"/>
        </w:rPr>
        <w:t>印</w:t>
      </w:r>
    </w:p>
    <w:p w:rsidR="003D7CE6" w:rsidRDefault="00790F19">
      <w:pPr>
        <w:spacing w:line="80" w:lineRule="exact"/>
        <w:jc w:val="left"/>
      </w:pPr>
      <w:r>
        <w:rPr>
          <w:bCs/>
          <w:u w:val="single"/>
        </w:rPr>
        <w:t xml:space="preserve">                                                                              </w:t>
      </w:r>
    </w:p>
    <w:sectPr w:rsidR="003D7CE6">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1E6" w:rsidRDefault="007121E6">
      <w:r>
        <w:separator/>
      </w:r>
    </w:p>
  </w:endnote>
  <w:endnote w:type="continuationSeparator" w:id="0">
    <w:p w:rsidR="007121E6" w:rsidRDefault="0071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方正兰亭超细黑简体"/>
    <w:panose1 w:val="03000509000000000000"/>
    <w:charset w:val="86"/>
    <w:family w:val="script"/>
    <w:pitch w:val="fixed"/>
    <w:sig w:usb0="00000001" w:usb1="080E0000" w:usb2="00000010" w:usb3="00000000" w:csb0="00040000" w:csb1="00000000"/>
  </w:font>
  <w:font w:name="????_GBK">
    <w:altName w:val="Times New Roman"/>
    <w:panose1 w:val="00000000000000000000"/>
    <w:charset w:val="00"/>
    <w:family w:val="auto"/>
    <w:notTrueType/>
    <w:pitch w:val="default"/>
    <w:sig w:usb0="00000003" w:usb1="00000000" w:usb2="00000000" w:usb3="00000000" w:csb0="0000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CE6" w:rsidRDefault="00790F19">
    <w:pPr>
      <w:pStyle w:val="a3"/>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3D7CE6" w:rsidRDefault="003D7CE6">
    <w:pPr>
      <w:pStyle w:val="a3"/>
      <w:ind w:right="360" w:firstLine="360"/>
    </w:pPr>
  </w:p>
  <w:p w:rsidR="003D7CE6" w:rsidRDefault="003D7C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CE6" w:rsidRDefault="00790F19">
    <w:pPr>
      <w:pStyle w:val="a3"/>
      <w:framePr w:wrap="around" w:vAnchor="text" w:hAnchor="margin" w:xAlign="outside" w:y="1"/>
      <w:ind w:firstLineChars="50" w:firstLine="140"/>
      <w:rPr>
        <w:rStyle w:val="a7"/>
        <w:rFonts w:ascii="Times New Roman" w:hAnsi="Times New Roman"/>
        <w:sz w:val="28"/>
        <w:szCs w:val="28"/>
      </w:rPr>
    </w:pPr>
    <w:r>
      <w:rPr>
        <w:rStyle w:val="a7"/>
        <w:rFonts w:ascii="Times New Roman" w:hAnsi="Times New Roman"/>
        <w:sz w:val="28"/>
        <w:szCs w:val="28"/>
      </w:rPr>
      <w:t xml:space="preserve">— </w:t>
    </w:r>
    <w:r>
      <w:rPr>
        <w:rStyle w:val="a7"/>
        <w:rFonts w:ascii="Times New Roman" w:hAnsi="Times New Roman"/>
        <w:sz w:val="28"/>
        <w:szCs w:val="28"/>
      </w:rPr>
      <w:fldChar w:fldCharType="begin"/>
    </w:r>
    <w:r>
      <w:rPr>
        <w:rStyle w:val="a7"/>
        <w:rFonts w:ascii="Times New Roman" w:hAnsi="Times New Roman"/>
        <w:sz w:val="28"/>
        <w:szCs w:val="28"/>
      </w:rPr>
      <w:instrText xml:space="preserve">PAGE  </w:instrText>
    </w:r>
    <w:r>
      <w:rPr>
        <w:rStyle w:val="a7"/>
        <w:rFonts w:ascii="Times New Roman" w:hAnsi="Times New Roman"/>
        <w:sz w:val="28"/>
        <w:szCs w:val="28"/>
      </w:rPr>
      <w:fldChar w:fldCharType="separate"/>
    </w:r>
    <w:r w:rsidR="00E8101A">
      <w:rPr>
        <w:rStyle w:val="a7"/>
        <w:rFonts w:ascii="Times New Roman" w:hAnsi="Times New Roman"/>
        <w:noProof/>
        <w:sz w:val="28"/>
        <w:szCs w:val="28"/>
      </w:rPr>
      <w:t>6</w:t>
    </w:r>
    <w:r>
      <w:rPr>
        <w:rStyle w:val="a7"/>
        <w:rFonts w:ascii="Times New Roman" w:hAnsi="Times New Roman"/>
        <w:sz w:val="28"/>
        <w:szCs w:val="28"/>
      </w:rPr>
      <w:fldChar w:fldCharType="end"/>
    </w:r>
    <w:r>
      <w:rPr>
        <w:rStyle w:val="a7"/>
        <w:rFonts w:ascii="Times New Roman" w:hAnsi="Times New Roman"/>
        <w:sz w:val="28"/>
        <w:szCs w:val="28"/>
      </w:rPr>
      <w:t xml:space="preserve"> —</w:t>
    </w:r>
  </w:p>
  <w:p w:rsidR="003D7CE6" w:rsidRDefault="003D7CE6">
    <w:pPr>
      <w:pStyle w:val="a3"/>
      <w:ind w:right="360" w:firstLineChars="4300" w:firstLine="7740"/>
    </w:pPr>
  </w:p>
  <w:p w:rsidR="003D7CE6" w:rsidRDefault="003D7C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1E6" w:rsidRDefault="007121E6">
      <w:r>
        <w:separator/>
      </w:r>
    </w:p>
  </w:footnote>
  <w:footnote w:type="continuationSeparator" w:id="0">
    <w:p w:rsidR="007121E6" w:rsidRDefault="00712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CE6" w:rsidRDefault="003D7CE6">
    <w:pPr>
      <w:pStyle w:val="a5"/>
      <w:pBdr>
        <w:top w:val="none" w:sz="0" w:space="0" w:color="auto"/>
        <w:left w:val="none" w:sz="0" w:space="0" w:color="auto"/>
        <w:bottom w:val="none" w:sz="0" w:space="0" w:color="auto"/>
        <w:right w:val="none" w:sz="0" w:space="0" w:color="auto"/>
      </w:pBdr>
    </w:pPr>
  </w:p>
  <w:p w:rsidR="003D7CE6" w:rsidRDefault="003D7CE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0C376A1"/>
    <w:rsid w:val="000A2B04"/>
    <w:rsid w:val="000A5E4A"/>
    <w:rsid w:val="00121EDD"/>
    <w:rsid w:val="0024655D"/>
    <w:rsid w:val="003D7CE6"/>
    <w:rsid w:val="00581176"/>
    <w:rsid w:val="007121E6"/>
    <w:rsid w:val="00790F19"/>
    <w:rsid w:val="00A11EDB"/>
    <w:rsid w:val="00DB238E"/>
    <w:rsid w:val="00DD5352"/>
    <w:rsid w:val="00E8101A"/>
    <w:rsid w:val="00FA364E"/>
    <w:rsid w:val="00FC641B"/>
    <w:rsid w:val="30C37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8D1BD3"/>
  <w15:docId w15:val="{FBCD91E4-CBCC-40D2-AAFD-9E545E60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rPr>
  </w:style>
  <w:style w:type="paragraph" w:styleId="a5">
    <w:name w:val="header"/>
    <w:basedOn w:val="a"/>
    <w:link w:val="a6"/>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page number"/>
    <w:basedOn w:val="a0"/>
    <w:uiPriority w:val="99"/>
    <w:rPr>
      <w:rFonts w:ascii="Calibri" w:eastAsia="宋体" w:hAnsi="Calibri" w:cs="Times New Roman"/>
    </w:rPr>
  </w:style>
  <w:style w:type="character" w:customStyle="1" w:styleId="a4">
    <w:name w:val="页脚 字符"/>
    <w:basedOn w:val="a0"/>
    <w:link w:val="a3"/>
    <w:uiPriority w:val="99"/>
    <w:semiHidden/>
    <w:locked/>
    <w:rPr>
      <w:rFonts w:ascii="Calibri" w:eastAsia="宋体" w:hAnsi="Calibri" w:cs="Times New Roman"/>
      <w:sz w:val="18"/>
    </w:rPr>
  </w:style>
  <w:style w:type="character" w:customStyle="1" w:styleId="a6">
    <w:name w:val="页眉 字符"/>
    <w:basedOn w:val="a0"/>
    <w:link w:val="a5"/>
    <w:uiPriority w:val="99"/>
    <w:semiHidden/>
    <w:locked/>
    <w:rPr>
      <w:rFonts w:ascii="Calibri" w:eastAsia="宋体" w:hAnsi="Calibri"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586</Words>
  <Characters>3342</Characters>
  <Application>Microsoft Office Word</Application>
  <DocSecurity>0</DocSecurity>
  <Lines>27</Lines>
  <Paragraphs>7</Paragraphs>
  <ScaleCrop>false</ScaleCrop>
  <Company>玉溪市新平县党政机关单位</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祁忠安</dc:creator>
  <cp:lastModifiedBy>jyjxzhb</cp:lastModifiedBy>
  <cp:revision>19</cp:revision>
  <cp:lastPrinted>2018-01-09T03:36:00Z</cp:lastPrinted>
  <dcterms:created xsi:type="dcterms:W3CDTF">2018-01-09T03:05:00Z</dcterms:created>
  <dcterms:modified xsi:type="dcterms:W3CDTF">2018-01-17T07:04:00Z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docranid">
    <vt:lpwstr>A927A2F5618546A9A541751D36FB3713</vt:lpwstr>
  </property>
</Properties>
</file>