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Ansi="宋体"/>
          <w:sz w:val="30"/>
          <w:szCs w:val="30"/>
        </w:rPr>
      </w:pPr>
    </w:p>
    <w:p>
      <w:pPr>
        <w:spacing w:line="520" w:lineRule="exact"/>
        <w:rPr>
          <w:rFonts w:hAnsi="宋体"/>
          <w:sz w:val="30"/>
          <w:szCs w:val="30"/>
        </w:rPr>
      </w:pPr>
    </w:p>
    <w:p>
      <w:pPr>
        <w:rPr>
          <w:rFonts w:ascii="宋体" w:hAnsi="宋体"/>
          <w:sz w:val="30"/>
          <w:szCs w:val="30"/>
        </w:rPr>
      </w:pPr>
    </w:p>
    <w:p>
      <w:pPr>
        <w:ind w:firstLine="633" w:firstLineChars="198"/>
        <w:rPr>
          <w:sz w:val="32"/>
          <w:szCs w:val="32"/>
        </w:rPr>
      </w:pPr>
    </w:p>
    <w:p>
      <w:pPr>
        <w:ind w:firstLine="633" w:firstLineChars="198"/>
        <w:rPr>
          <w:sz w:val="32"/>
          <w:szCs w:val="32"/>
        </w:rPr>
      </w:pPr>
    </w:p>
    <w:p>
      <w:pPr>
        <w:ind w:firstLine="633" w:firstLineChars="198"/>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outlineLvl w:val="9"/>
        <w:rPr>
          <w:rFonts w:eastAsia="仿宋_GB2312"/>
          <w:sz w:val="28"/>
          <w:szCs w:val="28"/>
        </w:rPr>
      </w:pPr>
      <w:r>
        <w:rPr>
          <w:rFonts w:hint="eastAsia" w:ascii="仿宋_GB2312" w:eastAsia="仿宋_GB2312"/>
          <w:sz w:val="32"/>
          <w:szCs w:val="30"/>
        </w:rPr>
        <w:t>者政复〔2018〕</w:t>
      </w:r>
      <w:r>
        <w:rPr>
          <w:rFonts w:hint="eastAsia" w:ascii="仿宋_GB2312" w:eastAsia="仿宋_GB2312"/>
          <w:sz w:val="32"/>
          <w:szCs w:val="30"/>
          <w:lang w:val="en-US" w:eastAsia="zh-CN"/>
        </w:rPr>
        <w:t>9</w:t>
      </w:r>
      <w:r>
        <w:rPr>
          <w:rFonts w:hint="eastAsia" w:ascii="仿宋_GB2312" w:eastAsia="仿宋_GB2312"/>
          <w:sz w:val="32"/>
          <w:szCs w:val="30"/>
        </w:rPr>
        <w:t xml:space="preserve">号  </w:t>
      </w:r>
      <w:r>
        <w:rPr>
          <w:rFonts w:hint="eastAsia" w:ascii="仿宋_GB2312" w:hAnsi="华文中宋" w:eastAsia="仿宋_GB2312"/>
          <w:sz w:val="32"/>
          <w:szCs w:val="30"/>
        </w:rPr>
        <w:t xml:space="preserve">                签发：祁  芸</w:t>
      </w:r>
    </w:p>
    <w:p>
      <w:pPr>
        <w:spacing w:line="700" w:lineRule="exact"/>
        <w:jc w:val="center"/>
        <w:rPr>
          <w:rFonts w:ascii="方正小标宋简体" w:eastAsia="方正小标宋简体"/>
          <w:b/>
          <w:spacing w:val="-6"/>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对新平县者竜乡第十二届人民代表大会第二次会议第</w:t>
      </w:r>
      <w:r>
        <w:rPr>
          <w:rFonts w:hint="eastAsia" w:ascii="方正小标宋简体" w:hAnsi="方正小标宋简体" w:eastAsia="方正小标宋简体" w:cs="方正小标宋简体"/>
          <w:b/>
          <w:bCs/>
          <w:kern w:val="0"/>
          <w:sz w:val="44"/>
          <w:szCs w:val="44"/>
          <w:lang w:val="en-US" w:eastAsia="zh-CN"/>
        </w:rPr>
        <w:t>3</w:t>
      </w:r>
      <w:r>
        <w:rPr>
          <w:rFonts w:hint="eastAsia" w:ascii="方正小标宋简体" w:hAnsi="方正小标宋简体" w:eastAsia="方正小标宋简体" w:cs="方正小标宋简体"/>
          <w:b/>
          <w:bCs/>
          <w:kern w:val="0"/>
          <w:sz w:val="44"/>
          <w:szCs w:val="44"/>
        </w:rPr>
        <w:t>号建议的答复</w:t>
      </w:r>
    </w:p>
    <w:p>
      <w:pPr>
        <w:rPr>
          <w:rFonts w:hint="eastAsia" w:ascii="ˎ̥" w:hAnsi="ˎ̥" w:cs="宋体"/>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高勇强代表：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 xml:space="preserve">    您提出的《关于给予平掌田小组高埂田沟三面光工程的建议》于2018年3月21日交乡人民政府办理，根据乡水利水土保持管理工作站调查研究和项目争取协调结果，现答复如下：</w:t>
      </w:r>
      <w:r>
        <w:rPr>
          <w:rFonts w:ascii="仿宋" w:hAnsi="仿宋" w:eastAsia="仿宋_GB2312" w:cs="宋体"/>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color w:val="FF0000"/>
          <w:kern w:val="0"/>
          <w:sz w:val="32"/>
          <w:szCs w:val="32"/>
        </w:rPr>
      </w:pPr>
      <w:r>
        <w:rPr>
          <w:rFonts w:hint="eastAsia" w:ascii="仿宋" w:hAnsi="仿宋" w:eastAsia="仿宋_GB2312" w:cs="宋体"/>
          <w:bCs/>
          <w:kern w:val="0"/>
          <w:sz w:val="32"/>
          <w:szCs w:val="32"/>
        </w:rPr>
        <w:t xml:space="preserve">   您在议案建议中反映：平掌田小组高埂田沟是小组灌溉沟、防洪沟，目前为土沟，因失修已久，每年雨季来临，洪水直接影响到群众的生命财产安全。此沟长600米，初步预算需投资8万元，望乡人民政府给予帮助解决为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 xml:space="preserve">对此，乡人民政府高度重视，并认真进行了调查研究。我们认为该“建议”客观地反映了平掌田小组高埂田沟三面光工程建设的重要性和必要性。由于目前暂时无此项资金来源渠道，2018年无法进行立项解决，但乡人民政府会在下一步的水利工程冬春修和农田水利维修养护两方面力争资金，在有两方面的政策支持时，优先安排本项目实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感谢您对水利工作的关系和支持！在今后的工作中，乡人民政府将抢抓机遇，加快水利建设步伐，为我乡水利事业的健康发展继续努力，同时也请您对我们政府的工作一如既往地给以关心、支持、帮助和指导。</w:t>
      </w:r>
    </w:p>
    <w:p>
      <w:pPr>
        <w:keepNext w:val="0"/>
        <w:keepLines w:val="0"/>
        <w:pageBreakBefore w:val="0"/>
        <w:widowControl w:val="0"/>
        <w:kinsoku/>
        <w:wordWrap/>
        <w:overflowPunct/>
        <w:topLinePunct w:val="0"/>
        <w:autoSpaceDE/>
        <w:autoSpaceDN/>
        <w:bidi w:val="0"/>
        <w:adjustRightInd/>
        <w:snapToGrid/>
        <w:spacing w:line="560" w:lineRule="exact"/>
        <w:ind w:left="5584" w:leftChars="297" w:hanging="4960" w:hangingChars="1550"/>
        <w:textAlignment w:val="auto"/>
        <w:outlineLvl w:val="9"/>
        <w:rPr>
          <w:rFonts w:ascii="仿宋" w:hAnsi="仿宋" w:eastAsia="仿宋_GB2312"/>
          <w:sz w:val="32"/>
          <w:szCs w:val="32"/>
        </w:rPr>
      </w:pPr>
      <w:r>
        <w:rPr>
          <w:rFonts w:hint="eastAsia" w:ascii="仿宋"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sz w:val="32"/>
          <w:szCs w:val="32"/>
        </w:rPr>
      </w:pPr>
      <w:r>
        <w:rPr>
          <w:rFonts w:hint="eastAsia" w:ascii="仿宋" w:hAnsi="仿宋" w:eastAsia="仿宋_GB2312"/>
          <w:sz w:val="32"/>
          <w:szCs w:val="32"/>
        </w:rPr>
        <w:t>联系电话：7910025</w:t>
      </w:r>
    </w:p>
    <w:p>
      <w:pPr>
        <w:keepNext w:val="0"/>
        <w:keepLines w:val="0"/>
        <w:pageBreakBefore w:val="0"/>
        <w:widowControl w:val="0"/>
        <w:kinsoku/>
        <w:wordWrap/>
        <w:overflowPunct/>
        <w:topLinePunct w:val="0"/>
        <w:autoSpaceDE/>
        <w:autoSpaceDN/>
        <w:bidi w:val="0"/>
        <w:adjustRightInd/>
        <w:snapToGrid/>
        <w:spacing w:line="560" w:lineRule="exact"/>
        <w:ind w:left="5584" w:leftChars="297" w:hanging="4960" w:hangingChars="1550"/>
        <w:textAlignment w:val="auto"/>
        <w:outlineLvl w:val="9"/>
        <w:rPr>
          <w:rFonts w:ascii="仿宋"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584" w:leftChars="297" w:hanging="4960" w:hangingChars="1550"/>
        <w:textAlignment w:val="auto"/>
        <w:outlineLvl w:val="9"/>
        <w:rPr>
          <w:rFonts w:ascii="仿宋"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eastAsia="仿宋_GB2312"/>
          <w:sz w:val="32"/>
          <w:szCs w:val="32"/>
        </w:rPr>
        <w:t>者竜乡人民政府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　　　　　　　　　　　　        　 2018年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rPr>
      </w:pPr>
      <w:r>
        <w:rPr>
          <w:rFonts w:hint="eastAsia" w:ascii="仿宋_GB2312" w:eastAsia="仿宋_GB2312"/>
          <w:sz w:val="32"/>
          <w:szCs w:val="32"/>
          <w:u w:val="single"/>
        </w:rPr>
        <w:t xml:space="preserve">　抄送：乡人大办。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sz w:val="32"/>
          <w:szCs w:val="32"/>
        </w:rPr>
      </w:pPr>
      <w:r>
        <w:rPr>
          <w:rFonts w:hint="eastAsia" w:ascii="仿宋_GB2312" w:eastAsia="仿宋_GB2312"/>
          <w:color w:val="000000"/>
          <w:sz w:val="32"/>
          <w:szCs w:val="32"/>
          <w:u w:val="single"/>
        </w:rPr>
        <w:t xml:space="preserve">  者竜乡党政办公室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2018年1</w:t>
      </w:r>
      <w:r>
        <w:rPr>
          <w:rFonts w:hint="eastAsia" w:ascii="仿宋_GB2312" w:eastAsia="仿宋_GB2312"/>
          <w:color w:val="000000"/>
          <w:sz w:val="32"/>
          <w:szCs w:val="32"/>
          <w:u w:val="single"/>
          <w:lang w:val="en-US" w:eastAsia="zh-CN"/>
        </w:rPr>
        <w:t>0</w:t>
      </w:r>
      <w:r>
        <w:rPr>
          <w:rFonts w:hint="eastAsia" w:ascii="仿宋_GB2312" w:eastAsia="仿宋_GB2312"/>
          <w:color w:val="000000"/>
          <w:sz w:val="32"/>
          <w:szCs w:val="32"/>
          <w:u w:val="single"/>
        </w:rPr>
        <w:t>月</w:t>
      </w:r>
      <w:r>
        <w:rPr>
          <w:rFonts w:hint="eastAsia" w:ascii="仿宋_GB2312" w:eastAsia="仿宋_GB2312"/>
          <w:color w:val="000000"/>
          <w:sz w:val="32"/>
          <w:szCs w:val="32"/>
          <w:u w:val="single"/>
          <w:lang w:val="en-US" w:eastAsia="zh-CN"/>
        </w:rPr>
        <w:t>24</w:t>
      </w:r>
      <w:r>
        <w:rPr>
          <w:rFonts w:hint="eastAsia" w:ascii="仿宋_GB2312" w:eastAsia="仿宋_GB2312"/>
          <w:color w:val="000000"/>
          <w:sz w:val="32"/>
          <w:szCs w:val="32"/>
          <w:u w:val="single"/>
        </w:rPr>
        <w:t xml:space="preserve">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47A"/>
    <w:rsid w:val="00124051"/>
    <w:rsid w:val="001424F7"/>
    <w:rsid w:val="001F7985"/>
    <w:rsid w:val="002C43A4"/>
    <w:rsid w:val="002C447A"/>
    <w:rsid w:val="00356C3D"/>
    <w:rsid w:val="0037371A"/>
    <w:rsid w:val="0039309A"/>
    <w:rsid w:val="003D0448"/>
    <w:rsid w:val="004506AD"/>
    <w:rsid w:val="0045618C"/>
    <w:rsid w:val="0047126B"/>
    <w:rsid w:val="004D3309"/>
    <w:rsid w:val="004E0AD7"/>
    <w:rsid w:val="004F1917"/>
    <w:rsid w:val="0051310A"/>
    <w:rsid w:val="00583BA9"/>
    <w:rsid w:val="006D2F31"/>
    <w:rsid w:val="006D7860"/>
    <w:rsid w:val="007554DB"/>
    <w:rsid w:val="00832ECE"/>
    <w:rsid w:val="008C5EB9"/>
    <w:rsid w:val="009325B8"/>
    <w:rsid w:val="00AC3B1A"/>
    <w:rsid w:val="00B36018"/>
    <w:rsid w:val="00B9564B"/>
    <w:rsid w:val="00BD193D"/>
    <w:rsid w:val="00C0289E"/>
    <w:rsid w:val="00CD7AE2"/>
    <w:rsid w:val="00DB4A5D"/>
    <w:rsid w:val="00DD4299"/>
    <w:rsid w:val="00E2510B"/>
    <w:rsid w:val="00F85A73"/>
    <w:rsid w:val="10F8326C"/>
    <w:rsid w:val="25275F64"/>
    <w:rsid w:val="311E660F"/>
    <w:rsid w:val="4CC47AAC"/>
    <w:rsid w:val="51A90101"/>
    <w:rsid w:val="7092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Words>
  <Characters>538</Characters>
  <Lines>4</Lines>
  <Paragraphs>1</Paragraphs>
  <TotalTime>2</TotalTime>
  <ScaleCrop>false</ScaleCrop>
  <LinksUpToDate>false</LinksUpToDate>
  <CharactersWithSpaces>631</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2018-10-24T00:49:00Z</dcterms:created>
  <dc:creator>lenovo</dc:creator>
  <cp:lastModifiedBy>lenovo</cp:lastModifiedBy>
  <cp:lastPrinted>2018-11-15T06:18:48Z</cp:lastPrinted>
  <dcterms:modified xsi:type="dcterms:W3CDTF">2018-11-15T06:18:52Z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