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Ansi="宋体"/>
          <w:sz w:val="30"/>
          <w:szCs w:val="30"/>
        </w:rPr>
      </w:pPr>
    </w:p>
    <w:p>
      <w:pPr>
        <w:spacing w:line="520" w:lineRule="exact"/>
        <w:rPr>
          <w:rFonts w:hAnsi="宋体"/>
          <w:sz w:val="30"/>
          <w:szCs w:val="30"/>
        </w:rPr>
      </w:pPr>
    </w:p>
    <w:p>
      <w:pPr>
        <w:rPr>
          <w:rFonts w:ascii="宋体" w:hAnsi="宋体"/>
          <w:sz w:val="30"/>
          <w:szCs w:val="30"/>
        </w:rPr>
      </w:pPr>
    </w:p>
    <w:p>
      <w:pPr>
        <w:ind w:firstLine="633" w:firstLineChars="198"/>
        <w:rPr>
          <w:sz w:val="32"/>
          <w:szCs w:val="32"/>
        </w:rPr>
      </w:pPr>
    </w:p>
    <w:p>
      <w:pPr>
        <w:spacing w:line="660" w:lineRule="exact"/>
        <w:jc w:val="center"/>
        <w:rPr>
          <w:rFonts w:ascii="仿宋_GB2312" w:eastAsia="仿宋_GB2312"/>
          <w:b/>
          <w:bCs/>
          <w:sz w:val="44"/>
        </w:rPr>
      </w:pPr>
    </w:p>
    <w:p>
      <w:pPr>
        <w:spacing w:line="660" w:lineRule="exact"/>
        <w:jc w:val="center"/>
        <w:rPr>
          <w:rFonts w:ascii="仿宋_GB2312" w:eastAsia="仿宋_GB2312"/>
          <w:b/>
          <w:bCs/>
          <w:sz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b/>
          <w:bCs/>
          <w:sz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b/>
          <w:bCs/>
          <w:sz w:val="44"/>
        </w:rPr>
      </w:pPr>
    </w:p>
    <w:p>
      <w:pPr>
        <w:keepNext w:val="0"/>
        <w:keepLines w:val="0"/>
        <w:pageBreakBefore w:val="0"/>
        <w:widowControl w:val="0"/>
        <w:kinsoku/>
        <w:wordWrap/>
        <w:overflowPunct/>
        <w:topLinePunct w:val="0"/>
        <w:autoSpaceDE/>
        <w:autoSpaceDN/>
        <w:bidi w:val="0"/>
        <w:adjustRightInd/>
        <w:snapToGrid/>
        <w:spacing w:line="560" w:lineRule="exact"/>
        <w:ind w:firstLine="160" w:firstLineChars="50"/>
        <w:jc w:val="center"/>
        <w:textAlignment w:val="auto"/>
        <w:outlineLvl w:val="9"/>
        <w:rPr>
          <w:rFonts w:hint="eastAsia" w:ascii="仿宋_GB2312" w:hAnsi="华文中宋" w:eastAsia="仿宋_GB2312"/>
          <w:sz w:val="32"/>
          <w:szCs w:val="30"/>
        </w:rPr>
      </w:pPr>
      <w:r>
        <w:rPr>
          <w:rFonts w:hint="eastAsia" w:ascii="仿宋_GB2312" w:eastAsia="仿宋_GB2312"/>
          <w:sz w:val="32"/>
          <w:szCs w:val="30"/>
        </w:rPr>
        <w:t>者政复〔2018〕</w:t>
      </w:r>
      <w:r>
        <w:rPr>
          <w:rFonts w:hint="eastAsia" w:ascii="仿宋_GB2312" w:eastAsia="仿宋_GB2312"/>
          <w:sz w:val="32"/>
          <w:szCs w:val="30"/>
          <w:lang w:val="en-US" w:eastAsia="zh-CN"/>
        </w:rPr>
        <w:t>10</w:t>
      </w:r>
      <w:r>
        <w:rPr>
          <w:rFonts w:hint="eastAsia" w:ascii="仿宋_GB2312" w:eastAsia="仿宋_GB2312"/>
          <w:sz w:val="32"/>
          <w:szCs w:val="30"/>
        </w:rPr>
        <w:t xml:space="preserve">号  </w:t>
      </w:r>
      <w:r>
        <w:rPr>
          <w:rFonts w:hint="eastAsia" w:ascii="仿宋_GB2312" w:hAnsi="华文中宋" w:eastAsia="仿宋_GB2312"/>
          <w:sz w:val="32"/>
          <w:szCs w:val="30"/>
        </w:rPr>
        <w:t xml:space="preserve">                签发：祁  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ascii="方正小标宋简体" w:eastAsia="方正小标宋简体"/>
          <w:b/>
          <w:spacing w:val="-6"/>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对新平县者竜乡第十二届人民代表大会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第二次会议第</w:t>
      </w:r>
      <w:r>
        <w:rPr>
          <w:rFonts w:hint="eastAsia" w:ascii="方正小标宋简体" w:hAnsi="方正小标宋简体" w:eastAsia="方正小标宋简体" w:cs="方正小标宋简体"/>
          <w:b/>
          <w:bCs/>
          <w:kern w:val="0"/>
          <w:sz w:val="44"/>
          <w:szCs w:val="44"/>
          <w:lang w:val="en-US" w:eastAsia="zh-CN"/>
        </w:rPr>
        <w:t>7</w:t>
      </w:r>
      <w:r>
        <w:rPr>
          <w:rFonts w:hint="eastAsia" w:ascii="方正小标宋简体" w:hAnsi="方正小标宋简体" w:eastAsia="方正小标宋简体" w:cs="方正小标宋简体"/>
          <w:b/>
          <w:bCs/>
          <w:kern w:val="0"/>
          <w:sz w:val="44"/>
          <w:szCs w:val="44"/>
        </w:rPr>
        <w:t>号建议的答复</w:t>
      </w:r>
    </w:p>
    <w:p>
      <w:pPr>
        <w:rPr>
          <w:rFonts w:hint="eastAsia" w:ascii="ˎ̥" w:hAnsi="ˎ̥" w:cs="宋体"/>
          <w:b/>
          <w:bCs/>
          <w:kern w:val="0"/>
          <w:sz w:val="32"/>
          <w:szCs w:val="32"/>
        </w:rPr>
      </w:pPr>
    </w:p>
    <w:p>
      <w:pP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普兴珍代表：</w:t>
      </w:r>
    </w:p>
    <w:p>
      <w:pP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您提出的《关于给予者竜村爬角田沟泥石流水毁修复工程的建议》于2018年3月21日交乡人民政府办理，根据乡水利水土保持管理工作站调查研究和项目争取协调结果，现答复如下： </w:t>
      </w:r>
    </w:p>
    <w:p>
      <w:pPr>
        <w:rPr>
          <w:rFonts w:hint="eastAsia" w:ascii="仿宋_GB2312" w:hAnsi="仿宋_GB2312" w:eastAsia="仿宋_GB2312" w:cs="仿宋_GB2312"/>
          <w:bCs/>
          <w:color w:val="FF0000"/>
          <w:kern w:val="0"/>
          <w:sz w:val="32"/>
          <w:szCs w:val="32"/>
        </w:rPr>
      </w:pPr>
      <w:r>
        <w:rPr>
          <w:rFonts w:hint="eastAsia" w:ascii="仿宋_GB2312" w:hAnsi="仿宋_GB2312" w:eastAsia="仿宋_GB2312" w:cs="仿宋_GB2312"/>
          <w:bCs/>
          <w:kern w:val="0"/>
          <w:sz w:val="32"/>
          <w:szCs w:val="32"/>
        </w:rPr>
        <w:t xml:space="preserve">   您在议案建议中反映：近几年因雨水过多，导致爬角田沟坍塌受损，已经有五年无法通水，干旱季节，群众灌溉用水没有保障，反映强烈。该沟涉及灌溉面积100亩，初步核算需投入修复资金3万元，望乡人民政府帮</w:t>
      </w:r>
      <w:bookmarkStart w:id="0" w:name="_GoBack"/>
      <w:bookmarkEnd w:id="0"/>
      <w:r>
        <w:rPr>
          <w:rFonts w:hint="eastAsia" w:ascii="仿宋_GB2312" w:hAnsi="仿宋_GB2312" w:eastAsia="仿宋_GB2312" w:cs="仿宋_GB2312"/>
          <w:bCs/>
          <w:kern w:val="0"/>
          <w:sz w:val="32"/>
          <w:szCs w:val="32"/>
        </w:rPr>
        <w:t>助解决为盼。</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对此，乡人民政府高度重视，并认真进行了调查研究。我们认为该“建议”客观地反映了者竜村爬角田沟泥石流水毁修复工程建设的重要性和必要性。由于目前暂时无此项资金来源渠道，2018年无法进行立项解决，但乡人民政府会在下一步的水利工程冬春修和农田水利维修养护两方面力争资金，在有两方面的政策支持时，优先安排本项目实施。     </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感谢您对水利工作的关系和支持！在今后的工作中，乡人民政府将抢抓机遇，加快水利建设步伐，为我乡水利事业的健康发展继续努力，同时也请您对我们政府的工作一如既往地给以关心、支持、帮助和指导。</w:t>
      </w:r>
    </w:p>
    <w:p>
      <w:pPr>
        <w:spacing w:line="540" w:lineRule="exact"/>
        <w:ind w:left="5584" w:leftChars="297" w:hanging="4960" w:hanging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联系电话：7910025</w:t>
      </w:r>
    </w:p>
    <w:p>
      <w:pPr>
        <w:spacing w:line="540" w:lineRule="exact"/>
        <w:ind w:left="5584" w:leftChars="297" w:hanging="4960" w:hangingChars="1550"/>
        <w:rPr>
          <w:rFonts w:hint="eastAsia" w:ascii="仿宋_GB2312" w:hAnsi="仿宋_GB2312" w:eastAsia="仿宋_GB2312" w:cs="仿宋_GB2312"/>
          <w:sz w:val="32"/>
          <w:szCs w:val="32"/>
        </w:rPr>
      </w:pPr>
    </w:p>
    <w:p>
      <w:pPr>
        <w:spacing w:line="540" w:lineRule="exact"/>
        <w:ind w:left="5584" w:leftChars="297" w:hanging="4960" w:hangingChars="1550"/>
        <w:rPr>
          <w:rFonts w:hint="eastAsia" w:ascii="仿宋_GB2312" w:hAnsi="仿宋_GB2312" w:eastAsia="仿宋_GB2312" w:cs="仿宋_GB2312"/>
          <w:sz w:val="32"/>
          <w:szCs w:val="32"/>
        </w:rPr>
      </w:pPr>
    </w:p>
    <w:p>
      <w:pPr>
        <w:spacing w:line="540" w:lineRule="exact"/>
        <w:ind w:left="5584" w:leftChars="297" w:hanging="4960" w:hangingChars="1550"/>
        <w:rPr>
          <w:rFonts w:hint="eastAsia" w:ascii="仿宋_GB2312" w:hAnsi="仿宋_GB2312" w:eastAsia="仿宋_GB2312" w:cs="仿宋_GB2312"/>
          <w:sz w:val="32"/>
          <w:szCs w:val="32"/>
        </w:rPr>
      </w:pPr>
    </w:p>
    <w:p>
      <w:pPr>
        <w:spacing w:line="540" w:lineRule="exact"/>
        <w:ind w:left="5584" w:leftChars="297" w:hanging="4960" w:hangingChars="1550"/>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者竜乡人民政府</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2018年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抄送：乡人大办。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 xml:space="preserve">  者竜乡党政办公室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2018年1</w:t>
      </w:r>
      <w:r>
        <w:rPr>
          <w:rFonts w:hint="eastAsia" w:ascii="仿宋_GB2312" w:hAnsi="仿宋_GB2312" w:eastAsia="仿宋_GB2312" w:cs="仿宋_GB2312"/>
          <w:color w:val="000000"/>
          <w:sz w:val="32"/>
          <w:szCs w:val="32"/>
          <w:u w:val="single"/>
          <w:lang w:val="en-US" w:eastAsia="zh-CN"/>
        </w:rPr>
        <w:t>0</w:t>
      </w:r>
      <w:r>
        <w:rPr>
          <w:rFonts w:hint="eastAsia" w:ascii="仿宋_GB2312" w:hAnsi="仿宋_GB2312" w:eastAsia="仿宋_GB2312" w:cs="仿宋_GB2312"/>
          <w:color w:val="000000"/>
          <w:sz w:val="32"/>
          <w:szCs w:val="32"/>
          <w:u w:val="single"/>
        </w:rPr>
        <w:t>月</w:t>
      </w:r>
      <w:r>
        <w:rPr>
          <w:rFonts w:hint="eastAsia" w:ascii="仿宋_GB2312" w:hAnsi="仿宋_GB2312" w:eastAsia="仿宋_GB2312" w:cs="仿宋_GB2312"/>
          <w:color w:val="000000"/>
          <w:sz w:val="32"/>
          <w:szCs w:val="32"/>
          <w:u w:val="single"/>
          <w:lang w:val="en-US" w:eastAsia="zh-CN"/>
        </w:rPr>
        <w:t>24</w:t>
      </w:r>
      <w:r>
        <w:rPr>
          <w:rFonts w:hint="eastAsia" w:ascii="仿宋_GB2312" w:hAnsi="仿宋_GB2312" w:eastAsia="仿宋_GB2312" w:cs="仿宋_GB2312"/>
          <w:color w:val="000000"/>
          <w:sz w:val="32"/>
          <w:szCs w:val="32"/>
          <w:u w:val="single"/>
        </w:rPr>
        <w:t xml:space="preserve">日印发 </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447A"/>
    <w:rsid w:val="00124051"/>
    <w:rsid w:val="001424F7"/>
    <w:rsid w:val="001B6C2A"/>
    <w:rsid w:val="001F7985"/>
    <w:rsid w:val="002A493D"/>
    <w:rsid w:val="002C43A4"/>
    <w:rsid w:val="002C447A"/>
    <w:rsid w:val="00356C3D"/>
    <w:rsid w:val="00365C83"/>
    <w:rsid w:val="0037371A"/>
    <w:rsid w:val="0039309A"/>
    <w:rsid w:val="003D0448"/>
    <w:rsid w:val="004506AD"/>
    <w:rsid w:val="0045618C"/>
    <w:rsid w:val="0047126B"/>
    <w:rsid w:val="004D3309"/>
    <w:rsid w:val="004E0AD7"/>
    <w:rsid w:val="004F1917"/>
    <w:rsid w:val="0051310A"/>
    <w:rsid w:val="00583BA9"/>
    <w:rsid w:val="006C062C"/>
    <w:rsid w:val="006D2F31"/>
    <w:rsid w:val="006D7860"/>
    <w:rsid w:val="007554DB"/>
    <w:rsid w:val="007F7EAC"/>
    <w:rsid w:val="00832ECE"/>
    <w:rsid w:val="008C5EB9"/>
    <w:rsid w:val="009325B8"/>
    <w:rsid w:val="00AC3B1A"/>
    <w:rsid w:val="00B36018"/>
    <w:rsid w:val="00B9564B"/>
    <w:rsid w:val="00BD193D"/>
    <w:rsid w:val="00C0289E"/>
    <w:rsid w:val="00CD7AE2"/>
    <w:rsid w:val="00DB4A5D"/>
    <w:rsid w:val="00DD4299"/>
    <w:rsid w:val="00E14A29"/>
    <w:rsid w:val="00E2510B"/>
    <w:rsid w:val="00F85A73"/>
    <w:rsid w:val="057B41B3"/>
    <w:rsid w:val="1CFD24A8"/>
    <w:rsid w:val="2A961A2D"/>
    <w:rsid w:val="4833414C"/>
    <w:rsid w:val="52B66949"/>
    <w:rsid w:val="71365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Words>
  <Characters>543</Characters>
  <Lines>4</Lines>
  <Paragraphs>1</Paragraphs>
  <TotalTime>2</TotalTime>
  <ScaleCrop>false</ScaleCrop>
  <LinksUpToDate>false</LinksUpToDate>
  <CharactersWithSpaces>637</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2018-10-24T00:49:00Z</dcterms:created>
  <dc:creator>lenovo</dc:creator>
  <cp:lastModifiedBy>lenovo</cp:lastModifiedBy>
  <cp:lastPrinted>2018-11-15T06:20:47Z</cp:lastPrinted>
  <dcterms:modified xsi:type="dcterms:W3CDTF">2018-11-15T06:20:56Z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