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07C" w:rsidRDefault="001F107C" w:rsidP="001F107C">
      <w:pPr>
        <w:jc w:val="center"/>
        <w:rPr>
          <w:rFonts w:ascii="方正小标宋简体" w:eastAsia="方正小标宋简体" w:hint="eastAsia"/>
          <w:sz w:val="44"/>
          <w:szCs w:val="44"/>
        </w:rPr>
      </w:pPr>
      <w:r w:rsidRPr="001F107C">
        <w:rPr>
          <w:rFonts w:ascii="方正小标宋简体" w:eastAsia="方正小标宋简体" w:hint="eastAsia"/>
          <w:sz w:val="44"/>
          <w:szCs w:val="44"/>
        </w:rPr>
        <w:t>专项附加扣除信息采集详解</w:t>
      </w:r>
    </w:p>
    <w:p w:rsidR="00F736F8" w:rsidRDefault="001F107C" w:rsidP="00F736F8">
      <w:pPr>
        <w:jc w:val="left"/>
        <w:rPr>
          <w:rFonts w:ascii="黑体" w:eastAsia="黑体" w:hAnsi="黑体"/>
          <w:sz w:val="32"/>
          <w:szCs w:val="32"/>
        </w:rPr>
      </w:pPr>
      <w:r w:rsidRPr="001F107C">
        <w:rPr>
          <w:rFonts w:ascii="黑体" w:eastAsia="黑体" w:hAnsi="黑体" w:hint="eastAsia"/>
          <w:sz w:val="32"/>
          <w:szCs w:val="32"/>
        </w:rPr>
        <w:t>一、</w:t>
      </w:r>
      <w:r w:rsidR="00F736F8">
        <w:rPr>
          <w:rFonts w:ascii="黑体" w:eastAsia="黑体" w:hAnsi="黑体" w:hint="eastAsia"/>
          <w:sz w:val="32"/>
          <w:szCs w:val="32"/>
        </w:rPr>
        <w:t>app</w:t>
      </w:r>
      <w:r w:rsidR="00F736F8" w:rsidRPr="001F107C">
        <w:rPr>
          <w:rFonts w:ascii="黑体" w:eastAsia="黑体" w:hAnsi="黑体" w:hint="eastAsia"/>
          <w:sz w:val="32"/>
          <w:szCs w:val="32"/>
        </w:rPr>
        <w:t>端专项附加扣除信息采集详解</w:t>
      </w:r>
    </w:p>
    <w:p w:rsidR="00F736F8" w:rsidRPr="001F107C" w:rsidRDefault="00F736F8" w:rsidP="00F736F8">
      <w:pPr>
        <w:jc w:val="left"/>
        <w:rPr>
          <w:rFonts w:asciiTheme="minorEastAsia" w:eastAsiaTheme="minorEastAsia" w:hAnsiTheme="minorEastAsia"/>
          <w:b/>
          <w:sz w:val="32"/>
          <w:szCs w:val="32"/>
        </w:rPr>
      </w:pPr>
      <w:r w:rsidRPr="001F107C">
        <w:rPr>
          <w:rFonts w:asciiTheme="minorEastAsia" w:eastAsiaTheme="minorEastAsia" w:hAnsiTheme="minorEastAsia" w:hint="eastAsia"/>
          <w:b/>
        </w:rPr>
        <w:t>（一）专项附加扣除信息采集-子女教育</w:t>
      </w:r>
    </w:p>
    <w:p w:rsidR="00F736F8" w:rsidRDefault="00F736F8" w:rsidP="00F736F8">
      <w:pPr>
        <w:pStyle w:val="a5"/>
        <w:ind w:firstLine="480"/>
        <w:jc w:val="left"/>
      </w:pPr>
      <w:r>
        <w:rPr>
          <w:rFonts w:hint="eastAsia"/>
        </w:rPr>
        <w:t>该功能用于采集子女教育专项附加扣除信息。</w:t>
      </w:r>
    </w:p>
    <w:p w:rsidR="00F736F8" w:rsidRDefault="00F736F8" w:rsidP="00F736F8">
      <w:pPr>
        <w:pStyle w:val="a5"/>
        <w:spacing w:beforeLines="50"/>
        <w:ind w:firstLine="482"/>
        <w:jc w:val="left"/>
        <w:rPr>
          <w:rFonts w:ascii="宋体" w:hAnsi="宋体"/>
          <w:bCs/>
        </w:rPr>
      </w:pPr>
      <w:r>
        <w:rPr>
          <w:rFonts w:ascii="宋体" w:hAnsi="宋体" w:hint="eastAsia"/>
          <w:b/>
        </w:rPr>
        <w:t xml:space="preserve">操作步骤 </w:t>
      </w:r>
      <w:r>
        <w:rPr>
          <w:rFonts w:ascii="宋体" w:hAnsi="宋体" w:hint="eastAsia"/>
          <w:bCs/>
        </w:rPr>
        <w:t>：</w:t>
      </w:r>
    </w:p>
    <w:p w:rsidR="00F736F8" w:rsidRDefault="00F736F8" w:rsidP="00F736F8">
      <w:pPr>
        <w:numPr>
          <w:ilvl w:val="0"/>
          <w:numId w:val="2"/>
        </w:numPr>
        <w:ind w:firstLineChars="200" w:firstLine="480"/>
        <w:rPr>
          <w:rFonts w:ascii="宋体" w:hAnsi="宋体"/>
        </w:rPr>
      </w:pPr>
      <w:r>
        <w:rPr>
          <w:rFonts w:hint="eastAsia"/>
        </w:rPr>
        <w:t>点击</w:t>
      </w:r>
      <w:r>
        <w:rPr>
          <w:rFonts w:ascii="宋体" w:hAnsi="宋体" w:hint="eastAsia"/>
        </w:rPr>
        <w:t>【首页】-【子女教育】；</w:t>
      </w:r>
    </w:p>
    <w:p w:rsidR="00F736F8" w:rsidRDefault="00F736F8" w:rsidP="00F736F8">
      <w:pPr>
        <w:numPr>
          <w:ilvl w:val="0"/>
          <w:numId w:val="2"/>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p>
    <w:p w:rsidR="00F736F8" w:rsidRDefault="00F736F8" w:rsidP="00F736F8">
      <w:pPr>
        <w:numPr>
          <w:ilvl w:val="0"/>
          <w:numId w:val="2"/>
        </w:numPr>
        <w:ind w:firstLineChars="200" w:firstLine="480"/>
        <w:rPr>
          <w:rFonts w:ascii="宋体" w:hAnsi="宋体"/>
        </w:rPr>
      </w:pPr>
      <w:r>
        <w:rPr>
          <w:rFonts w:ascii="宋体" w:hAnsi="宋体" w:hint="eastAsia"/>
        </w:rPr>
        <w:t>根据实际情况选择和录入子女教育信息，如当前受教育阶段、教育时间起和止等，完善后点击【下一步】；</w:t>
      </w:r>
    </w:p>
    <w:p w:rsidR="00F736F8" w:rsidRDefault="00F736F8" w:rsidP="00F736F8">
      <w:pPr>
        <w:numPr>
          <w:ilvl w:val="0"/>
          <w:numId w:val="2"/>
        </w:numPr>
        <w:ind w:firstLineChars="200" w:firstLine="480"/>
        <w:rPr>
          <w:rFonts w:ascii="宋体" w:hAnsi="宋体"/>
        </w:rPr>
      </w:pPr>
      <w:r>
        <w:rPr>
          <w:rFonts w:ascii="宋体" w:hAnsi="宋体" w:hint="eastAsia"/>
        </w:rPr>
        <w:t>选择是否有配偶和扣除比例，点击【下一步】。若之前未添加过配偶信息选择“有配偶”后可以在该页面先添加配偶信息；</w:t>
      </w:r>
    </w:p>
    <w:p w:rsidR="00F736F8" w:rsidRDefault="00F736F8" w:rsidP="00F736F8">
      <w:pPr>
        <w:numPr>
          <w:ilvl w:val="0"/>
          <w:numId w:val="2"/>
        </w:numPr>
        <w:ind w:firstLineChars="200" w:firstLine="480"/>
        <w:rPr>
          <w:rFonts w:ascii="宋体" w:hAnsi="宋体"/>
        </w:rPr>
      </w:pPr>
      <w:r>
        <w:rPr>
          <w:rFonts w:ascii="宋体" w:hAnsi="宋体" w:hint="eastAsia"/>
        </w:rPr>
        <w:t>选择申报方式，【提交】即可。</w:t>
      </w:r>
    </w:p>
    <w:p w:rsidR="00F736F8" w:rsidRPr="008404AD" w:rsidRDefault="00F736F8" w:rsidP="00F736F8">
      <w:pPr>
        <w:jc w:val="left"/>
        <w:rPr>
          <w:rFonts w:asciiTheme="minorEastAsia" w:eastAsiaTheme="minorEastAsia" w:hAnsiTheme="minorEastAsia"/>
          <w:b/>
        </w:rPr>
      </w:pPr>
      <w:r w:rsidRPr="00DC1001">
        <w:pict>
          <v:shape id="自选图形 395" o:spid="_x0000_s2116" style="position:absolute;margin-left:300.85pt;margin-top:287.85pt;width:51.4pt;height:56.75pt;rotation:180;z-index:251658240;mso-wrap-style:square;v-text-anchor:top" coordsize="21600,21600" o:gfxdata="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Y&#10;O3rP2wAAAAsBAAAPAAAAAAAAAAEAIAAAACIAAABkcnMvZG93bnJldi54bWxQSwECFAAUAAAACACH&#10;TuJAb479QT4DAADTBwAADgAAAAAAAAABACAAAAAqAQAAZHJzL2Uyb0RvYy54bWxQSwUGAAAAAAYA&#10;BgBZAQAA2gY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sidRPr="00DC1001">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自选图形 148" o:spid="_x0000_s2100" type="#_x0000_t66" style="position:absolute;margin-left:115.8pt;margin-top:312.7pt;width:33.7pt;height:27pt;z-index:251658240" o:gfxdata="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naAAAACwEAAA8AAAAAAAAAAQAgAAAAIgAAAGRycy9kb3ducmV2LnhtbFBLAQIU&#10;ABQAAAAIAIdO4kCiIdGsKgIAACkEAAAOAAAAAAAAAAEAIAAAACkBAABkcnMvZTJvRG9jLnhtbFBL&#10;BQYAAAAABgAGAFkBAADFBQAAAAA=&#10;" adj="5399" filled="f" strokecolor="#8eb4e3">
            <v:fill o:detectmouseclick="t"/>
          </v:shape>
        </w:pict>
      </w:r>
      <w:r w:rsidRPr="00DC1001">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46" o:spid="_x0000_s2099" type="#_x0000_t13" style="position:absolute;margin-left:266.5pt;margin-top:88.9pt;width:29.3pt;height:25.5pt;z-index:251658240" o:gfxdata="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w083AAA&#10;AAsBAAAPAAAAAAAAAAEAIAAAACIAAABkcnMvZG93bnJldi54bWxQSwECFAAUAAAACACHTuJAVrIl&#10;oxoCAAATBAAADgAAAAAAAAABACAAAAArAQAAZHJzL2Uyb0RvYy54bWxQSwUGAAAAAAYABgBZAQAA&#10;twUAAAAA&#10;" adj="16201" filled="f" strokecolor="#8eb4e3">
            <v:fill o:detectmouseclick="t"/>
          </v:shape>
        </w:pict>
      </w:r>
      <w:r w:rsidRPr="00DC1001">
        <w:pict>
          <v:shape id="自选图形 145" o:spid="_x0000_s2098" type="#_x0000_t13" style="position:absolute;margin-left:119.55pt;margin-top:91.45pt;width:31.5pt;height:24.75pt;z-index:251658240" o:gfxdata="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hDqoNoAAAALAQAADwAAAAAAAAABACAAAAAiAAAAZHJzL2Rvd25yZXYueG1sUEsBAhQA&#10;FAAAAAgAh07iQCqsxlYpAgAAKgQAAA4AAAAAAAAAAQAgAAAAKQEAAGRycy9lMm9Eb2MueG1sUEsF&#10;BgAAAAAGAAYAWQEAAMQFAAAAAA==&#10;" adj="16201" filled="f" strokecolor="#8eb4e3">
            <v:fill o:detectmouseclick="t"/>
          </v:shape>
        </w:pict>
      </w:r>
      <w:r>
        <w:rPr>
          <w:rFonts w:ascii="宋体" w:hAnsi="宋体" w:hint="eastAsia"/>
          <w:noProof/>
        </w:rPr>
        <w:drawing>
          <wp:inline distT="0" distB="0" distL="0" distR="0">
            <wp:extent cx="1438275" cy="2562225"/>
            <wp:effectExtent l="19050" t="0" r="9525" b="0"/>
            <wp:docPr id="24" name="图片 103"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3" descr="F:\赵春涛\操作手册\1月1上线\1操作手册\给甲方评审版\12.20\APP截图\首页.png首页"/>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25" name="图片 920" descr="F:\赵春涛\操作手册\1月1上线\1操作手册\给甲方评审版\12.20\APP截图\专项 子女1.jpg专项 子女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20" descr="F:\赵春涛\操作手册\1月1上线\1操作手册\给甲方评审版\12.20\APP截图\专项 子女1.jpg专项 子女1"/>
                    <pic:cNvPicPr>
                      <a:picLocks noChangeArrowheads="1"/>
                    </pic:cNvPicPr>
                  </pic:nvPicPr>
                  <pic:blipFill>
                    <a:blip r:embed="rId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26" name="图片 1" descr="F:\赵春涛\操作手册\1月1上线\1操作手册\给甲方评审版\12.20\APP截图\专项 子女2.jpg专项 子女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子女2.jpg专项 子女2"/>
                    <pic:cNvPicPr>
                      <a:picLocks noChangeArrowheads="1"/>
                    </pic:cNvPicPr>
                  </pic:nvPicPr>
                  <pic:blipFill>
                    <a:blip r:embed="rId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27" name="图片 1" descr="F:\赵春涛\操作手册\1月1上线\1操作手册\给甲方评审版\12.20\APP截图\专项 子女4.png专项 子女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子女4.png专项 子女4"/>
                    <pic:cNvPicPr>
                      <a:picLocks noChangeArrowheads="1"/>
                    </pic:cNvPicPr>
                  </pic:nvPicPr>
                  <pic:blipFill>
                    <a:blip r:embed="rId10"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28" name="图片 146" descr="F:\赵春涛\操作手册\1月1上线\1操作手册\给甲方评审版\12.20\APP截图\专项 子女3.jpg专项 子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赵春涛\操作手册\1月1上线\1操作手册\给甲方评审版\12.20\APP截图\专项 子女3.jpg专项 子女3"/>
                    <pic:cNvPicPr>
                      <a:picLocks noChangeAspect="1" noChangeArrowheads="1"/>
                    </pic:cNvPicPr>
                  </pic:nvPicPr>
                  <pic:blipFill>
                    <a:blip r:embed="rId11"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sidRPr="008404AD">
        <w:rPr>
          <w:rFonts w:asciiTheme="minorEastAsia" w:eastAsiaTheme="minorEastAsia" w:hAnsiTheme="minorEastAsia" w:hint="eastAsia"/>
          <w:b/>
        </w:rPr>
        <w:lastRenderedPageBreak/>
        <w:t>（二）专项附加扣除信息采集-继续教育</w:t>
      </w:r>
    </w:p>
    <w:p w:rsidR="00F736F8" w:rsidRDefault="00F736F8" w:rsidP="00F736F8">
      <w:pPr>
        <w:pStyle w:val="a5"/>
        <w:ind w:firstLine="480"/>
        <w:jc w:val="left"/>
      </w:pPr>
      <w:r>
        <w:rPr>
          <w:rFonts w:hint="eastAsia"/>
        </w:rPr>
        <w:t>该功能用于采集继续教育专项附加扣除信息。</w:t>
      </w:r>
    </w:p>
    <w:p w:rsidR="00F736F8" w:rsidRDefault="00F736F8" w:rsidP="00F736F8">
      <w:pPr>
        <w:widowControl/>
        <w:spacing w:beforeLines="50"/>
        <w:ind w:firstLineChars="200" w:firstLine="482"/>
        <w:rPr>
          <w:rFonts w:ascii="宋体" w:hAnsi="宋体"/>
          <w:bCs/>
        </w:rPr>
      </w:pPr>
      <w:r>
        <w:rPr>
          <w:rFonts w:ascii="宋体" w:hAnsi="宋体" w:hint="eastAsia"/>
          <w:b/>
        </w:rPr>
        <w:t>操作步骤</w:t>
      </w:r>
      <w:r>
        <w:rPr>
          <w:rFonts w:ascii="宋体" w:hAnsi="宋体" w:hint="eastAsia"/>
          <w:bCs/>
        </w:rPr>
        <w:t>：</w:t>
      </w:r>
    </w:p>
    <w:p w:rsidR="00F736F8" w:rsidRDefault="00F736F8" w:rsidP="00F736F8">
      <w:pPr>
        <w:numPr>
          <w:ilvl w:val="0"/>
          <w:numId w:val="3"/>
        </w:numPr>
        <w:ind w:firstLineChars="200" w:firstLine="480"/>
        <w:rPr>
          <w:rFonts w:ascii="宋体" w:hAnsi="宋体"/>
        </w:rPr>
      </w:pPr>
      <w:r>
        <w:rPr>
          <w:rFonts w:ascii="宋体" w:hAnsi="宋体" w:hint="eastAsia"/>
          <w:bCs/>
        </w:rPr>
        <w:t>点击</w:t>
      </w:r>
      <w:r>
        <w:rPr>
          <w:rFonts w:ascii="宋体" w:hAnsi="宋体" w:hint="eastAsia"/>
        </w:rPr>
        <w:t>【首页】-【继续教育】；</w:t>
      </w:r>
    </w:p>
    <w:p w:rsidR="00F736F8" w:rsidRDefault="00F736F8" w:rsidP="00F736F8">
      <w:pPr>
        <w:numPr>
          <w:ilvl w:val="0"/>
          <w:numId w:val="3"/>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r>
        <w:rPr>
          <w:rFonts w:ascii="宋体" w:hAnsi="宋体" w:hint="eastAsia"/>
        </w:rPr>
        <w:t>；</w:t>
      </w:r>
    </w:p>
    <w:p w:rsidR="00F736F8" w:rsidRDefault="00F736F8" w:rsidP="00F736F8">
      <w:pPr>
        <w:numPr>
          <w:ilvl w:val="0"/>
          <w:numId w:val="3"/>
        </w:numPr>
        <w:ind w:firstLineChars="200" w:firstLine="480"/>
        <w:rPr>
          <w:rFonts w:ascii="宋体" w:hAnsi="宋体"/>
        </w:rPr>
      </w:pPr>
      <w:r>
        <w:rPr>
          <w:rFonts w:ascii="宋体" w:hAnsi="宋体" w:hint="eastAsia"/>
        </w:rPr>
        <w:t>选择扣除年度以及继续教育类型；</w:t>
      </w:r>
    </w:p>
    <w:p w:rsidR="00F736F8" w:rsidRDefault="00F736F8" w:rsidP="00F736F8">
      <w:pPr>
        <w:numPr>
          <w:ilvl w:val="0"/>
          <w:numId w:val="3"/>
        </w:numPr>
        <w:ind w:firstLineChars="200" w:firstLine="480"/>
        <w:rPr>
          <w:rFonts w:ascii="宋体" w:hAnsi="宋体"/>
        </w:rPr>
      </w:pPr>
      <w:r>
        <w:rPr>
          <w:rFonts w:ascii="宋体" w:hAnsi="宋体" w:hint="eastAsia"/>
        </w:rPr>
        <w:t>据实选择继续教育类型并填写对应信息，点击【下一步】；</w:t>
      </w:r>
    </w:p>
    <w:p w:rsidR="00F736F8" w:rsidRDefault="00F736F8" w:rsidP="00F736F8">
      <w:pPr>
        <w:numPr>
          <w:ilvl w:val="0"/>
          <w:numId w:val="3"/>
        </w:numPr>
        <w:ind w:firstLineChars="200" w:firstLine="480"/>
        <w:rPr>
          <w:rFonts w:ascii="宋体" w:hAnsi="宋体"/>
        </w:rPr>
      </w:pPr>
      <w:r>
        <w:rPr>
          <w:rFonts w:ascii="宋体" w:hAnsi="宋体" w:hint="eastAsia"/>
        </w:rPr>
        <w:t>选择申报方式，【提交】即可。</w:t>
      </w:r>
    </w:p>
    <w:p w:rsidR="00F736F8" w:rsidRDefault="00F736F8" w:rsidP="00F736F8">
      <w:pPr>
        <w:jc w:val="distribute"/>
        <w:rPr>
          <w:rFonts w:ascii="宋体" w:hAnsi="宋体"/>
        </w:rPr>
      </w:pPr>
      <w:r>
        <w:rPr>
          <w:rFonts w:ascii="宋体" w:hAnsi="宋体" w:hint="eastAsia"/>
          <w:noProof/>
        </w:rPr>
        <w:drawing>
          <wp:inline distT="0" distB="0" distL="0" distR="0">
            <wp:extent cx="1438275" cy="2562225"/>
            <wp:effectExtent l="19050" t="0" r="9525" b="0"/>
            <wp:docPr id="29" name="图片 527"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27" descr="F:\赵春涛\操作手册\1月1上线\1操作手册\给甲方评审版\12.20\APP截图\首页.png首页"/>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DC1001">
        <w:pict>
          <v:shape id="自选图形 393" o:spid="_x0000_s2115" type="#_x0000_t13" style="position:absolute;left:0;text-align:left;margin-left:265.8pt;margin-top:91.25pt;width:33.75pt;height:27.75pt;z-index:251658240;mso-position-horizontal-relative:text;mso-position-vertical-relative:text" o:gfxdata="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Nb3G2wAA&#10;AAsBAAAPAAAAAAAAAAEAIAAAACIAAABkcnMvZG93bnJldi54bWxQSwECFAAUAAAACACHTuJA5axO&#10;YRsCAAAUBAAADgAAAAAAAAABACAAAAAqAQAAZHJzL2Uyb0RvYy54bWxQSwUGAAAAAAYABgBZAQAA&#10;twUAAAAA&#10;" adj="16201" filled="f" strokecolor="#8eb4e3">
            <v:fill o:detectmouseclick="t"/>
          </v:shape>
        </w:pict>
      </w:r>
      <w:r w:rsidRPr="00DC1001">
        <w:pict>
          <v:shape id="自选图形 394" o:spid="_x0000_s2114" type="#_x0000_t13" style="position:absolute;left:0;text-align:left;margin-left:115.05pt;margin-top:92.75pt;width:34.5pt;height:25.5pt;z-index:251658240;mso-position-horizontal-relative:text;mso-position-vertical-relative:text" o:gfxdata="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mj4I2gAAAAsB&#10;AAAPAAAAAAAAAAEAIAAAACIAAABkcnMvZG93bnJldi54bWxQSwECFAAUAAAACACHTuJAUCaN0xkC&#10;AAAUBAAADgAAAAAAAAABACAAAAApAQAAZHJzL2Uyb0RvYy54bWxQSwUGAAAAAAYABgBZAQAAtAUA&#10;AAAA&#10;" adj="16201" filled="f" strokecolor="#8eb4e3">
            <v:fill o:detectmouseclick="t"/>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30" name="图片 589" descr="F:\赵春涛\操作手册\1月1上线\1操作手册\给甲方评审版\12.20\APP截图\专项 继续1.jpg专项 继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F:\赵春涛\操作手册\1月1上线\1操作手册\给甲方评审版\12.20\APP截图\专项 继续1.jpg专项 继续1"/>
                    <pic:cNvPicPr>
                      <a:picLocks noChangeAspect="1" noChangeArrowheads="1"/>
                    </pic:cNvPicPr>
                  </pic:nvPicPr>
                  <pic:blipFill>
                    <a:blip r:embed="rId12"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4" name="图片 529" descr="F:\赵春涛\操作手册\1月1上线\1操作手册\给甲方评审版\12.20\APP截图\专项 继续2.jpg专项 继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9" descr="F:\赵春涛\操作手册\1月1上线\1操作手册\给甲方评审版\12.20\APP截图\专项 继续2.jpg专项 继续2"/>
                    <pic:cNvPicPr>
                      <a:picLocks noChangeAspect="1" noChangeArrowheads="1"/>
                    </pic:cNvPicPr>
                  </pic:nvPicPr>
                  <pic:blipFill>
                    <a:blip r:embed="rId13"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p>
    <w:p w:rsidR="00F736F8" w:rsidRPr="008404AD" w:rsidRDefault="00F736F8" w:rsidP="00F736F8">
      <w:pPr>
        <w:ind w:left="120" w:hangingChars="50" w:hanging="120"/>
        <w:jc w:val="left"/>
        <w:rPr>
          <w:rFonts w:ascii="宋体" w:hAnsi="宋体"/>
        </w:rPr>
      </w:pPr>
      <w:r w:rsidRPr="00DC1001">
        <w:pict>
          <v:shape id="自选图形 398" o:spid="_x0000_s2118" type="#_x0000_t66" style="position:absolute;left:0;text-align:left;margin-left:116.55pt;margin-top:80.65pt;width:31.5pt;height:27pt;z-index:251658240" o:gfxdata="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MnGF2AAAAAsBAAAPAAAAAAAAAAEAIAAAACIAAABkcnMvZG93bnJldi54bWxQSwECFAAU&#10;AAAACACHTuJA3OZOwyoCAAAqBAAADgAAAAAAAAABACAAAAAnAQAAZHJzL2Uyb0RvYy54bWxQSwUG&#10;AAAAAAYABgBZAQAAwwUAAAAA&#10;" adj="5399" filled="f" strokecolor="#8eb4e3">
            <v:fill o:detectmouseclick="t"/>
          </v:shape>
        </w:pict>
      </w:r>
      <w:r>
        <w:rPr>
          <w:noProof/>
        </w:rPr>
        <w:drawing>
          <wp:inline distT="0" distB="0" distL="0" distR="0">
            <wp:extent cx="1438275" cy="2562225"/>
            <wp:effectExtent l="19050" t="0" r="9525" b="0"/>
            <wp:docPr id="85" name="图片 1" descr="F:\赵春涛\操作手册\1月1上线\1操作手册\给甲方评审版\12.20\APP截图\专项 继续4.png专项 继续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继续4.png专项 继续4"/>
                    <pic:cNvPicPr>
                      <a:picLocks noChangeArrowheads="1"/>
                    </pic:cNvPicPr>
                  </pic:nvPicPr>
                  <pic:blipFill>
                    <a:blip r:embed="rId14"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DC1001">
        <w:pict>
          <v:shape id="自选图形 396" o:spid="_x0000_s2117" style="position:absolute;left:0;text-align:left;margin-left:321.85pt;margin-top:53.05pt;width:51.4pt;height:56.75pt;rotation:180;z-index:251658240;mso-wrap-style:square;mso-position-horizontal-relative:text;mso-position-vertical-relative:text;v-text-anchor:top" coordsize="21600,21600" o:gfxdata="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pr1HyNwAAAALAQAADwAAAAAAAAABACAAAAAiAAAAZHJzL2Rvd25yZXYueG1sUEsBAhQAFAAA&#10;AAgAh07iQCGBhGtBAwAA0wcAAA4AAAAAAAAAAQAgAAAAKwEAAGRycy9lMm9Eb2MueG1sUEsFBgAA&#10;AAAGAAYAWQEAAN4GA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6" name="图片 161" descr="F:\赵春涛\操作手册\1月1上线\1操作手册\给甲方评审版\12.20\APP截图\专项 继续3.png专项 继续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1" descr="F:\赵春涛\操作手册\1月1上线\1操作手册\给甲方评审版\12.20\APP截图\专项 继续3.png专项 继续3"/>
                    <pic:cNvPicPr>
                      <a:picLocks noChangeArrowheads="1"/>
                    </pic:cNvPicPr>
                  </pic:nvPicPr>
                  <pic:blipFill>
                    <a:blip r:embed="rId1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sidRPr="008404AD">
        <w:rPr>
          <w:rFonts w:asciiTheme="minorEastAsia" w:eastAsiaTheme="minorEastAsia" w:hAnsiTheme="minorEastAsia" w:hint="eastAsia"/>
          <w:b/>
        </w:rPr>
        <w:t>（三）专项附加扣除信息采集-大病医疗</w:t>
      </w:r>
    </w:p>
    <w:p w:rsidR="00F736F8" w:rsidRDefault="00F736F8" w:rsidP="00F736F8">
      <w:pPr>
        <w:pStyle w:val="a5"/>
        <w:ind w:firstLine="480"/>
        <w:jc w:val="left"/>
      </w:pPr>
      <w:r>
        <w:rPr>
          <w:rFonts w:hint="eastAsia"/>
        </w:rPr>
        <w:t>该功能用于采集大病医疗专项附加扣除信息。</w:t>
      </w:r>
    </w:p>
    <w:p w:rsidR="00F736F8" w:rsidRDefault="00F736F8" w:rsidP="00F736F8">
      <w:pPr>
        <w:spacing w:beforeLines="50"/>
        <w:ind w:firstLineChars="200" w:firstLine="482"/>
        <w:rPr>
          <w:rFonts w:ascii="宋体" w:hAnsi="宋体" w:cs="宋体"/>
          <w:bCs/>
        </w:rPr>
      </w:pPr>
      <w:r>
        <w:rPr>
          <w:rFonts w:ascii="宋体" w:hAnsi="宋体" w:cs="宋体" w:hint="eastAsia"/>
          <w:b/>
        </w:rPr>
        <w:t>操作步骤</w:t>
      </w:r>
      <w:r>
        <w:rPr>
          <w:rFonts w:ascii="宋体" w:hAnsi="宋体" w:cs="宋体" w:hint="eastAsia"/>
          <w:bCs/>
        </w:rPr>
        <w:t>：</w:t>
      </w:r>
    </w:p>
    <w:p w:rsidR="00F736F8" w:rsidRDefault="00F736F8" w:rsidP="00F736F8">
      <w:pPr>
        <w:numPr>
          <w:ilvl w:val="0"/>
          <w:numId w:val="4"/>
        </w:numPr>
        <w:ind w:firstLineChars="200" w:firstLine="480"/>
        <w:rPr>
          <w:rFonts w:ascii="宋体" w:hAnsi="宋体"/>
        </w:rPr>
      </w:pPr>
      <w:r>
        <w:rPr>
          <w:rFonts w:hint="eastAsia"/>
        </w:rPr>
        <w:t>点击</w:t>
      </w:r>
      <w:r>
        <w:rPr>
          <w:rFonts w:ascii="宋体" w:hAnsi="宋体" w:hint="eastAsia"/>
        </w:rPr>
        <w:t>【首页】-【大病医疗】；</w:t>
      </w:r>
    </w:p>
    <w:p w:rsidR="00F736F8" w:rsidRDefault="00F736F8" w:rsidP="00F736F8">
      <w:pPr>
        <w:numPr>
          <w:ilvl w:val="0"/>
          <w:numId w:val="4"/>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r>
        <w:rPr>
          <w:rFonts w:ascii="宋体" w:hAnsi="宋体" w:hint="eastAsia"/>
        </w:rPr>
        <w:t>；</w:t>
      </w:r>
    </w:p>
    <w:p w:rsidR="00F736F8" w:rsidRDefault="00F736F8" w:rsidP="00F736F8">
      <w:pPr>
        <w:numPr>
          <w:ilvl w:val="0"/>
          <w:numId w:val="4"/>
        </w:numPr>
        <w:ind w:firstLineChars="200" w:firstLine="480"/>
        <w:rPr>
          <w:rFonts w:ascii="宋体" w:hAnsi="宋体"/>
        </w:rPr>
      </w:pPr>
      <w:r>
        <w:rPr>
          <w:rFonts w:ascii="宋体" w:hAnsi="宋体" w:hint="eastAsia"/>
        </w:rPr>
        <w:lastRenderedPageBreak/>
        <w:t>选择扣除年度、与纳税人的关系，据实录入个人负担金额以及医疗费用总金额，点击【提交】即可。</w:t>
      </w:r>
    </w:p>
    <w:p w:rsidR="00F736F8" w:rsidRDefault="00F736F8" w:rsidP="00F736F8">
      <w:pPr>
        <w:jc w:val="distribute"/>
        <w:rPr>
          <w:rFonts w:ascii="宋体" w:hAnsi="宋体"/>
        </w:rPr>
      </w:pPr>
      <w:r w:rsidRPr="00DC1001">
        <w:pict>
          <v:shape id="自选图形 153" o:spid="_x0000_s2101" type="#_x0000_t13" style="position:absolute;left:0;text-align:left;margin-left:117.3pt;margin-top:86.65pt;width:32.25pt;height:29.25pt;z-index:251658240" o:gfxdata="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sxh5NoAAAAL&#10;AQAADwAAAAAAAAABACAAAAAiAAAAZHJzL2Rvd25yZXYueG1sUEsBAhQAFAAAAAgAh07iQDcOxWwa&#10;AgAAEwQAAA4AAAAAAAAAAQAgAAAAKQEAAGRycy9lMm9Eb2MueG1sUEsFBgAAAAAGAAYAWQEAALUF&#10;AAAAAA==&#10;" adj="16201" filled="f" strokecolor="#8eb4e3">
            <v:fill o:detectmouseclick="t"/>
          </v:shape>
        </w:pict>
      </w:r>
      <w:r w:rsidRPr="00DC1001">
        <w:pict>
          <v:shape id="自选图形 154" o:spid="_x0000_s2102" type="#_x0000_t13" style="position:absolute;left:0;text-align:left;margin-left:267.8pt;margin-top:86.1pt;width:30pt;height:30.75pt;z-index:251658240" o:gfxdata="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3Fx9oAAAALAQAA&#10;DwAAAAAAAAABACAAAAAiAAAAZHJzL2Rvd25yZXYueG1sUEsBAhQAFAAAAAgAh07iQLy9T3sXAgAA&#10;EwQAAA4AAAAAAAAAAQAgAAAAKQEAAGRycy9lMm9Eb2MueG1sUEsFBgAAAAAGAAYAWQEAALIFAAAA&#10;AA==&#10;" filled="f" strokecolor="#8eb4e3">
            <v:fill o:detectmouseclick="t"/>
          </v:shape>
        </w:pict>
      </w:r>
      <w:r>
        <w:rPr>
          <w:rFonts w:ascii="宋体" w:hAnsi="宋体" w:hint="eastAsia"/>
          <w:noProof/>
        </w:rPr>
        <w:drawing>
          <wp:inline distT="0" distB="0" distL="0" distR="0">
            <wp:extent cx="1438275" cy="2562225"/>
            <wp:effectExtent l="19050" t="0" r="9525" b="0"/>
            <wp:docPr id="87" name="图片 535"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5" descr="F:\赵春涛\操作手册\1月1上线\1操作手册\给甲方评审版\12.20\APP截图\首页.png首页"/>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88" name="图片 921" descr="F:\赵春涛\操作手册\1月1上线\1操作手册\给甲方评审版\12.20\APP截图\专项 大病1.jpg专项 大病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21" descr="F:\赵春涛\操作手册\1月1上线\1操作手册\给甲方评审版\12.20\APP截图\专项 大病1.jpg专项 大病1"/>
                    <pic:cNvPicPr>
                      <a:picLocks noChangeArrowheads="1"/>
                    </pic:cNvPicPr>
                  </pic:nvPicPr>
                  <pic:blipFill>
                    <a:blip r:embed="rId16"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9" name="图片 309" descr="F:\赵春涛\操作手册\1月1上线\1操作手册\给甲方评审版\12.20\APP截图\专项 大病2.jpg专项 大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F:\赵春涛\操作手册\1月1上线\1操作手册\给甲方评审版\12.20\APP截图\专项 大病2.jpg专项 大病2"/>
                    <pic:cNvPicPr>
                      <a:picLocks noChangeAspect="1" noChangeArrowheads="1"/>
                    </pic:cNvPicPr>
                  </pic:nvPicPr>
                  <pic:blipFill>
                    <a:blip r:embed="rId1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p>
    <w:p w:rsidR="00F736F8" w:rsidRDefault="00F736F8" w:rsidP="00F736F8">
      <w:pPr>
        <w:jc w:val="distribute"/>
        <w:rPr>
          <w:rFonts w:ascii="宋体" w:hAnsi="宋体"/>
        </w:rPr>
      </w:pPr>
      <w:r>
        <w:rPr>
          <w:rFonts w:ascii="宋体" w:hAnsi="宋体" w:hint="eastAsia"/>
        </w:rPr>
        <w:t xml:space="preserve">                                                 </w:t>
      </w:r>
    </w:p>
    <w:p w:rsidR="00F736F8" w:rsidRPr="008404AD" w:rsidRDefault="00F736F8" w:rsidP="00F736F8">
      <w:pPr>
        <w:jc w:val="left"/>
        <w:rPr>
          <w:rFonts w:asciiTheme="minorEastAsia" w:eastAsiaTheme="minorEastAsia" w:hAnsiTheme="minorEastAsia"/>
          <w:b/>
        </w:rPr>
      </w:pPr>
      <w:r>
        <w:rPr>
          <w:rFonts w:ascii="宋体" w:hAnsi="宋体" w:hint="eastAsia"/>
        </w:rPr>
        <w:t xml:space="preserve">   </w:t>
      </w:r>
      <w:r w:rsidRPr="008404AD">
        <w:rPr>
          <w:rFonts w:asciiTheme="minorEastAsia" w:eastAsiaTheme="minorEastAsia" w:hAnsiTheme="minorEastAsia" w:hint="eastAsia"/>
          <w:b/>
        </w:rPr>
        <w:t>（四）专项附加扣除信息采集-</w:t>
      </w:r>
      <w:r w:rsidRPr="008404AD">
        <w:rPr>
          <w:rFonts w:asciiTheme="minorEastAsia" w:eastAsiaTheme="minorEastAsia" w:hAnsiTheme="minorEastAsia" w:cs="微软雅黑" w:hint="eastAsia"/>
          <w:b/>
        </w:rPr>
        <w:t>住房贷款利息</w:t>
      </w:r>
    </w:p>
    <w:p w:rsidR="00F736F8" w:rsidRDefault="00F736F8" w:rsidP="00F736F8">
      <w:pPr>
        <w:pStyle w:val="a5"/>
        <w:ind w:firstLine="480"/>
        <w:jc w:val="left"/>
      </w:pPr>
      <w:r>
        <w:rPr>
          <w:rFonts w:hint="eastAsia"/>
        </w:rPr>
        <w:t>该功能用于采集住房贷款利息专项附加扣除信息。</w:t>
      </w:r>
    </w:p>
    <w:p w:rsidR="00F736F8" w:rsidRDefault="00F736F8" w:rsidP="00F736F8">
      <w:pPr>
        <w:spacing w:beforeLines="50"/>
        <w:ind w:firstLineChars="200" w:firstLine="482"/>
      </w:pPr>
      <w:r>
        <w:rPr>
          <w:rFonts w:hint="eastAsia"/>
          <w:b/>
          <w:bCs/>
        </w:rPr>
        <w:t>操作步骤</w:t>
      </w:r>
      <w:r>
        <w:rPr>
          <w:rFonts w:hint="eastAsia"/>
        </w:rPr>
        <w:t>：</w:t>
      </w:r>
    </w:p>
    <w:p w:rsidR="00F736F8" w:rsidRDefault="00F736F8" w:rsidP="00F736F8">
      <w:pPr>
        <w:numPr>
          <w:ilvl w:val="0"/>
          <w:numId w:val="5"/>
        </w:numPr>
        <w:ind w:firstLineChars="200" w:firstLine="480"/>
        <w:rPr>
          <w:rFonts w:ascii="宋体" w:hAnsi="宋体"/>
        </w:rPr>
      </w:pPr>
      <w:r>
        <w:rPr>
          <w:rFonts w:hint="eastAsia"/>
        </w:rPr>
        <w:t>点击</w:t>
      </w:r>
      <w:r>
        <w:rPr>
          <w:rFonts w:hint="eastAsia"/>
        </w:rPr>
        <w:t xml:space="preserve"> </w:t>
      </w:r>
      <w:r>
        <w:rPr>
          <w:rFonts w:ascii="宋体" w:hAnsi="宋体" w:hint="eastAsia"/>
        </w:rPr>
        <w:t>【首页】-【住房贷款利息】；</w:t>
      </w:r>
    </w:p>
    <w:p w:rsidR="00F736F8" w:rsidRDefault="00F736F8" w:rsidP="00F736F8">
      <w:pPr>
        <w:numPr>
          <w:ilvl w:val="0"/>
          <w:numId w:val="5"/>
        </w:numPr>
        <w:ind w:firstLineChars="200" w:firstLine="480"/>
        <w:rPr>
          <w:rFonts w:ascii="宋体" w:hAnsi="宋体"/>
        </w:rPr>
      </w:pPr>
      <w:r>
        <w:rPr>
          <w:rFonts w:ascii="宋体" w:hAnsi="宋体" w:hint="eastAsia"/>
        </w:rPr>
        <w:t>确</w:t>
      </w:r>
      <w:r>
        <w:rPr>
          <w:rFonts w:ascii="宋体" w:hAnsi="宋体" w:hint="eastAsia"/>
          <w:bCs/>
        </w:rPr>
        <w:t>认</w:t>
      </w:r>
      <w:r>
        <w:rPr>
          <w:rFonts w:ascii="宋体" w:hAnsi="宋体" w:hint="eastAsia"/>
          <w:bCs/>
          <w:color w:val="000000"/>
        </w:rPr>
        <w:t>纳税人基本信息无误后，录入房贷信息，产权证明分为房屋所有权证、不动产权证、房屋买卖合同、房屋预售合同四种。选择房屋所有权证、不动产权证需填写证书号码；选择房屋买卖合同、房屋预售合同需填写合同编号。信息完善后点击【下一步】；</w:t>
      </w:r>
    </w:p>
    <w:p w:rsidR="00F736F8" w:rsidRDefault="00F736F8" w:rsidP="00F736F8">
      <w:pPr>
        <w:numPr>
          <w:ilvl w:val="0"/>
          <w:numId w:val="5"/>
        </w:numPr>
        <w:ind w:firstLineChars="200" w:firstLine="480"/>
        <w:rPr>
          <w:rFonts w:ascii="宋体" w:hAnsi="宋体"/>
        </w:rPr>
      </w:pPr>
      <w:r>
        <w:rPr>
          <w:rFonts w:ascii="宋体" w:hAnsi="宋体" w:hint="eastAsia"/>
        </w:rPr>
        <w:t>选择扣除年度以及贷款方式；</w:t>
      </w:r>
    </w:p>
    <w:p w:rsidR="00F736F8" w:rsidRDefault="00F736F8" w:rsidP="00F736F8">
      <w:pPr>
        <w:numPr>
          <w:ilvl w:val="0"/>
          <w:numId w:val="5"/>
        </w:numPr>
        <w:ind w:firstLineChars="200" w:firstLine="480"/>
        <w:rPr>
          <w:rFonts w:ascii="宋体" w:hAnsi="宋体"/>
        </w:rPr>
      </w:pPr>
      <w:r>
        <w:rPr>
          <w:rFonts w:ascii="宋体" w:hAnsi="宋体" w:hint="eastAsia"/>
        </w:rPr>
        <w:t>贷款方式分为公积金贷款、商业贷款、组合贷三种，</w:t>
      </w:r>
      <w:r>
        <w:rPr>
          <w:rFonts w:ascii="宋体" w:hAnsi="宋体" w:hint="eastAsia"/>
          <w:bCs/>
        </w:rPr>
        <w:t>至少填写其中一项点击【下一步】；</w:t>
      </w:r>
    </w:p>
    <w:p w:rsidR="00F736F8" w:rsidRDefault="00F736F8" w:rsidP="00F736F8">
      <w:pPr>
        <w:numPr>
          <w:ilvl w:val="0"/>
          <w:numId w:val="5"/>
        </w:numPr>
        <w:ind w:firstLineChars="200" w:firstLine="480"/>
        <w:rPr>
          <w:rFonts w:ascii="宋体" w:hAnsi="宋体"/>
        </w:rPr>
      </w:pPr>
      <w:r>
        <w:rPr>
          <w:rFonts w:ascii="宋体" w:hAnsi="宋体" w:hint="eastAsia"/>
        </w:rPr>
        <w:t>选择贷款人是否为本人以及分配比例点击 【下一步】，</w:t>
      </w:r>
    </w:p>
    <w:p w:rsidR="00F736F8" w:rsidRDefault="00F736F8" w:rsidP="00F736F8">
      <w:pPr>
        <w:numPr>
          <w:ilvl w:val="0"/>
          <w:numId w:val="5"/>
        </w:numPr>
        <w:ind w:firstLineChars="200" w:firstLine="480"/>
        <w:rPr>
          <w:rFonts w:ascii="宋体" w:hAnsi="宋体"/>
        </w:rPr>
      </w:pPr>
      <w:r>
        <w:rPr>
          <w:rFonts w:ascii="宋体" w:hAnsi="宋体" w:hint="eastAsia"/>
        </w:rPr>
        <w:t>选择申报方式，【提交】即可。</w:t>
      </w:r>
    </w:p>
    <w:p w:rsidR="00F736F8" w:rsidRDefault="00F736F8" w:rsidP="00F736F8">
      <w:pPr>
        <w:jc w:val="distribute"/>
        <w:rPr>
          <w:rFonts w:ascii="宋体" w:hAnsi="宋体"/>
        </w:rPr>
      </w:pPr>
      <w:r w:rsidRPr="00DC1001">
        <w:lastRenderedPageBreak/>
        <w:pict>
          <v:shape id="自选图形 158" o:spid="_x0000_s2104" type="#_x0000_t13" style="position:absolute;left:0;text-align:left;margin-left:269.5pt;margin-top:95.75pt;width:30.05pt;height:29.25pt;z-index:251658240" o:gfxdata="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OXUiNsAAAALAQAADwAAAAAAAAABACAAAAAiAAAAZHJzL2Rvd25yZXYueG1sUEsBAhQA&#10;FAAAAAgAh07iQOczrAsoAgAAKgQAAA4AAAAAAAAAAQAgAAAAKgEAAGRycy9lMm9Eb2MueG1sUEsF&#10;BgAAAAAGAAYAWQEAAMQFAAAAAA==&#10;" adj="16201" filled="f" strokecolor="#8eb4e3">
            <v:fill o:detectmouseclick="t"/>
          </v:shape>
        </w:pict>
      </w:r>
      <w:r w:rsidRPr="00DC1001">
        <w:pict>
          <v:shape id="自选图形 157" o:spid="_x0000_s2103" type="#_x0000_t13" style="position:absolute;left:0;text-align:left;margin-left:119.55pt;margin-top:96.5pt;width:30pt;height:28.5pt;z-index:251658240" o:gfxdata="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mQPr2gAA&#10;AAsBAAAPAAAAAAAAAAEAIAAAACIAAABkcnMvZG93bnJldi54bWxQSwECFAAUAAAACACHTuJAV+fv&#10;PBwCAAATBAAADgAAAAAAAAABACAAAAApAQAAZHJzL2Uyb0RvYy54bWxQSwUGAAAAAAYABgBZAQAA&#10;twUAAAAA&#10;" adj="16201" filled="f" strokecolor="#8eb4e3">
            <v:fill o:detectmouseclick="t"/>
          </v:shape>
        </w:pict>
      </w:r>
      <w:r w:rsidRPr="00DC1001">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59" o:spid="_x0000_s2105" type="#_x0000_t67" style="position:absolute;left:0;text-align:left;margin-left:337.8pt;margin-top:214.65pt;width:34.5pt;height:30.75pt;z-index:251658240" o:gfxdata="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3Tdj2QAAAAsBAAAPAAAAAAAAAAEAIAAAACIAAABkcnMvZG93bnJldi54bWxQSwECFAAUAAAA&#10;CACHTuJAEjynryYCAAApBAAADgAAAAAAAAABACAAAAAoAQAAZHJzL2Uyb0RvYy54bWxQSwUGAAAA&#10;AAYABgBZAQAAwAUAAAAA&#10;" filled="f" strokecolor="#8eb4e3">
            <v:fill o:detectmouseclick="t"/>
          </v:shape>
        </w:pict>
      </w:r>
      <w:r>
        <w:rPr>
          <w:rFonts w:ascii="宋体" w:hAnsi="宋体" w:hint="eastAsia"/>
          <w:noProof/>
        </w:rPr>
        <w:drawing>
          <wp:inline distT="0" distB="0" distL="0" distR="0">
            <wp:extent cx="1438275" cy="2562225"/>
            <wp:effectExtent l="19050" t="0" r="9525" b="0"/>
            <wp:docPr id="90" name="图片 536"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6" descr="F:\赵春涛\操作手册\1月1上线\1操作手册\给甲方评审版\12.20\APP截图\首页.png首页"/>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91" name="图片 162" descr="F:\赵春涛\操作手册\1月1上线\1操作手册\给甲方评审版\12.20\APP截图\专项 房贷1.jpg专项 房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赵春涛\操作手册\1月1上线\1操作手册\给甲方评审版\12.20\APP截图\专项 房贷1.jpg专项 房贷1"/>
                    <pic:cNvPicPr>
                      <a:picLocks noChangeAspect="1" noChangeArrowheads="1"/>
                    </pic:cNvPicPr>
                  </pic:nvPicPr>
                  <pic:blipFill>
                    <a:blip r:embed="rId1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92" name="图片 62" descr="F:\赵春涛\操作手册\1月1上线\1操作手册\给甲方评审版\12.20\APP截图\专项 房贷2.jpg专项 房贷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descr="F:\赵春涛\操作手册\1月1上线\1操作手册\给甲方评审版\12.20\APP截图\专项 房贷2.jpg专项 房贷2"/>
                    <pic:cNvPicPr>
                      <a:picLocks noChangeArrowheads="1"/>
                    </pic:cNvPicPr>
                  </pic:nvPicPr>
                  <pic:blipFill>
                    <a:blip r:embed="rId1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F736F8" w:rsidRDefault="00F736F8" w:rsidP="00F736F8">
      <w:pPr>
        <w:jc w:val="left"/>
        <w:rPr>
          <w:rFonts w:ascii="宋体" w:hAnsi="宋体"/>
        </w:rPr>
      </w:pPr>
    </w:p>
    <w:p w:rsidR="00F736F8" w:rsidRDefault="00F736F8" w:rsidP="00F736F8">
      <w:pPr>
        <w:jc w:val="center"/>
        <w:rPr>
          <w:rFonts w:ascii="宋体" w:hAnsi="宋体"/>
        </w:rPr>
      </w:pPr>
      <w:r w:rsidRPr="00DC1001">
        <w:pict>
          <v:shape id="自选图形 161" o:spid="_x0000_s2107" type="#_x0000_t66" style="position:absolute;left:0;text-align:left;margin-left:115.5pt;margin-top:88.45pt;width:33.05pt;height:26.25pt;z-index:251658240" o:gfxdata="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TC/Y2AAAAAsBAAAP&#10;AAAAAAAAAAEAIAAAACIAAABkcnMvZG93bnJldi54bWxQSwECFAAUAAAACACHTuJApLkvuxgCAAAT&#10;BAAADgAAAAAAAAABACAAAAAnAQAAZHJzL2Uyb0RvYy54bWxQSwUGAAAAAAYABgBZAQAAsQUAAAAA&#10;" adj="5399" filled="f" strokecolor="#8eb4e3">
            <v:fill o:detectmouseclick="t"/>
          </v:shape>
        </w:pict>
      </w:r>
      <w:r w:rsidRPr="00DC1001">
        <w:pict>
          <v:shape id="自选图形 160" o:spid="_x0000_s2106" type="#_x0000_t66" style="position:absolute;left:0;text-align:left;margin-left:265.1pt;margin-top:90.65pt;width:32.25pt;height:23.9pt;z-index:251658240" o:gfxdata="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izVRNoAAAAL&#10;AQAADwAAAAAAAAABACAAAAAiAAAAZHJzL2Rvd25yZXYueG1sUEsBAhQAFAAAAAgAh07iQIBh4yQa&#10;AgAAEwQAAA4AAAAAAAAAAQAgAAAAKQEAAGRycy9lMm9Eb2MueG1sUEsFBgAAAAAGAAYAWQEAALUF&#10;AAAAAA==&#10;" adj="5399" filled="f" strokecolor="#8eb4e3">
            <v:fill o:detectmouseclick="t"/>
          </v:shape>
        </w:pict>
      </w:r>
      <w:r>
        <w:rPr>
          <w:noProof/>
        </w:rPr>
        <w:drawing>
          <wp:inline distT="0" distB="0" distL="0" distR="0">
            <wp:extent cx="1438275" cy="2562225"/>
            <wp:effectExtent l="19050" t="0" r="9525" b="0"/>
            <wp:docPr id="93" name="图片 1" descr="F:\赵春涛\操作手册\1月1上线\1操作手册\给甲方评审版\12.20\APP截图\专项 房贷4.png专项 房贷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贷4.png专项 房贷4"/>
                    <pic:cNvPicPr>
                      <a:picLocks noChangeArrowheads="1"/>
                    </pic:cNvPicPr>
                  </pic:nvPicPr>
                  <pic:blipFill>
                    <a:blip r:embed="rId20"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4" name="图片 150" descr="F:\赵春涛\操作手册\1月1上线\1操作手册\给甲方评审版\12.20\APP截图\专项 房贷3.jpg专项 房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赵春涛\操作手册\1月1上线\1操作手册\给甲方评审版\12.20\APP截图\专项 房贷3.jpg专项 房贷3"/>
                    <pic:cNvPicPr>
                      <a:picLocks noChangeAspect="1" noChangeArrowheads="1"/>
                    </pic:cNvPicPr>
                  </pic:nvPicPr>
                  <pic:blipFill>
                    <a:blip r:embed="rId21"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noProof/>
        </w:rPr>
        <w:drawing>
          <wp:inline distT="0" distB="0" distL="0" distR="0">
            <wp:extent cx="1438275" cy="2562225"/>
            <wp:effectExtent l="19050" t="0" r="9525" b="0"/>
            <wp:docPr id="95" name="图片 1" descr="F:\赵春涛\操作手册\1月1上线\1操作手册\给甲方评审版\12.20\APP截图\专项 房贷31.jpg专项 房贷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贷31.jpg专项 房贷31"/>
                    <pic:cNvPicPr>
                      <a:picLocks noChangeArrowheads="1"/>
                    </pic:cNvPicPr>
                  </pic:nvPicPr>
                  <pic:blipFill>
                    <a:blip r:embed="rId22"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F736F8" w:rsidRPr="008404AD" w:rsidRDefault="00F736F8" w:rsidP="00F736F8">
      <w:pPr>
        <w:ind w:firstLineChars="150" w:firstLine="361"/>
        <w:rPr>
          <w:rFonts w:asciiTheme="minorEastAsia" w:eastAsiaTheme="minorEastAsia" w:hAnsiTheme="minorEastAsia"/>
          <w:b/>
        </w:rPr>
      </w:pPr>
      <w:r w:rsidRPr="008404AD">
        <w:rPr>
          <w:rFonts w:asciiTheme="minorEastAsia" w:eastAsiaTheme="minorEastAsia" w:hAnsiTheme="minorEastAsia" w:hint="eastAsia"/>
          <w:b/>
        </w:rPr>
        <w:t>（五）专项附加扣除信息采集-</w:t>
      </w:r>
      <w:r w:rsidRPr="008404AD">
        <w:rPr>
          <w:rFonts w:asciiTheme="minorEastAsia" w:eastAsiaTheme="minorEastAsia" w:hAnsiTheme="minorEastAsia" w:cs="微软雅黑" w:hint="eastAsia"/>
          <w:b/>
        </w:rPr>
        <w:t>住房租金</w:t>
      </w:r>
    </w:p>
    <w:p w:rsidR="00F736F8" w:rsidRDefault="00F736F8" w:rsidP="00F736F8">
      <w:pPr>
        <w:pStyle w:val="a5"/>
        <w:ind w:firstLine="480"/>
        <w:jc w:val="left"/>
      </w:pPr>
      <w:r>
        <w:rPr>
          <w:rFonts w:hint="eastAsia"/>
        </w:rPr>
        <w:t>该功能用于采集住房租金专项附加扣除信息。</w:t>
      </w:r>
    </w:p>
    <w:p w:rsidR="00F736F8" w:rsidRDefault="00F736F8" w:rsidP="00F736F8">
      <w:pPr>
        <w:spacing w:beforeLines="50"/>
        <w:ind w:firstLineChars="200" w:firstLine="482"/>
        <w:rPr>
          <w:rFonts w:ascii="宋体" w:hAnsi="宋体"/>
          <w:bCs/>
        </w:rPr>
      </w:pPr>
      <w:r>
        <w:rPr>
          <w:rFonts w:ascii="宋体" w:hAnsi="宋体" w:hint="eastAsia"/>
          <w:b/>
        </w:rPr>
        <w:t>操作步骤</w:t>
      </w:r>
      <w:r>
        <w:rPr>
          <w:rFonts w:ascii="宋体" w:hAnsi="宋体" w:hint="eastAsia"/>
          <w:bCs/>
        </w:rPr>
        <w:t>：</w:t>
      </w:r>
    </w:p>
    <w:p w:rsidR="00F736F8" w:rsidRDefault="00F736F8" w:rsidP="00F736F8">
      <w:pPr>
        <w:numPr>
          <w:ilvl w:val="0"/>
          <w:numId w:val="6"/>
        </w:numPr>
        <w:ind w:firstLineChars="200" w:firstLine="480"/>
        <w:rPr>
          <w:rFonts w:ascii="宋体" w:hAnsi="宋体"/>
        </w:rPr>
      </w:pPr>
      <w:r>
        <w:rPr>
          <w:rFonts w:ascii="宋体" w:hAnsi="宋体" w:hint="eastAsia"/>
          <w:bCs/>
        </w:rPr>
        <w:t>点击</w:t>
      </w:r>
      <w:r>
        <w:rPr>
          <w:rFonts w:ascii="宋体" w:hAnsi="宋体" w:hint="eastAsia"/>
        </w:rPr>
        <w:t>【首页】-【住房租金】；</w:t>
      </w:r>
    </w:p>
    <w:p w:rsidR="00F736F8" w:rsidRDefault="00F736F8" w:rsidP="00F736F8">
      <w:pPr>
        <w:numPr>
          <w:ilvl w:val="0"/>
          <w:numId w:val="6"/>
        </w:numPr>
        <w:ind w:firstLineChars="200" w:firstLine="480"/>
        <w:jc w:val="left"/>
        <w:rPr>
          <w:rFonts w:ascii="宋体" w:hAnsi="宋体"/>
        </w:rPr>
      </w:pPr>
      <w:r>
        <w:rPr>
          <w:rFonts w:ascii="宋体" w:hAnsi="宋体" w:hint="eastAsia"/>
        </w:rPr>
        <w:t>确</w:t>
      </w:r>
      <w:r>
        <w:rPr>
          <w:rFonts w:ascii="宋体" w:hAnsi="宋体" w:hint="eastAsia"/>
          <w:bCs/>
        </w:rPr>
        <w:t>认</w:t>
      </w:r>
      <w:r>
        <w:rPr>
          <w:rFonts w:ascii="宋体" w:hAnsi="宋体" w:hint="eastAsia"/>
          <w:bCs/>
          <w:color w:val="000000"/>
        </w:rPr>
        <w:t>纳税人基本信息无误后点击【下一步】；</w:t>
      </w:r>
    </w:p>
    <w:p w:rsidR="00F736F8" w:rsidRDefault="00F736F8" w:rsidP="00F736F8">
      <w:pPr>
        <w:numPr>
          <w:ilvl w:val="0"/>
          <w:numId w:val="6"/>
        </w:numPr>
        <w:ind w:firstLineChars="200" w:firstLine="480"/>
        <w:jc w:val="left"/>
        <w:rPr>
          <w:rFonts w:ascii="宋体" w:hAnsi="宋体"/>
        </w:rPr>
      </w:pPr>
      <w:r>
        <w:rPr>
          <w:rFonts w:ascii="宋体" w:hAnsi="宋体" w:hint="eastAsia"/>
          <w:bCs/>
          <w:color w:val="000000"/>
        </w:rPr>
        <w:t>选择扣除年度以及录入住房租金支出相关信息；</w:t>
      </w:r>
    </w:p>
    <w:p w:rsidR="00F736F8" w:rsidRDefault="00F736F8" w:rsidP="00F736F8">
      <w:pPr>
        <w:numPr>
          <w:ilvl w:val="0"/>
          <w:numId w:val="6"/>
        </w:numPr>
        <w:ind w:firstLineChars="200" w:firstLine="480"/>
        <w:jc w:val="left"/>
        <w:rPr>
          <w:rFonts w:ascii="宋体" w:hAnsi="宋体"/>
        </w:rPr>
      </w:pPr>
      <w:r>
        <w:rPr>
          <w:rFonts w:ascii="宋体" w:hAnsi="宋体" w:hint="eastAsia"/>
          <w:bCs/>
          <w:color w:val="000000"/>
        </w:rPr>
        <w:t>出租方类型分为自然人和组织，</w:t>
      </w:r>
      <w:r>
        <w:rPr>
          <w:rFonts w:hint="eastAsia"/>
        </w:rPr>
        <w:t>需要录入对应类型的出租人身份证件信息或出租单位统一社会信用代码（纳税人识别号），点击【下一步】；</w:t>
      </w:r>
    </w:p>
    <w:p w:rsidR="00F736F8" w:rsidRDefault="00F736F8" w:rsidP="00F736F8">
      <w:pPr>
        <w:numPr>
          <w:ilvl w:val="0"/>
          <w:numId w:val="6"/>
        </w:numPr>
        <w:ind w:firstLineChars="200" w:firstLine="480"/>
        <w:rPr>
          <w:rFonts w:ascii="宋体" w:hAnsi="宋体"/>
        </w:rPr>
      </w:pPr>
      <w:r>
        <w:rPr>
          <w:rFonts w:ascii="宋体" w:hAnsi="宋体" w:hint="eastAsia"/>
        </w:rPr>
        <w:t>选择申报方式，【提交】即可。</w:t>
      </w:r>
    </w:p>
    <w:p w:rsidR="00F736F8" w:rsidRDefault="00F736F8" w:rsidP="00F736F8">
      <w:pPr>
        <w:jc w:val="distribute"/>
        <w:rPr>
          <w:rFonts w:ascii="宋体" w:hAnsi="宋体"/>
        </w:rPr>
      </w:pPr>
      <w:r>
        <w:rPr>
          <w:rFonts w:ascii="宋体" w:hAnsi="宋体"/>
        </w:rPr>
        <w:lastRenderedPageBreak/>
        <w:pict>
          <v:shape id="自选图形 163" o:spid="_x0000_s2109" type="#_x0000_t13" style="position:absolute;left:0;text-align:left;margin-left:266.4pt;margin-top:88.6pt;width:33.75pt;height:26.2pt;z-index:251658240" o:gfxdata="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LJjDc&#10;AAAACwEAAA8AAAAAAAAAAQAgAAAAIgAAAGRycy9kb3ducmV2LnhtbFBLAQIUABQAAAAIAIdO4kAr&#10;CVOEHAIAABQEAAAOAAAAAAAAAAEAIAAAACsBAABkcnMvZTJvRG9jLnhtbFBLBQYAAAAABgAGAFkB&#10;AAC5BQAAAAA=&#10;" adj="16201" filled="f" strokecolor="#8eb4e3">
            <v:fill o:detectmouseclick="t"/>
          </v:shape>
        </w:pict>
      </w:r>
      <w:r>
        <w:rPr>
          <w:rFonts w:ascii="宋体" w:hAnsi="宋体"/>
        </w:rPr>
        <w:pict>
          <v:shape id="自选图形 162" o:spid="_x0000_s2108" type="#_x0000_t13" style="position:absolute;left:0;text-align:left;margin-left:115.8pt;margin-top:89.2pt;width:34.5pt;height:25.5pt;z-index:251658240" o:gfxdata="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ScvjbAAAA&#10;CwEAAA8AAAAAAAAAAQAgAAAAIgAAAGRycy9kb3ducmV2LnhtbFBLAQIUABQAAAAIAIdO4kCuYaOL&#10;GgIAABQEAAAOAAAAAAAAAAEAIAAAACoBAABkcnMvZTJvRG9jLnhtbFBLBQYAAAAABgAGAFkBAAC2&#10;BQAAAAA=&#10;" adj="16201" filled="f" strokecolor="#8eb4e3">
            <v:fill o:detectmouseclick="t"/>
          </v:shape>
        </w:pict>
      </w:r>
      <w:r>
        <w:rPr>
          <w:rFonts w:ascii="宋体" w:hAnsi="宋体"/>
        </w:rPr>
        <w:pict>
          <v:shape id="自选图形 399" o:spid="_x0000_s2119" type="#_x0000_t67" style="position:absolute;left:0;text-align:left;margin-left:342.75pt;margin-top:213.1pt;width:34.5pt;height:33pt;z-index:251658240" o:gfxdata="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DirN2AAAAAsBAAAPAAAAAAAAAAEAIAAAACIAAABkcnMvZG93bnJldi54bWxQSwECFAAUAAAA&#10;CACHTuJAsAuAWScCAAAqBAAADgAAAAAAAAABACAAAAAnAQAAZHJzL2Uyb0RvYy54bWxQSwUGAAAA&#10;AAYABgBZAQAAwAUAAAAA&#10;" filled="f" strokecolor="#8eb4e3">
            <v:fill o:detectmouseclick="t"/>
          </v:shape>
        </w:pict>
      </w:r>
      <w:r>
        <w:rPr>
          <w:rFonts w:ascii="宋体" w:hAnsi="宋体" w:hint="eastAsia"/>
          <w:noProof/>
        </w:rPr>
        <w:drawing>
          <wp:inline distT="0" distB="0" distL="0" distR="0">
            <wp:extent cx="1438275" cy="2562225"/>
            <wp:effectExtent l="19050" t="0" r="9525" b="0"/>
            <wp:docPr id="96" name="图片 537"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7" descr="F:\赵春涛\操作手册\1月1上线\1操作手册\给甲方评审版\12.20\APP截图\首页.png首页"/>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7" name="图片 540" descr="F:\赵春涛\操作手册\1月1上线\1操作手册\给甲方评审版\12.20\APP截图\专项 房租1.jpg专项 房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descr="F:\赵春涛\操作手册\1月1上线\1操作手册\给甲方评审版\12.20\APP截图\专项 房租1.jpg专项 房租1"/>
                    <pic:cNvPicPr>
                      <a:picLocks noChangeAspect="1" noChangeArrowheads="1"/>
                    </pic:cNvPicPr>
                  </pic:nvPicPr>
                  <pic:blipFill>
                    <a:blip r:embed="rId23"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8" name="图片 151" descr="F:\赵春涛\操作手册\1月1上线\1操作手册\给甲方评审版\12.20\APP截图\专项 房租2.jpg专项 房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赵春涛\操作手册\1月1上线\1操作手册\给甲方评审版\12.20\APP截图\专项 房租2.jpg专项 房租2"/>
                    <pic:cNvPicPr>
                      <a:picLocks noChangeAspect="1" noChangeArrowheads="1"/>
                    </pic:cNvPicPr>
                  </pic:nvPicPr>
                  <pic:blipFill>
                    <a:blip r:embed="rId24"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F736F8" w:rsidRDefault="00F736F8" w:rsidP="00F736F8">
      <w:pPr>
        <w:ind w:leftChars="200" w:left="480"/>
        <w:jc w:val="distribute"/>
        <w:rPr>
          <w:rFonts w:ascii="宋体" w:hAnsi="宋体"/>
        </w:rPr>
      </w:pPr>
      <w:r>
        <w:rPr>
          <w:rFonts w:ascii="宋体" w:hAnsi="宋体" w:hint="eastAsia"/>
        </w:rPr>
        <w:t xml:space="preserve">           </w:t>
      </w:r>
    </w:p>
    <w:p w:rsidR="00F736F8" w:rsidRPr="008404AD" w:rsidRDefault="00F736F8" w:rsidP="00F736F8">
      <w:pPr>
        <w:jc w:val="left"/>
        <w:rPr>
          <w:rFonts w:asciiTheme="minorEastAsia" w:eastAsiaTheme="minorEastAsia" w:hAnsiTheme="minorEastAsia" w:cs="宋体"/>
          <w:b/>
          <w:bCs/>
        </w:rPr>
      </w:pPr>
      <w:r w:rsidRPr="00DC1001">
        <w:pict>
          <v:shape id="自选图形 345" o:spid="_x0000_s2113" type="#_x0000_t66" style="position:absolute;margin-left:263.55pt;margin-top:80.35pt;width:34.5pt;height:25.5pt;z-index:251658240" o:gfxdata="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49aw2QAAAAsBAAAPAAAAAAAAAAEAIAAAACIAAABkcnMvZG93bnJldi54bWxQSwECFAAU&#10;AAAACACHTuJANbuMPikCAAAqBAAADgAAAAAAAAABACAAAAAoAQAAZHJzL2Uyb0RvYy54bWxQSwUG&#10;AAAAAAYABgBZAQAAwwUAAAAA&#10;" adj="5399" filled="f" strokecolor="#8eb4e3">
            <v:fill o:detectmouseclick="t"/>
          </v:shape>
        </w:pict>
      </w:r>
      <w:r w:rsidRPr="00DC1001">
        <w:pict>
          <v:shape id="自选图形 166" o:spid="_x0000_s2110" type="#_x0000_t66" style="position:absolute;margin-left:116.55pt;margin-top:79.6pt;width:31.5pt;height:25.5pt;z-index:251658240" o:gfxdata="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kxOd2QAAAAsB&#10;AAAPAAAAAAAAAAEAIAAAACIAAABkcnMvZG93bnJldi54bWxQSwECFAAUAAAACACHTuJAtBazRRoC&#10;AAATBAAADgAAAAAAAAABACAAAAAoAQAAZHJzL2Uyb0RvYy54bWxQSwUGAAAAAAYABgBZAQAAtAUA&#10;AAAA&#10;" adj="5399" filled="f" strokecolor="#8eb4e3">
            <v:fill o:detectmouseclick="t"/>
          </v:shape>
        </w:pict>
      </w:r>
      <w:r>
        <w:rPr>
          <w:noProof/>
        </w:rPr>
        <w:drawing>
          <wp:inline distT="0" distB="0" distL="0" distR="0">
            <wp:extent cx="1438275" cy="2562225"/>
            <wp:effectExtent l="19050" t="0" r="9525" b="0"/>
            <wp:docPr id="99" name="图片 1" descr="F:\赵春涛\操作手册\1月1上线\1操作手册\给甲方评审版\12.20\APP截图\专项 房租4.png专项 房租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租4.png专项 房租4"/>
                    <pic:cNvPicPr>
                      <a:picLocks noChangeArrowheads="1"/>
                    </pic:cNvPicPr>
                  </pic:nvPicPr>
                  <pic:blipFill>
                    <a:blip r:embed="rId2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0" name="图片 153" descr="F:\赵春涛\操作手册\1月1上线\1操作手册\给甲方评审版\12.20\APP截图\专项 房租3.jpg专项 房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赵春涛\操作手册\1月1上线\1操作手册\给甲方评审版\12.20\APP截图\专项 房租3.jpg专项 房租3"/>
                    <pic:cNvPicPr>
                      <a:picLocks noChangeAspect="1" noChangeArrowheads="1"/>
                    </pic:cNvPicPr>
                  </pic:nvPicPr>
                  <pic:blipFill>
                    <a:blip r:embed="rId26"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1" name="图片 544" descr="F:\赵春涛\操作手册\1月1上线\1操作手册\给甲方评审版\12.20\APP截图\专项 房租21.jpg专项 房租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4" descr="F:\赵春涛\操作手册\1月1上线\1操作手册\给甲方评审版\12.20\APP截图\专项 房租21.jpg专项 房租21"/>
                    <pic:cNvPicPr>
                      <a:picLocks noChangeArrowheads="1"/>
                    </pic:cNvPicPr>
                  </pic:nvPicPr>
                  <pic:blipFill>
                    <a:blip r:embed="rId2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8404AD">
        <w:rPr>
          <w:rFonts w:asciiTheme="minorEastAsia" w:eastAsiaTheme="minorEastAsia" w:hAnsiTheme="minorEastAsia" w:hint="eastAsia"/>
          <w:b/>
        </w:rPr>
        <w:t>（六）专项附加扣除信息采集-赡养老人</w:t>
      </w:r>
    </w:p>
    <w:p w:rsidR="00F736F8" w:rsidRDefault="00F736F8" w:rsidP="00F736F8">
      <w:pPr>
        <w:pStyle w:val="a5"/>
        <w:ind w:firstLine="480"/>
        <w:jc w:val="left"/>
      </w:pPr>
      <w:r>
        <w:rPr>
          <w:rFonts w:hint="eastAsia"/>
        </w:rPr>
        <w:t>该功能用于采集赡养老人专项附加扣除信息。</w:t>
      </w:r>
    </w:p>
    <w:p w:rsidR="00F736F8" w:rsidRDefault="00F736F8" w:rsidP="00F736F8">
      <w:pPr>
        <w:spacing w:beforeLines="50"/>
        <w:ind w:firstLineChars="200" w:firstLine="482"/>
        <w:rPr>
          <w:b/>
          <w:bCs/>
        </w:rPr>
      </w:pPr>
      <w:r>
        <w:rPr>
          <w:rFonts w:hint="eastAsia"/>
          <w:b/>
          <w:bCs/>
        </w:rPr>
        <w:t>操作步骤：</w:t>
      </w:r>
    </w:p>
    <w:p w:rsidR="00F736F8" w:rsidRDefault="00F736F8" w:rsidP="00F736F8">
      <w:pPr>
        <w:numPr>
          <w:ilvl w:val="0"/>
          <w:numId w:val="7"/>
        </w:numPr>
        <w:ind w:firstLineChars="200" w:firstLine="480"/>
        <w:rPr>
          <w:rFonts w:ascii="宋体" w:hAnsi="宋体"/>
        </w:rPr>
      </w:pPr>
      <w:r>
        <w:rPr>
          <w:rFonts w:ascii="宋体" w:hAnsi="宋体" w:hint="eastAsia"/>
          <w:bCs/>
        </w:rPr>
        <w:t>点击</w:t>
      </w:r>
      <w:r>
        <w:rPr>
          <w:rFonts w:ascii="宋体" w:hAnsi="宋体" w:hint="eastAsia"/>
        </w:rPr>
        <w:t>【首页】-【赡养老人】；</w:t>
      </w:r>
    </w:p>
    <w:p w:rsidR="00F736F8" w:rsidRDefault="00F736F8" w:rsidP="00F736F8">
      <w:pPr>
        <w:numPr>
          <w:ilvl w:val="0"/>
          <w:numId w:val="7"/>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p>
    <w:p w:rsidR="00F736F8" w:rsidRDefault="00F736F8" w:rsidP="00F736F8">
      <w:pPr>
        <w:numPr>
          <w:ilvl w:val="0"/>
          <w:numId w:val="7"/>
        </w:numPr>
        <w:ind w:firstLineChars="200" w:firstLine="480"/>
        <w:rPr>
          <w:rFonts w:ascii="宋体" w:hAnsi="宋体"/>
        </w:rPr>
      </w:pPr>
      <w:r>
        <w:rPr>
          <w:rFonts w:hint="eastAsia"/>
        </w:rPr>
        <w:t>选择扣除年度以及被赡养人信息点击【下一步】；</w:t>
      </w:r>
    </w:p>
    <w:p w:rsidR="00F736F8" w:rsidRDefault="00F736F8" w:rsidP="00F736F8">
      <w:pPr>
        <w:numPr>
          <w:ilvl w:val="0"/>
          <w:numId w:val="7"/>
        </w:numPr>
        <w:ind w:firstLineChars="200" w:firstLine="480"/>
        <w:rPr>
          <w:rFonts w:ascii="宋体" w:hAnsi="宋体"/>
        </w:rPr>
      </w:pPr>
      <w:r>
        <w:rPr>
          <w:rFonts w:hint="eastAsia"/>
        </w:rPr>
        <w:t>选择是否独生子女</w:t>
      </w:r>
      <w:r>
        <w:rPr>
          <w:rFonts w:ascii="宋体" w:hAnsi="宋体" w:hint="eastAsia"/>
          <w:bCs/>
        </w:rPr>
        <w:t>。独生子女，分配比例为全部由本人扣除；非独生子女，需录入共同赡养人（非必填）、本年度月扣除金额并选择分摊方式（赡养人平均分摊、赡养人约定分摊、被赡养人指定分摊），点击下一步；</w:t>
      </w:r>
    </w:p>
    <w:p w:rsidR="00F736F8" w:rsidRDefault="00F736F8" w:rsidP="00F736F8">
      <w:pPr>
        <w:numPr>
          <w:ilvl w:val="0"/>
          <w:numId w:val="7"/>
        </w:numPr>
        <w:ind w:leftChars="200" w:left="480" w:firstLine="0"/>
        <w:rPr>
          <w:rFonts w:ascii="宋体" w:hAnsi="宋体"/>
        </w:rPr>
      </w:pPr>
      <w:r>
        <w:rPr>
          <w:rFonts w:ascii="宋体" w:hAnsi="宋体" w:hint="eastAsia"/>
        </w:rPr>
        <w:t>选择申报方式，【提交】即可。</w:t>
      </w:r>
    </w:p>
    <w:p w:rsidR="00F736F8" w:rsidRDefault="00F736F8" w:rsidP="00F736F8">
      <w:pPr>
        <w:jc w:val="distribute"/>
        <w:rPr>
          <w:rFonts w:ascii="宋体" w:hAnsi="宋体"/>
        </w:rPr>
      </w:pPr>
      <w:r w:rsidRPr="00DC1001">
        <w:lastRenderedPageBreak/>
        <w:pict>
          <v:shape id="自选图形 225" o:spid="_x0000_s2112" type="#_x0000_t13" style="position:absolute;left:0;text-align:left;margin-left:266.55pt;margin-top:81.65pt;width:32.25pt;height:25.5pt;z-index:251658240" o:gfxdata="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M5SH7bAAAACwEAAA8AAAAAAAAAAQAgAAAAIgAAAGRycy9kb3ducmV2LnhtbFBLAQIU&#10;ABQAAAAIAIdO4kCymXyzKQIAACsEAAAOAAAAAAAAAAEAIAAAACoBAABkcnMvZTJvRG9jLnhtbFBL&#10;BQYAAAAABgAGAFkBAADFBQAAAAA=&#10;" adj="16201" filled="f" strokecolor="#8eb4e3">
            <v:fill o:detectmouseclick="t"/>
          </v:shape>
        </w:pict>
      </w:r>
      <w:r>
        <w:rPr>
          <w:rFonts w:ascii="宋体" w:hAnsi="宋体" w:hint="eastAsia"/>
          <w:noProof/>
        </w:rPr>
        <w:drawing>
          <wp:inline distT="0" distB="0" distL="0" distR="0">
            <wp:extent cx="1438275" cy="2562225"/>
            <wp:effectExtent l="19050" t="0" r="9525" b="0"/>
            <wp:docPr id="102" name="图片 546" descr="F:\赵春涛\操作手册\1月1上线\1操作手册\给甲方评审版\12.20\APP截图\首页.png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6" descr="F:\赵春涛\操作手册\1月1上线\1操作手册\给甲方评审版\12.20\APP截图\首页.png首页"/>
                    <pic:cNvPicPr>
                      <a:picLocks noChangeAspect="1"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DC1001">
        <w:pict>
          <v:shape id="自选图形 224" o:spid="_x0000_s2111" type="#_x0000_t13" style="position:absolute;left:0;text-align:left;margin-left:115.8pt;margin-top:81.65pt;width:34.5pt;height:25.5pt;z-index:251658240;mso-position-horizontal-relative:text;mso-position-vertical-relative:text" o:gfxdata="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FMf/ZAAAACwEA&#10;AA8AAAAAAAAAAQAgAAAAIgAAAGRycy9kb3ducmV2LnhtbFBLAQIUABQAAAAIAIdO4kDyRrzBGQIA&#10;ABQEAAAOAAAAAAAAAAEAIAAAACgBAABkcnMvZTJvRG9jLnhtbFBLBQYAAAAABgAGAFkBAACzBQAA&#10;AAA=&#10;" adj="16201" filled="f" strokecolor="#8eb4e3">
            <v:fill o:detectmouseclick="t"/>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3" name="图片 243" descr="F:\赵春涛\操作手册\1月1上线\1操作手册\给甲方评审版\12.20\APP截图\专项 赡养1.jpg专项 赡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descr="F:\赵春涛\操作手册\1月1上线\1操作手册\给甲方评审版\12.20\APP截图\专项 赡养1.jpg专项 赡养1"/>
                    <pic:cNvPicPr>
                      <a:picLocks noChangeAspect="1" noChangeArrowheads="1"/>
                    </pic:cNvPicPr>
                  </pic:nvPicPr>
                  <pic:blipFill>
                    <a:blip r:embed="rId2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4" name="图片 244" descr="F:\赵春涛\操作手册\1月1上线\1操作手册\给甲方评审版\12.20\APP截图\专项 赡养2.jpg专项 赡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F:\赵春涛\操作手册\1月1上线\1操作手册\给甲方评审版\12.20\APP截图\专项 赡养2.jpg专项 赡养2"/>
                    <pic:cNvPicPr>
                      <a:picLocks noChangeAspect="1" noChangeArrowheads="1"/>
                    </pic:cNvPicPr>
                  </pic:nvPicPr>
                  <pic:blipFill>
                    <a:blip r:embed="rId2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F736F8" w:rsidRDefault="00F736F8" w:rsidP="00F736F8">
      <w:pPr>
        <w:rPr>
          <w:rFonts w:ascii="宋体" w:hAnsi="宋体" w:cs="宋体"/>
          <w:color w:val="333333"/>
        </w:rPr>
      </w:pPr>
      <w:r w:rsidRPr="00DC1001">
        <w:pict>
          <v:shape id="自选图形 401" o:spid="_x0000_s2121" style="position:absolute;left:0;text-align:left;margin-left:319.6pt;margin-top:59.65pt;width:51.4pt;height:56.75pt;rotation:180;z-index:251658240;mso-wrap-style:square;v-text-anchor:top" coordsize="21600,21600" o:gfxdata="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AtK8ivbAAAACwEAAA8AAAAAAAAAAQAgAAAAIgAAAGRycy9kb3ducmV2LnhtbFBLAQIUABQAAAAI&#10;AIdO4kBxtQzAQAMAANMHAAAOAAAAAAAAAAEAIAAAACoBAABkcnMvZTJvRG9jLnhtbFBLBQYAAAAA&#10;BgAGAFkBAADcBg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sidRPr="00DC1001">
        <w:pict>
          <v:shape id="自选图形 400" o:spid="_x0000_s2120" type="#_x0000_t66" style="position:absolute;left:0;text-align:left;margin-left:114.3pt;margin-top:81.7pt;width:34.5pt;height:25.5pt;z-index:251658240" o:gfxdata="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V5p5tkAAAALAQAA&#10;DwAAAAAAAAABACAAAAAiAAAAZHJzL2Rvd25yZXYueG1sUEsBAhQAFAAAAAgAh07iQDB5twMYAgAA&#10;EwQAAA4AAAAAAAAAAQAgAAAAKAEAAGRycy9lMm9Eb2MueG1sUEsFBgAAAAAGAAYAWQEAALIFAAAA&#10;AA==&#10;" adj="5399" filled="f" strokecolor="#8eb4e3">
            <v:fill o:detectmouseclick="t"/>
          </v:shape>
        </w:pict>
      </w:r>
      <w:r>
        <w:rPr>
          <w:rFonts w:ascii="宋体" w:hAnsi="宋体" w:hint="eastAsia"/>
          <w:noProof/>
        </w:rPr>
        <w:drawing>
          <wp:inline distT="0" distB="0" distL="0" distR="0">
            <wp:extent cx="1438275" cy="2562225"/>
            <wp:effectExtent l="19050" t="0" r="9525" b="0"/>
            <wp:docPr id="105" name="图片 548" descr="F:\赵春涛\操作手册\1月1上线\1操作手册\给甲方评审版\12.20\APP截图\专项 赡养4.png专项 赡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F:\赵春涛\操作手册\1月1上线\1操作手册\给甲方评审版\12.20\APP截图\专项 赡养4.png专项 赡养4"/>
                    <pic:cNvPicPr>
                      <a:picLocks noChangeAspect="1" noChangeArrowheads="1"/>
                    </pic:cNvPicPr>
                  </pic:nvPicPr>
                  <pic:blipFill>
                    <a:blip r:embed="rId30"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6" name="图片 547" descr="F:\赵春涛\操作手册\1月1上线\1操作手册\给甲方评审版\12.20\APP截图\专项 赡养3.jpg专项 赡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7" descr="F:\赵春涛\操作手册\1月1上线\1操作手册\给甲方评审版\12.20\APP截图\专项 赡养3.jpg专项 赡养3"/>
                    <pic:cNvPicPr>
                      <a:picLocks noChangeAspect="1" noChangeArrowheads="1"/>
                    </pic:cNvPicPr>
                  </pic:nvPicPr>
                  <pic:blipFill>
                    <a:blip r:embed="rId31"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hint="eastAsia"/>
        </w:rPr>
        <w:t xml:space="preserve">            </w:t>
      </w:r>
      <w:r>
        <w:rPr>
          <w:rFonts w:ascii="宋体" w:hAnsi="宋体" w:cs="宋体" w:hint="eastAsia"/>
          <w:color w:val="333333"/>
        </w:rPr>
        <w:t xml:space="preserve"> </w:t>
      </w:r>
    </w:p>
    <w:p w:rsidR="00F736F8" w:rsidRPr="001F107C" w:rsidRDefault="00F736F8" w:rsidP="00F736F8">
      <w:pPr>
        <w:jc w:val="left"/>
        <w:rPr>
          <w:rFonts w:ascii="黑体" w:eastAsia="黑体" w:hAnsi="黑体"/>
          <w:sz w:val="32"/>
          <w:szCs w:val="32"/>
        </w:rPr>
      </w:pPr>
    </w:p>
    <w:p w:rsidR="00F736F8" w:rsidRDefault="00F736F8" w:rsidP="00F736F8">
      <w:pPr>
        <w:jc w:val="left"/>
        <w:rPr>
          <w:rFonts w:ascii="方正小标宋简体" w:eastAsia="方正小标宋简体" w:hint="eastAsia"/>
          <w:sz w:val="44"/>
          <w:szCs w:val="44"/>
        </w:rPr>
      </w:pPr>
    </w:p>
    <w:p w:rsidR="00F736F8" w:rsidRDefault="00F736F8" w:rsidP="00F736F8">
      <w:pPr>
        <w:jc w:val="left"/>
        <w:rPr>
          <w:rFonts w:ascii="方正小标宋简体" w:eastAsia="方正小标宋简体" w:hint="eastAsia"/>
          <w:sz w:val="44"/>
          <w:szCs w:val="44"/>
        </w:rPr>
      </w:pPr>
    </w:p>
    <w:p w:rsidR="00F736F8" w:rsidRDefault="00F736F8" w:rsidP="00F736F8">
      <w:pPr>
        <w:jc w:val="left"/>
        <w:rPr>
          <w:rFonts w:ascii="方正小标宋简体" w:eastAsia="方正小标宋简体" w:hint="eastAsia"/>
          <w:sz w:val="44"/>
          <w:szCs w:val="44"/>
        </w:rPr>
      </w:pPr>
    </w:p>
    <w:p w:rsidR="00F736F8" w:rsidRDefault="00F736F8" w:rsidP="00F736F8">
      <w:pPr>
        <w:jc w:val="left"/>
        <w:rPr>
          <w:rFonts w:ascii="方正小标宋简体" w:eastAsia="方正小标宋简体" w:hint="eastAsia"/>
          <w:sz w:val="44"/>
          <w:szCs w:val="44"/>
        </w:rPr>
      </w:pPr>
    </w:p>
    <w:p w:rsidR="00F736F8" w:rsidRDefault="00F736F8" w:rsidP="00F736F8">
      <w:pPr>
        <w:jc w:val="left"/>
        <w:rPr>
          <w:rFonts w:ascii="方正小标宋简体" w:eastAsia="方正小标宋简体" w:hint="eastAsia"/>
          <w:sz w:val="44"/>
          <w:szCs w:val="44"/>
        </w:rPr>
      </w:pPr>
    </w:p>
    <w:p w:rsidR="00F736F8" w:rsidRDefault="00F736F8" w:rsidP="00F736F8">
      <w:pPr>
        <w:jc w:val="left"/>
        <w:rPr>
          <w:rFonts w:ascii="方正小标宋简体" w:eastAsia="方正小标宋简体" w:hint="eastAsia"/>
          <w:sz w:val="44"/>
          <w:szCs w:val="44"/>
        </w:rPr>
      </w:pPr>
    </w:p>
    <w:p w:rsidR="00F736F8" w:rsidRPr="001F107C" w:rsidRDefault="001F107C" w:rsidP="00F736F8">
      <w:pPr>
        <w:jc w:val="left"/>
        <w:rPr>
          <w:rFonts w:ascii="黑体" w:eastAsia="黑体" w:hAnsi="黑体"/>
          <w:sz w:val="32"/>
          <w:szCs w:val="32"/>
        </w:rPr>
      </w:pPr>
      <w:r w:rsidRPr="001F107C">
        <w:rPr>
          <w:rFonts w:ascii="黑体" w:eastAsia="黑体" w:hAnsi="黑体" w:hint="eastAsia"/>
          <w:sz w:val="32"/>
          <w:szCs w:val="32"/>
        </w:rPr>
        <w:lastRenderedPageBreak/>
        <w:t>二、</w:t>
      </w:r>
      <w:r w:rsidR="00F736F8" w:rsidRPr="001F107C">
        <w:rPr>
          <w:rFonts w:ascii="黑体" w:eastAsia="黑体" w:hAnsi="黑体" w:hint="eastAsia"/>
          <w:sz w:val="32"/>
          <w:szCs w:val="32"/>
        </w:rPr>
        <w:t>web端专项附加扣除信息采集详解</w:t>
      </w:r>
    </w:p>
    <w:p w:rsidR="00F736F8" w:rsidRDefault="00F736F8" w:rsidP="00F736F8">
      <w:pPr>
        <w:ind w:firstLineChars="200" w:firstLine="480"/>
        <w:rPr>
          <w:rFonts w:ascii="宋体" w:hAnsi="宋体"/>
          <w:color w:val="000000"/>
        </w:rPr>
      </w:pPr>
      <w:r>
        <w:rPr>
          <w:rFonts w:hint="eastAsia"/>
        </w:rPr>
        <w:t>专项附加扣除信息采集是指纳税人根据税收法律法规的有关规定，需要进行专项附加扣除的，自行采集或是由扣缴义务人采集。</w:t>
      </w:r>
    </w:p>
    <w:p w:rsidR="00F736F8" w:rsidRDefault="00F736F8" w:rsidP="00F736F8">
      <w:pPr>
        <w:ind w:firstLineChars="200" w:firstLine="480"/>
        <w:rPr>
          <w:rFonts w:ascii="Arial" w:hAnsi="Arial"/>
        </w:rPr>
      </w:pPr>
      <w:r>
        <w:rPr>
          <w:rFonts w:ascii="Arial" w:hAnsi="Arial" w:hint="eastAsia"/>
        </w:rPr>
        <w:t>个人所得税专项附加扣除，是指个人所得税法规定的子女教育、继续教育、大病医疗、住房贷款利息或者住房租金、赡养老人</w:t>
      </w:r>
      <w:r>
        <w:rPr>
          <w:rFonts w:ascii="宋体" w:hAnsi="宋体" w:cs="宋体" w:hint="eastAsia"/>
        </w:rPr>
        <w:t>等6项</w:t>
      </w:r>
      <w:r>
        <w:rPr>
          <w:rFonts w:ascii="Arial" w:hAnsi="Arial" w:hint="eastAsia"/>
        </w:rPr>
        <w:t>专项附加扣除。</w:t>
      </w:r>
    </w:p>
    <w:p w:rsidR="00F736F8" w:rsidRDefault="00F736F8" w:rsidP="00F736F8">
      <w:pPr>
        <w:ind w:firstLineChars="200" w:firstLine="480"/>
        <w:rPr>
          <w:rFonts w:ascii="宋体" w:hAnsi="宋体" w:cs="Arial"/>
          <w:kern w:val="0"/>
        </w:rPr>
      </w:pPr>
      <w:r>
        <w:rPr>
          <w:rFonts w:ascii="宋体" w:hAnsi="宋体" w:cs="Arial" w:hint="eastAsia"/>
          <w:kern w:val="0"/>
        </w:rPr>
        <w:t>平台提供2个业务入口和1个快捷入口：</w:t>
      </w:r>
    </w:p>
    <w:p w:rsidR="00F736F8" w:rsidRDefault="00F736F8" w:rsidP="00F736F8">
      <w:pPr>
        <w:ind w:firstLineChars="200" w:firstLine="480"/>
        <w:rPr>
          <w:rFonts w:ascii="宋体" w:hAnsi="宋体" w:cs="Arial"/>
          <w:kern w:val="0"/>
        </w:rPr>
      </w:pPr>
      <w:r>
        <w:rPr>
          <w:rFonts w:ascii="宋体" w:hAnsi="宋体" w:cs="Arial" w:hint="eastAsia"/>
          <w:kern w:val="0"/>
        </w:rPr>
        <w:t>业务入口：纳税人可通过【首页】顶部导航-【专项附加扣除】或【首页】-【专项附加扣除填报】功能进入专项附加扣除信息采集页面；</w:t>
      </w:r>
    </w:p>
    <w:p w:rsidR="00F736F8" w:rsidRDefault="00F736F8" w:rsidP="00F736F8">
      <w:pPr>
        <w:rPr>
          <w:rFonts w:ascii="宋体" w:hAnsi="宋体" w:cs="Arial"/>
          <w:kern w:val="0"/>
        </w:rPr>
      </w:pPr>
      <w:r>
        <w:rPr>
          <w:noProof/>
        </w:rPr>
        <w:drawing>
          <wp:inline distT="0" distB="0" distL="0" distR="0">
            <wp:extent cx="5257800" cy="2800350"/>
            <wp:effectExtent l="19050" t="0" r="0" b="0"/>
            <wp:docPr id="1"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rrowheads="1"/>
                    </pic:cNvPicPr>
                  </pic:nvPicPr>
                  <pic:blipFill>
                    <a:blip r:embed="rId32"/>
                    <a:srcRect/>
                    <a:stretch>
                      <a:fillRect/>
                    </a:stretch>
                  </pic:blipFill>
                  <pic:spPr bwMode="auto">
                    <a:xfrm>
                      <a:off x="0" y="0"/>
                      <a:ext cx="5257800" cy="2800350"/>
                    </a:xfrm>
                    <a:prstGeom prst="rect">
                      <a:avLst/>
                    </a:prstGeom>
                    <a:noFill/>
                    <a:ln w="9525" cmpd="sng">
                      <a:noFill/>
                      <a:miter lim="800000"/>
                      <a:headEnd/>
                      <a:tailEnd/>
                    </a:ln>
                    <a:effectLst/>
                  </pic:spPr>
                </pic:pic>
              </a:graphicData>
            </a:graphic>
          </wp:inline>
        </w:drawing>
      </w:r>
    </w:p>
    <w:p w:rsidR="00F736F8" w:rsidRDefault="00F736F8" w:rsidP="00F736F8">
      <w:pPr>
        <w:ind w:firstLineChars="200" w:firstLine="480"/>
      </w:pPr>
      <w:r>
        <w:rPr>
          <w:rFonts w:ascii="宋体" w:hAnsi="宋体" w:cs="Arial" w:hint="eastAsia"/>
          <w:kern w:val="0"/>
        </w:rPr>
        <w:t>快捷入口：</w:t>
      </w:r>
      <w:r>
        <w:rPr>
          <w:rFonts w:hint="eastAsia"/>
        </w:rPr>
        <w:t>快捷入口位于【首页】中下部常用服务区域。</w:t>
      </w:r>
    </w:p>
    <w:p w:rsidR="00F736F8" w:rsidRPr="001F107C" w:rsidRDefault="00F736F8" w:rsidP="00F736F8">
      <w:pPr>
        <w:rPr>
          <w:rFonts w:ascii="黑体" w:eastAsia="黑体" w:hAnsi="黑体"/>
        </w:rPr>
      </w:pPr>
      <w:r>
        <w:rPr>
          <w:noProof/>
        </w:rPr>
        <w:drawing>
          <wp:inline distT="0" distB="0" distL="0" distR="0">
            <wp:extent cx="5257800" cy="3248025"/>
            <wp:effectExtent l="19050" t="0" r="0" b="0"/>
            <wp:docPr id="2"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rrowheads="1"/>
                    </pic:cNvPicPr>
                  </pic:nvPicPr>
                  <pic:blipFill>
                    <a:blip r:embed="rId33"/>
                    <a:srcRect/>
                    <a:stretch>
                      <a:fillRect/>
                    </a:stretch>
                  </pic:blipFill>
                  <pic:spPr bwMode="auto">
                    <a:xfrm>
                      <a:off x="0" y="0"/>
                      <a:ext cx="5257800" cy="3248025"/>
                    </a:xfrm>
                    <a:prstGeom prst="rect">
                      <a:avLst/>
                    </a:prstGeom>
                    <a:noFill/>
                    <a:ln w="9525" cmpd="sng">
                      <a:noFill/>
                      <a:miter lim="800000"/>
                      <a:headEnd/>
                      <a:tailEnd/>
                    </a:ln>
                    <a:effectLst/>
                  </pic:spPr>
                </pic:pic>
              </a:graphicData>
            </a:graphic>
          </wp:inline>
        </w:drawing>
      </w:r>
      <w:bookmarkStart w:id="0" w:name="_Toc20126"/>
      <w:bookmarkStart w:id="1" w:name="_Toc5425"/>
      <w:r w:rsidRPr="001F107C">
        <w:rPr>
          <w:rFonts w:asciiTheme="minorEastAsia" w:eastAsiaTheme="minorEastAsia" w:hAnsiTheme="minorEastAsia" w:hint="eastAsia"/>
          <w:b/>
        </w:rPr>
        <w:lastRenderedPageBreak/>
        <w:t>（一）专项附加扣除信息采集-子女教育</w:t>
      </w:r>
      <w:bookmarkEnd w:id="0"/>
      <w:bookmarkEnd w:id="1"/>
    </w:p>
    <w:p w:rsidR="00F736F8" w:rsidRDefault="00F736F8" w:rsidP="00F736F8">
      <w:pPr>
        <w:pStyle w:val="a5"/>
        <w:ind w:firstLine="480"/>
        <w:jc w:val="left"/>
      </w:pPr>
      <w:r>
        <w:rPr>
          <w:rFonts w:hint="eastAsia"/>
        </w:rPr>
        <w:t>该功能用于采集子女教育专项附加扣除信息。</w:t>
      </w:r>
    </w:p>
    <w:p w:rsidR="00F736F8" w:rsidRDefault="00F736F8" w:rsidP="00F736F8">
      <w:pPr>
        <w:pStyle w:val="a5"/>
        <w:spacing w:beforeLines="50"/>
        <w:ind w:firstLine="482"/>
        <w:jc w:val="left"/>
        <w:rPr>
          <w:rFonts w:ascii="宋体" w:hAnsi="宋体"/>
          <w:b/>
        </w:rPr>
      </w:pPr>
      <w:r>
        <w:rPr>
          <w:rFonts w:ascii="宋体" w:hAnsi="宋体" w:hint="eastAsia"/>
          <w:b/>
        </w:rPr>
        <w:t>操作步骤：</w:t>
      </w:r>
    </w:p>
    <w:p w:rsidR="00F736F8" w:rsidRDefault="00F736F8" w:rsidP="00F736F8">
      <w:pPr>
        <w:numPr>
          <w:ilvl w:val="0"/>
          <w:numId w:val="8"/>
        </w:numPr>
        <w:ind w:firstLine="403"/>
      </w:pPr>
      <w:r>
        <w:rPr>
          <w:rFonts w:ascii="宋体" w:hAnsi="宋体" w:hint="eastAsia"/>
          <w:bCs/>
          <w:color w:val="000000"/>
        </w:rPr>
        <w:t>确认纳税人基本信息无误后点击【下一步】；</w:t>
      </w:r>
    </w:p>
    <w:p w:rsidR="00F736F8" w:rsidRDefault="00F736F8" w:rsidP="00F736F8">
      <w:r>
        <w:rPr>
          <w:noProof/>
        </w:rPr>
        <w:drawing>
          <wp:inline distT="0" distB="0" distL="0" distR="0">
            <wp:extent cx="5257800" cy="2476500"/>
            <wp:effectExtent l="19050" t="0" r="0" b="0"/>
            <wp:docPr id="3"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rrowheads="1"/>
                    </pic:cNvPicPr>
                  </pic:nvPicPr>
                  <pic:blipFill>
                    <a:blip r:embed="rId34"/>
                    <a:srcRect/>
                    <a:stretch>
                      <a:fillRect/>
                    </a:stretch>
                  </pic:blipFill>
                  <pic:spPr bwMode="auto">
                    <a:xfrm>
                      <a:off x="0" y="0"/>
                      <a:ext cx="5257800" cy="2476500"/>
                    </a:xfrm>
                    <a:prstGeom prst="rect">
                      <a:avLst/>
                    </a:prstGeom>
                    <a:noFill/>
                    <a:ln w="9525" cmpd="sng">
                      <a:noFill/>
                      <a:miter lim="800000"/>
                      <a:headEnd/>
                      <a:tailEnd/>
                    </a:ln>
                    <a:effectLst/>
                  </pic:spPr>
                </pic:pic>
              </a:graphicData>
            </a:graphic>
          </wp:inline>
        </w:drawing>
      </w:r>
    </w:p>
    <w:p w:rsidR="00F736F8" w:rsidRDefault="00F736F8" w:rsidP="00F736F8">
      <w:pPr>
        <w:numPr>
          <w:ilvl w:val="0"/>
          <w:numId w:val="8"/>
        </w:numPr>
        <w:ind w:firstLine="403"/>
      </w:pPr>
      <w:r>
        <w:rPr>
          <w:rFonts w:ascii="宋体" w:hAnsi="宋体" w:hint="eastAsia"/>
          <w:bCs/>
        </w:rPr>
        <w:t>录入子女信息，带*号项目为必填项</w:t>
      </w:r>
      <w:bookmarkStart w:id="2" w:name="_Toc8605"/>
      <w:r>
        <w:rPr>
          <w:rFonts w:ascii="宋体" w:hAnsi="宋体" w:hint="eastAsia"/>
          <w:bCs/>
        </w:rPr>
        <w:t>；</w:t>
      </w:r>
    </w:p>
    <w:p w:rsidR="00F736F8" w:rsidRDefault="00F736F8" w:rsidP="00F736F8">
      <w:r>
        <w:rPr>
          <w:noProof/>
        </w:rPr>
        <w:drawing>
          <wp:inline distT="0" distB="0" distL="0" distR="0">
            <wp:extent cx="5257800" cy="4676775"/>
            <wp:effectExtent l="19050" t="0" r="0" b="0"/>
            <wp:docPr id="4"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rrowheads="1"/>
                    </pic:cNvPicPr>
                  </pic:nvPicPr>
                  <pic:blipFill>
                    <a:blip r:embed="rId35"/>
                    <a:srcRect/>
                    <a:stretch>
                      <a:fillRect/>
                    </a:stretch>
                  </pic:blipFill>
                  <pic:spPr bwMode="auto">
                    <a:xfrm>
                      <a:off x="0" y="0"/>
                      <a:ext cx="5257800" cy="4676775"/>
                    </a:xfrm>
                    <a:prstGeom prst="rect">
                      <a:avLst/>
                    </a:prstGeom>
                    <a:noFill/>
                    <a:ln w="9525" cmpd="sng">
                      <a:noFill/>
                      <a:miter lim="800000"/>
                      <a:headEnd/>
                      <a:tailEnd/>
                    </a:ln>
                    <a:effectLst/>
                  </pic:spPr>
                </pic:pic>
              </a:graphicData>
            </a:graphic>
          </wp:inline>
        </w:drawing>
      </w:r>
    </w:p>
    <w:p w:rsidR="00F736F8" w:rsidRDefault="00F736F8" w:rsidP="00F736F8">
      <w:pPr>
        <w:numPr>
          <w:ilvl w:val="0"/>
          <w:numId w:val="8"/>
        </w:numPr>
        <w:rPr>
          <w:rFonts w:ascii="宋体" w:hAnsi="宋体" w:cs="宋体"/>
        </w:rPr>
      </w:pPr>
      <w:r>
        <w:rPr>
          <w:rFonts w:ascii="宋体" w:hAnsi="宋体" w:cs="宋体" w:hint="eastAsia"/>
        </w:rPr>
        <w:t>设置分配比例；</w:t>
      </w:r>
    </w:p>
    <w:p w:rsidR="00F736F8" w:rsidRDefault="00F736F8" w:rsidP="00F736F8">
      <w:pPr>
        <w:rPr>
          <w:rFonts w:ascii="宋体" w:hAnsi="宋体" w:cs="宋体"/>
        </w:rPr>
      </w:pPr>
      <w:r>
        <w:rPr>
          <w:noProof/>
        </w:rPr>
        <w:lastRenderedPageBreak/>
        <w:drawing>
          <wp:inline distT="0" distB="0" distL="0" distR="0">
            <wp:extent cx="5257800" cy="2876550"/>
            <wp:effectExtent l="19050" t="0" r="0" b="0"/>
            <wp:docPr id="5" name="图片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rrowheads="1"/>
                    </pic:cNvPicPr>
                  </pic:nvPicPr>
                  <pic:blipFill>
                    <a:blip r:embed="rId36"/>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8"/>
        </w:numPr>
        <w:rPr>
          <w:rFonts w:ascii="宋体" w:hAnsi="宋体" w:cs="宋体"/>
        </w:rPr>
      </w:pPr>
      <w:r>
        <w:rPr>
          <w:rFonts w:ascii="宋体" w:hAnsi="宋体" w:cs="宋体" w:hint="eastAsia"/>
        </w:rPr>
        <w:t>纳税人可根据实际情况选择“通过扣缴义务人申报”或“综合所得年度自行申报”方式。</w:t>
      </w:r>
    </w:p>
    <w:p w:rsidR="00F736F8" w:rsidRPr="001F107C" w:rsidRDefault="00F736F8" w:rsidP="00F736F8">
      <w:pPr>
        <w:rPr>
          <w:rFonts w:asciiTheme="minorEastAsia" w:eastAsiaTheme="minorEastAsia" w:hAnsiTheme="minorEastAsia"/>
          <w:b/>
          <w:bCs/>
        </w:rPr>
      </w:pPr>
      <w:r>
        <w:rPr>
          <w:noProof/>
        </w:rPr>
        <w:drawing>
          <wp:inline distT="0" distB="0" distL="0" distR="0">
            <wp:extent cx="5257800" cy="2733675"/>
            <wp:effectExtent l="19050" t="0" r="0" b="0"/>
            <wp:docPr id="6"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rrowheads="1"/>
                    </pic:cNvPicPr>
                  </pic:nvPicPr>
                  <pic:blipFill>
                    <a:blip r:embed="rId37"/>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bookmarkStart w:id="3" w:name="_Toc14324"/>
      <w:r w:rsidRPr="001F107C">
        <w:rPr>
          <w:rFonts w:asciiTheme="minorEastAsia" w:eastAsiaTheme="minorEastAsia" w:hAnsiTheme="minorEastAsia" w:hint="eastAsia"/>
          <w:b/>
        </w:rPr>
        <w:t>（二）专项附加扣除信息采集-继续教育</w:t>
      </w:r>
      <w:bookmarkEnd w:id="3"/>
    </w:p>
    <w:p w:rsidR="00F736F8" w:rsidRDefault="00F736F8" w:rsidP="00F736F8">
      <w:pPr>
        <w:pStyle w:val="a5"/>
        <w:ind w:firstLine="480"/>
        <w:jc w:val="left"/>
      </w:pPr>
      <w:r>
        <w:rPr>
          <w:rFonts w:hint="eastAsia"/>
        </w:rPr>
        <w:t>该功能用于采集继续教育专项附加扣除信息。</w:t>
      </w:r>
    </w:p>
    <w:p w:rsidR="00F736F8" w:rsidRDefault="00F736F8" w:rsidP="00F736F8">
      <w:pPr>
        <w:spacing w:beforeLines="50"/>
        <w:ind w:firstLineChars="200" w:firstLine="482"/>
      </w:pPr>
      <w:r>
        <w:rPr>
          <w:rFonts w:hint="eastAsia"/>
          <w:b/>
          <w:bCs/>
        </w:rPr>
        <w:t>操作步骤：</w:t>
      </w:r>
    </w:p>
    <w:p w:rsidR="00F736F8" w:rsidRDefault="00F736F8" w:rsidP="00F736F8">
      <w:pPr>
        <w:numPr>
          <w:ilvl w:val="0"/>
          <w:numId w:val="9"/>
        </w:numPr>
        <w:ind w:firstLineChars="200" w:firstLine="480"/>
      </w:pPr>
      <w:r>
        <w:rPr>
          <w:rFonts w:ascii="宋体" w:hAnsi="宋体" w:hint="eastAsia"/>
          <w:bCs/>
        </w:rPr>
        <w:t>确认</w:t>
      </w:r>
      <w:r>
        <w:rPr>
          <w:rFonts w:ascii="宋体" w:hAnsi="宋体" w:hint="eastAsia"/>
          <w:bCs/>
          <w:color w:val="000000"/>
        </w:rPr>
        <w:t>纳税人基本信息无误后点击【下一步】；</w:t>
      </w:r>
    </w:p>
    <w:p w:rsidR="00F736F8" w:rsidRDefault="00F736F8" w:rsidP="00F736F8">
      <w:r>
        <w:rPr>
          <w:noProof/>
        </w:rPr>
        <w:lastRenderedPageBreak/>
        <w:drawing>
          <wp:inline distT="0" distB="0" distL="0" distR="0">
            <wp:extent cx="5257800" cy="2733675"/>
            <wp:effectExtent l="19050" t="0" r="0" b="0"/>
            <wp:docPr id="7"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rrowheads="1"/>
                    </pic:cNvPicPr>
                  </pic:nvPicPr>
                  <pic:blipFill>
                    <a:blip r:embed="rId38"/>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p>
    <w:p w:rsidR="00F736F8" w:rsidRDefault="00F736F8" w:rsidP="00F736F8">
      <w:pPr>
        <w:numPr>
          <w:ilvl w:val="0"/>
          <w:numId w:val="9"/>
        </w:numPr>
        <w:ind w:firstLineChars="200" w:firstLine="480"/>
        <w:rPr>
          <w:rFonts w:ascii="宋体" w:hAnsi="宋体" w:cs="宋体"/>
        </w:rPr>
      </w:pPr>
      <w:r>
        <w:rPr>
          <w:rFonts w:ascii="宋体" w:hAnsi="宋体" w:cs="宋体" w:hint="eastAsia"/>
        </w:rPr>
        <w:t>录入教育信息，继续教育类型分为学历（学位）继续教育和职业资格继续教育，选择不同的继续教育类型需填写对应的信息；</w:t>
      </w:r>
    </w:p>
    <w:p w:rsidR="00F736F8" w:rsidRDefault="00F736F8" w:rsidP="00F736F8">
      <w:r>
        <w:rPr>
          <w:noProof/>
        </w:rPr>
        <w:drawing>
          <wp:inline distT="0" distB="0" distL="0" distR="0">
            <wp:extent cx="5257800" cy="2876550"/>
            <wp:effectExtent l="19050" t="0" r="0" b="0"/>
            <wp:docPr id="8"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rrowheads="1"/>
                    </pic:cNvPicPr>
                  </pic:nvPicPr>
                  <pic:blipFill>
                    <a:blip r:embed="rId39"/>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9"/>
        </w:numPr>
        <w:ind w:firstLineChars="200" w:firstLine="480"/>
        <w:rPr>
          <w:rFonts w:ascii="宋体" w:hAnsi="宋体" w:cs="宋体"/>
        </w:rPr>
      </w:pPr>
      <w:r>
        <w:rPr>
          <w:rFonts w:ascii="宋体" w:hAnsi="宋体" w:cs="宋体" w:hint="eastAsia"/>
        </w:rPr>
        <w:t>纳税人可根据实际情况选择“通过扣缴义务人申报”或“综合所得年度自行申报”方式。</w:t>
      </w:r>
    </w:p>
    <w:p w:rsidR="00F736F8" w:rsidRPr="001F107C" w:rsidRDefault="00F736F8" w:rsidP="00F736F8">
      <w:pPr>
        <w:rPr>
          <w:rFonts w:ascii="宋体" w:hAnsi="宋体" w:cs="宋体"/>
          <w:b/>
          <w:bCs/>
        </w:rPr>
      </w:pPr>
      <w:r>
        <w:rPr>
          <w:noProof/>
        </w:rPr>
        <w:lastRenderedPageBreak/>
        <w:drawing>
          <wp:inline distT="0" distB="0" distL="0" distR="0">
            <wp:extent cx="5257800" cy="2733675"/>
            <wp:effectExtent l="19050" t="0" r="0" b="0"/>
            <wp:docPr id="9"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rrowheads="1"/>
                    </pic:cNvPicPr>
                  </pic:nvPicPr>
                  <pic:blipFill>
                    <a:blip r:embed="rId40"/>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bookmarkStart w:id="4" w:name="_Toc22357"/>
      <w:r w:rsidRPr="001F107C">
        <w:rPr>
          <w:rFonts w:asciiTheme="minorEastAsia" w:eastAsiaTheme="minorEastAsia" w:hAnsiTheme="minorEastAsia" w:hint="eastAsia"/>
          <w:b/>
        </w:rPr>
        <w:t>（三）专项附加扣除信息采集-大病医疗</w:t>
      </w:r>
      <w:bookmarkEnd w:id="2"/>
      <w:bookmarkEnd w:id="4"/>
    </w:p>
    <w:p w:rsidR="00F736F8" w:rsidRDefault="00F736F8" w:rsidP="00F736F8">
      <w:pPr>
        <w:pStyle w:val="a5"/>
        <w:ind w:firstLine="480"/>
        <w:jc w:val="left"/>
      </w:pPr>
      <w:r>
        <w:rPr>
          <w:rFonts w:hint="eastAsia"/>
        </w:rPr>
        <w:t>该功能用于采集大病医疗专项附加扣除信息。</w:t>
      </w:r>
    </w:p>
    <w:p w:rsidR="00F736F8" w:rsidRDefault="00F736F8" w:rsidP="00F736F8">
      <w:pPr>
        <w:pStyle w:val="a5"/>
        <w:spacing w:beforeLines="50"/>
        <w:ind w:firstLine="482"/>
        <w:jc w:val="left"/>
        <w:rPr>
          <w:rFonts w:ascii="宋体" w:hAnsi="宋体"/>
          <w:b/>
          <w:color w:val="000000"/>
        </w:rPr>
      </w:pPr>
      <w:r>
        <w:rPr>
          <w:rFonts w:ascii="宋体" w:hAnsi="宋体" w:hint="eastAsia"/>
          <w:b/>
          <w:color w:val="000000"/>
        </w:rPr>
        <w:t>操作步骤：</w:t>
      </w:r>
    </w:p>
    <w:p w:rsidR="00F736F8" w:rsidRDefault="00F736F8" w:rsidP="00F736F8">
      <w:pPr>
        <w:numPr>
          <w:ilvl w:val="0"/>
          <w:numId w:val="10"/>
        </w:numPr>
        <w:tabs>
          <w:tab w:val="left" w:pos="312"/>
        </w:tabs>
        <w:ind w:firstLineChars="200" w:firstLine="480"/>
      </w:pPr>
      <w:r>
        <w:rPr>
          <w:rFonts w:ascii="宋体" w:hAnsi="宋体" w:hint="eastAsia"/>
          <w:bCs/>
          <w:color w:val="000000"/>
        </w:rPr>
        <w:t>确认纳税人基本信息无误后点击【下一步】；</w:t>
      </w:r>
      <w:bookmarkStart w:id="5" w:name="_Toc8256"/>
    </w:p>
    <w:p w:rsidR="00F736F8" w:rsidRDefault="00F736F8" w:rsidP="00F736F8">
      <w:pPr>
        <w:tabs>
          <w:tab w:val="left" w:pos="312"/>
        </w:tabs>
      </w:pPr>
      <w:r>
        <w:rPr>
          <w:noProof/>
        </w:rPr>
        <w:drawing>
          <wp:inline distT="0" distB="0" distL="0" distR="0">
            <wp:extent cx="5257800" cy="2733675"/>
            <wp:effectExtent l="19050" t="0" r="0" b="0"/>
            <wp:docPr id="10"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rrowheads="1"/>
                    </pic:cNvPicPr>
                  </pic:nvPicPr>
                  <pic:blipFill>
                    <a:blip r:embed="rId41"/>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p>
    <w:p w:rsidR="00F736F8" w:rsidRDefault="00F736F8" w:rsidP="00F736F8">
      <w:pPr>
        <w:numPr>
          <w:ilvl w:val="0"/>
          <w:numId w:val="10"/>
        </w:numPr>
        <w:tabs>
          <w:tab w:val="left" w:pos="312"/>
        </w:tabs>
        <w:ind w:firstLineChars="200" w:firstLine="480"/>
      </w:pPr>
      <w:r>
        <w:rPr>
          <w:rFonts w:hint="eastAsia"/>
        </w:rPr>
        <w:t>录入医疗信息，选择扣除年度、患者与纳税人的关系，据实填写医疗费用总金额、个人负担金额点击【提交】。</w:t>
      </w:r>
    </w:p>
    <w:p w:rsidR="00F736F8" w:rsidRPr="001F107C" w:rsidRDefault="00F736F8" w:rsidP="00F736F8">
      <w:pPr>
        <w:tabs>
          <w:tab w:val="left" w:pos="312"/>
        </w:tabs>
        <w:rPr>
          <w:rFonts w:asciiTheme="minorEastAsia" w:eastAsiaTheme="minorEastAsia" w:hAnsiTheme="minorEastAsia"/>
          <w:b/>
        </w:rPr>
      </w:pPr>
      <w:r>
        <w:rPr>
          <w:noProof/>
        </w:rPr>
        <w:lastRenderedPageBreak/>
        <w:drawing>
          <wp:inline distT="0" distB="0" distL="0" distR="0">
            <wp:extent cx="5257800" cy="2876550"/>
            <wp:effectExtent l="19050" t="0" r="0" b="0"/>
            <wp:docPr id="11"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rrowheads="1"/>
                    </pic:cNvPicPr>
                  </pic:nvPicPr>
                  <pic:blipFill>
                    <a:blip r:embed="rId42"/>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bookmarkStart w:id="6" w:name="_Toc12643"/>
      <w:r w:rsidRPr="001F107C">
        <w:rPr>
          <w:rFonts w:asciiTheme="minorEastAsia" w:eastAsiaTheme="minorEastAsia" w:hAnsiTheme="minorEastAsia" w:hint="eastAsia"/>
          <w:b/>
        </w:rPr>
        <w:t>（四）专项附加扣除信息采集-住房贷款</w:t>
      </w:r>
      <w:bookmarkEnd w:id="6"/>
      <w:r w:rsidRPr="001F107C">
        <w:rPr>
          <w:rFonts w:asciiTheme="minorEastAsia" w:eastAsiaTheme="minorEastAsia" w:hAnsiTheme="minorEastAsia" w:hint="eastAsia"/>
          <w:b/>
        </w:rPr>
        <w:t>利息</w:t>
      </w:r>
    </w:p>
    <w:p w:rsidR="00F736F8" w:rsidRDefault="00F736F8" w:rsidP="00F736F8">
      <w:pPr>
        <w:pStyle w:val="a5"/>
        <w:ind w:firstLine="480"/>
        <w:jc w:val="left"/>
      </w:pPr>
      <w:r>
        <w:rPr>
          <w:rFonts w:hint="eastAsia"/>
        </w:rPr>
        <w:t>该功能用于采集住房贷款利息专项附加扣除信息。</w:t>
      </w:r>
    </w:p>
    <w:p w:rsidR="00F736F8" w:rsidRDefault="00F736F8" w:rsidP="00F736F8">
      <w:pPr>
        <w:spacing w:beforeLines="50"/>
        <w:ind w:firstLineChars="200" w:firstLine="482"/>
        <w:rPr>
          <w:rFonts w:ascii="宋体" w:hAnsi="宋体" w:cs="宋体"/>
          <w:b/>
        </w:rPr>
      </w:pPr>
      <w:r>
        <w:rPr>
          <w:rFonts w:ascii="宋体" w:hAnsi="宋体" w:cs="宋体" w:hint="eastAsia"/>
          <w:b/>
        </w:rPr>
        <w:t>操作步骤：</w:t>
      </w:r>
    </w:p>
    <w:p w:rsidR="00F736F8" w:rsidRDefault="00F736F8" w:rsidP="00F736F8">
      <w:pPr>
        <w:numPr>
          <w:ilvl w:val="0"/>
          <w:numId w:val="11"/>
        </w:numPr>
        <w:tabs>
          <w:tab w:val="left" w:pos="312"/>
        </w:tabs>
        <w:ind w:firstLineChars="200" w:firstLine="480"/>
        <w:rPr>
          <w:rFonts w:ascii="宋体" w:hAnsi="宋体" w:cs="宋体"/>
          <w:bCs/>
        </w:rPr>
      </w:pPr>
      <w:r>
        <w:rPr>
          <w:rFonts w:ascii="宋体" w:hAnsi="宋体" w:hint="eastAsia"/>
          <w:bCs/>
        </w:rPr>
        <w:t>确认</w:t>
      </w:r>
      <w:r>
        <w:rPr>
          <w:rFonts w:ascii="宋体" w:hAnsi="宋体" w:hint="eastAsia"/>
          <w:bCs/>
          <w:color w:val="000000"/>
        </w:rPr>
        <w:t>纳税人基本信息无误后，录入房屋信息点击【下一步】；</w:t>
      </w:r>
    </w:p>
    <w:p w:rsidR="00F736F8" w:rsidRDefault="00F736F8" w:rsidP="00F736F8">
      <w:pPr>
        <w:tabs>
          <w:tab w:val="left" w:pos="312"/>
        </w:tabs>
        <w:rPr>
          <w:rFonts w:ascii="宋体" w:hAnsi="宋体" w:cs="宋体"/>
          <w:bCs/>
        </w:rPr>
      </w:pPr>
      <w:r>
        <w:rPr>
          <w:noProof/>
        </w:rPr>
        <w:drawing>
          <wp:inline distT="0" distB="0" distL="0" distR="0">
            <wp:extent cx="5257800" cy="3733800"/>
            <wp:effectExtent l="19050" t="0" r="0" b="0"/>
            <wp:docPr id="12"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rrowheads="1"/>
                    </pic:cNvPicPr>
                  </pic:nvPicPr>
                  <pic:blipFill>
                    <a:blip r:embed="rId43"/>
                    <a:srcRect/>
                    <a:stretch>
                      <a:fillRect/>
                    </a:stretch>
                  </pic:blipFill>
                  <pic:spPr bwMode="auto">
                    <a:xfrm>
                      <a:off x="0" y="0"/>
                      <a:ext cx="5257800" cy="373380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1"/>
        </w:numPr>
        <w:ind w:firstLineChars="200" w:firstLine="480"/>
        <w:rPr>
          <w:rFonts w:ascii="宋体" w:hAnsi="宋体" w:cs="宋体"/>
          <w:bCs/>
        </w:rPr>
      </w:pPr>
      <w:r>
        <w:rPr>
          <w:rFonts w:ascii="宋体" w:hAnsi="宋体" w:cs="宋体" w:hint="eastAsia"/>
          <w:bCs/>
        </w:rPr>
        <w:t>录入贷款信息，</w:t>
      </w:r>
      <w:r>
        <w:rPr>
          <w:rFonts w:ascii="宋体" w:hAnsi="宋体" w:hint="eastAsia"/>
          <w:bCs/>
        </w:rPr>
        <w:t>公积金贷款和商业贷款至少填写其中一项；</w:t>
      </w:r>
    </w:p>
    <w:p w:rsidR="00F736F8" w:rsidRDefault="00F736F8" w:rsidP="00F736F8">
      <w:pPr>
        <w:rPr>
          <w:rFonts w:ascii="宋体" w:hAnsi="宋体" w:cs="宋体"/>
          <w:bCs/>
        </w:rPr>
      </w:pPr>
      <w:r>
        <w:rPr>
          <w:noProof/>
        </w:rPr>
        <w:lastRenderedPageBreak/>
        <w:drawing>
          <wp:inline distT="0" distB="0" distL="0" distR="0">
            <wp:extent cx="5257800" cy="3143250"/>
            <wp:effectExtent l="19050" t="0" r="0" b="0"/>
            <wp:docPr id="13"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rrowheads="1"/>
                    </pic:cNvPicPr>
                  </pic:nvPicPr>
                  <pic:blipFill>
                    <a:blip r:embed="rId44"/>
                    <a:srcRect/>
                    <a:stretch>
                      <a:fillRect/>
                    </a:stretch>
                  </pic:blipFill>
                  <pic:spPr bwMode="auto">
                    <a:xfrm>
                      <a:off x="0" y="0"/>
                      <a:ext cx="5257800" cy="31432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1"/>
        </w:numPr>
        <w:ind w:firstLineChars="200" w:firstLine="480"/>
        <w:rPr>
          <w:rFonts w:ascii="宋体" w:hAnsi="宋体" w:cs="宋体"/>
          <w:bCs/>
        </w:rPr>
      </w:pPr>
      <w:r>
        <w:rPr>
          <w:rFonts w:ascii="宋体" w:hAnsi="宋体" w:cs="宋体" w:hint="eastAsia"/>
          <w:bCs/>
        </w:rPr>
        <w:t>录入分配比例信息；</w:t>
      </w:r>
    </w:p>
    <w:p w:rsidR="00F736F8" w:rsidRDefault="00F736F8" w:rsidP="00F736F8">
      <w:pPr>
        <w:rPr>
          <w:rFonts w:ascii="宋体" w:hAnsi="宋体" w:cs="宋体"/>
          <w:bCs/>
        </w:rPr>
      </w:pPr>
      <w:r>
        <w:rPr>
          <w:noProof/>
        </w:rPr>
        <w:drawing>
          <wp:inline distT="0" distB="0" distL="0" distR="0">
            <wp:extent cx="5257800" cy="2647950"/>
            <wp:effectExtent l="19050" t="0" r="0" b="0"/>
            <wp:docPr id="14"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rrowheads="1"/>
                    </pic:cNvPicPr>
                  </pic:nvPicPr>
                  <pic:blipFill>
                    <a:blip r:embed="rId45"/>
                    <a:srcRect/>
                    <a:stretch>
                      <a:fillRect/>
                    </a:stretch>
                  </pic:blipFill>
                  <pic:spPr bwMode="auto">
                    <a:xfrm>
                      <a:off x="0" y="0"/>
                      <a:ext cx="5257800" cy="26479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1"/>
        </w:numPr>
        <w:ind w:firstLineChars="200" w:firstLine="480"/>
        <w:rPr>
          <w:rFonts w:ascii="宋体" w:hAnsi="宋体" w:cs="宋体"/>
        </w:rPr>
      </w:pPr>
      <w:r>
        <w:rPr>
          <w:rFonts w:ascii="宋体" w:hAnsi="宋体" w:cs="宋体" w:hint="eastAsia"/>
        </w:rPr>
        <w:t>纳税人可根据实际情况选择“通过扣缴义务人申报”或“综合所得年度自行申报”方式。</w:t>
      </w:r>
    </w:p>
    <w:p w:rsidR="00F736F8" w:rsidRPr="001F107C" w:rsidRDefault="00F736F8" w:rsidP="00F736F8">
      <w:pPr>
        <w:rPr>
          <w:rFonts w:ascii="宋体" w:hAnsi="宋体" w:cs="宋体"/>
          <w:b/>
          <w:bCs/>
        </w:rPr>
      </w:pPr>
      <w:r>
        <w:rPr>
          <w:noProof/>
        </w:rPr>
        <w:drawing>
          <wp:inline distT="0" distB="0" distL="0" distR="0">
            <wp:extent cx="5257800" cy="2324100"/>
            <wp:effectExtent l="19050" t="0" r="0" b="0"/>
            <wp:docPr id="15" name="图片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rrowheads="1"/>
                    </pic:cNvPicPr>
                  </pic:nvPicPr>
                  <pic:blipFill>
                    <a:blip r:embed="rId46"/>
                    <a:srcRect/>
                    <a:stretch>
                      <a:fillRect/>
                    </a:stretch>
                  </pic:blipFill>
                  <pic:spPr bwMode="auto">
                    <a:xfrm>
                      <a:off x="0" y="0"/>
                      <a:ext cx="5257800" cy="2324100"/>
                    </a:xfrm>
                    <a:prstGeom prst="rect">
                      <a:avLst/>
                    </a:prstGeom>
                    <a:noFill/>
                    <a:ln w="9525" cmpd="sng">
                      <a:noFill/>
                      <a:miter lim="800000"/>
                      <a:headEnd/>
                      <a:tailEnd/>
                    </a:ln>
                    <a:effectLst/>
                  </pic:spPr>
                </pic:pic>
              </a:graphicData>
            </a:graphic>
          </wp:inline>
        </w:drawing>
      </w:r>
      <w:bookmarkStart w:id="7" w:name="_Toc19732"/>
      <w:r w:rsidRPr="001F107C">
        <w:rPr>
          <w:rFonts w:asciiTheme="minorEastAsia" w:eastAsiaTheme="minorEastAsia" w:hAnsiTheme="minorEastAsia" w:hint="eastAsia"/>
          <w:b/>
        </w:rPr>
        <w:lastRenderedPageBreak/>
        <w:t>（五）专项附加扣除信息采集-住房租金</w:t>
      </w:r>
      <w:bookmarkEnd w:id="7"/>
    </w:p>
    <w:p w:rsidR="00F736F8" w:rsidRDefault="00F736F8" w:rsidP="00F736F8">
      <w:pPr>
        <w:pStyle w:val="a5"/>
        <w:ind w:firstLine="480"/>
        <w:jc w:val="left"/>
      </w:pPr>
      <w:r>
        <w:rPr>
          <w:rFonts w:hint="eastAsia"/>
        </w:rPr>
        <w:t>该功能用于采集住房租金专项附加扣除信息。</w:t>
      </w:r>
    </w:p>
    <w:p w:rsidR="00F736F8" w:rsidRDefault="00F736F8" w:rsidP="00F736F8">
      <w:pPr>
        <w:spacing w:beforeLines="50"/>
        <w:ind w:firstLineChars="200" w:firstLine="482"/>
        <w:rPr>
          <w:b/>
          <w:bCs/>
        </w:rPr>
      </w:pPr>
      <w:r>
        <w:rPr>
          <w:rFonts w:hint="eastAsia"/>
          <w:b/>
          <w:bCs/>
        </w:rPr>
        <w:t>操作步骤：</w:t>
      </w:r>
    </w:p>
    <w:p w:rsidR="00F736F8" w:rsidRDefault="00F736F8" w:rsidP="00F736F8">
      <w:pPr>
        <w:numPr>
          <w:ilvl w:val="0"/>
          <w:numId w:val="12"/>
        </w:numPr>
        <w:tabs>
          <w:tab w:val="left" w:pos="312"/>
        </w:tabs>
        <w:ind w:firstLineChars="200" w:firstLine="480"/>
        <w:rPr>
          <w:rFonts w:ascii="宋体" w:hAnsi="宋体" w:cs="宋体"/>
          <w:bCs/>
        </w:rPr>
      </w:pPr>
      <w:r>
        <w:rPr>
          <w:rFonts w:ascii="宋体" w:hAnsi="宋体" w:hint="eastAsia"/>
          <w:bCs/>
        </w:rPr>
        <w:t>确认</w:t>
      </w:r>
      <w:r>
        <w:rPr>
          <w:rFonts w:ascii="宋体" w:hAnsi="宋体" w:hint="eastAsia"/>
          <w:bCs/>
          <w:color w:val="000000"/>
        </w:rPr>
        <w:t>纳税人基本信息无误后点击【下一步】；</w:t>
      </w:r>
    </w:p>
    <w:p w:rsidR="00F736F8" w:rsidRDefault="00F736F8" w:rsidP="00F736F8">
      <w:pPr>
        <w:tabs>
          <w:tab w:val="left" w:pos="312"/>
        </w:tabs>
      </w:pPr>
      <w:r>
        <w:rPr>
          <w:noProof/>
        </w:rPr>
        <w:drawing>
          <wp:inline distT="0" distB="0" distL="0" distR="0">
            <wp:extent cx="5257800" cy="2876550"/>
            <wp:effectExtent l="19050" t="0" r="0" b="0"/>
            <wp:docPr id="16" name="图片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rrowheads="1"/>
                    </pic:cNvPicPr>
                  </pic:nvPicPr>
                  <pic:blipFill>
                    <a:blip r:embed="rId47"/>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2"/>
        </w:numPr>
        <w:ind w:firstLineChars="200" w:firstLine="480"/>
      </w:pPr>
      <w:r>
        <w:rPr>
          <w:rFonts w:hint="eastAsia"/>
        </w:rPr>
        <w:t>录入房屋租赁信息，带</w:t>
      </w:r>
      <w:r>
        <w:rPr>
          <w:rFonts w:hint="eastAsia"/>
        </w:rPr>
        <w:t>*</w:t>
      </w:r>
      <w:r>
        <w:rPr>
          <w:rFonts w:hint="eastAsia"/>
        </w:rPr>
        <w:t>号为必填项，其中出租方类型分为自然人和组织，需要录入对应类型的出租人身份证件信息或出租单位统一社会信用代码（纳税人识别号）以及主要工作城市，点击【下一步】；</w:t>
      </w:r>
    </w:p>
    <w:p w:rsidR="00F736F8" w:rsidRDefault="00F736F8" w:rsidP="00F736F8">
      <w:r>
        <w:rPr>
          <w:noProof/>
        </w:rPr>
        <w:drawing>
          <wp:inline distT="0" distB="0" distL="0" distR="0">
            <wp:extent cx="5267325" cy="3448050"/>
            <wp:effectExtent l="19050" t="0" r="9525" b="0"/>
            <wp:docPr id="17"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48"/>
                    <a:srcRect/>
                    <a:stretch>
                      <a:fillRect/>
                    </a:stretch>
                  </pic:blipFill>
                  <pic:spPr bwMode="auto">
                    <a:xfrm>
                      <a:off x="0" y="0"/>
                      <a:ext cx="5267325" cy="34480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2"/>
        </w:numPr>
        <w:ind w:firstLineChars="200" w:firstLine="480"/>
        <w:rPr>
          <w:rFonts w:ascii="宋体" w:hAnsi="宋体" w:cs="宋体"/>
          <w:bCs/>
        </w:rPr>
      </w:pPr>
      <w:r>
        <w:rPr>
          <w:rFonts w:ascii="宋体" w:hAnsi="宋体" w:cs="宋体" w:hint="eastAsia"/>
          <w:bCs/>
        </w:rPr>
        <w:t>录入配偶信息。若在个人信息中已经维护配偶信息，则系统会自动带出；</w:t>
      </w:r>
      <w:r>
        <w:rPr>
          <w:rFonts w:hint="eastAsia"/>
        </w:rPr>
        <w:lastRenderedPageBreak/>
        <w:t>若未提前维护配偶信息，可直接在此处新增配偶信息。</w:t>
      </w:r>
    </w:p>
    <w:p w:rsidR="00F736F8" w:rsidRDefault="00F736F8" w:rsidP="00F736F8">
      <w:pPr>
        <w:rPr>
          <w:rFonts w:ascii="宋体" w:hAnsi="宋体" w:cs="宋体"/>
          <w:bCs/>
        </w:rPr>
      </w:pPr>
      <w:r>
        <w:rPr>
          <w:noProof/>
        </w:rPr>
        <w:drawing>
          <wp:inline distT="0" distB="0" distL="0" distR="0">
            <wp:extent cx="5257800" cy="2638425"/>
            <wp:effectExtent l="19050" t="0" r="0" b="0"/>
            <wp:docPr id="18"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49"/>
                    <a:srcRect/>
                    <a:stretch>
                      <a:fillRect/>
                    </a:stretch>
                  </pic:blipFill>
                  <pic:spPr bwMode="auto">
                    <a:xfrm>
                      <a:off x="0" y="0"/>
                      <a:ext cx="5257800" cy="2638425"/>
                    </a:xfrm>
                    <a:prstGeom prst="rect">
                      <a:avLst/>
                    </a:prstGeom>
                    <a:noFill/>
                    <a:ln w="9525" cmpd="sng">
                      <a:noFill/>
                      <a:miter lim="800000"/>
                      <a:headEnd/>
                      <a:tailEnd/>
                    </a:ln>
                    <a:effectLst/>
                  </pic:spPr>
                </pic:pic>
              </a:graphicData>
            </a:graphic>
          </wp:inline>
        </w:drawing>
      </w:r>
    </w:p>
    <w:p w:rsidR="00F736F8" w:rsidRDefault="00F736F8" w:rsidP="00F736F8">
      <w:pPr>
        <w:numPr>
          <w:ilvl w:val="0"/>
          <w:numId w:val="12"/>
        </w:numPr>
        <w:ind w:firstLineChars="200" w:firstLine="480"/>
        <w:rPr>
          <w:rFonts w:ascii="宋体" w:hAnsi="宋体" w:cs="宋体"/>
          <w:bCs/>
        </w:rPr>
      </w:pPr>
      <w:r>
        <w:rPr>
          <w:rFonts w:ascii="宋体" w:hAnsi="宋体" w:cs="宋体" w:hint="eastAsia"/>
          <w:bCs/>
        </w:rPr>
        <w:t>纳税人可根据实际情况选择“通过扣缴义务人申报”或“综合所得年度自行申报”方式。</w:t>
      </w:r>
    </w:p>
    <w:p w:rsidR="00F736F8" w:rsidRPr="001F107C" w:rsidRDefault="00F736F8" w:rsidP="00F736F8">
      <w:pPr>
        <w:rPr>
          <w:rFonts w:ascii="宋体" w:hAnsi="宋体" w:cs="宋体"/>
          <w:b/>
          <w:bCs/>
        </w:rPr>
      </w:pPr>
      <w:r>
        <w:rPr>
          <w:noProof/>
        </w:rPr>
        <w:drawing>
          <wp:inline distT="0" distB="0" distL="0" distR="0">
            <wp:extent cx="5257800" cy="2524125"/>
            <wp:effectExtent l="19050" t="0" r="0" b="0"/>
            <wp:docPr id="19" name="图片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rrowheads="1"/>
                    </pic:cNvPicPr>
                  </pic:nvPicPr>
                  <pic:blipFill>
                    <a:blip r:embed="rId50"/>
                    <a:srcRect/>
                    <a:stretch>
                      <a:fillRect/>
                    </a:stretch>
                  </pic:blipFill>
                  <pic:spPr bwMode="auto">
                    <a:xfrm>
                      <a:off x="0" y="0"/>
                      <a:ext cx="5257800" cy="2524125"/>
                    </a:xfrm>
                    <a:prstGeom prst="rect">
                      <a:avLst/>
                    </a:prstGeom>
                    <a:noFill/>
                    <a:ln w="9525" cmpd="sng">
                      <a:noFill/>
                      <a:miter lim="800000"/>
                      <a:headEnd/>
                      <a:tailEnd/>
                    </a:ln>
                    <a:effectLst/>
                  </pic:spPr>
                </pic:pic>
              </a:graphicData>
            </a:graphic>
          </wp:inline>
        </w:drawing>
      </w:r>
      <w:bookmarkStart w:id="8" w:name="_Toc17699"/>
      <w:r w:rsidRPr="001F107C">
        <w:rPr>
          <w:rFonts w:asciiTheme="minorEastAsia" w:eastAsiaTheme="minorEastAsia" w:hAnsiTheme="minorEastAsia" w:hint="eastAsia"/>
          <w:b/>
        </w:rPr>
        <w:t>（六）专项附加扣除信息采集-赡养老人</w:t>
      </w:r>
      <w:bookmarkEnd w:id="8"/>
    </w:p>
    <w:p w:rsidR="00F736F8" w:rsidRDefault="00F736F8" w:rsidP="00F736F8">
      <w:pPr>
        <w:pStyle w:val="a5"/>
        <w:ind w:firstLine="480"/>
        <w:jc w:val="left"/>
      </w:pPr>
      <w:r>
        <w:rPr>
          <w:rFonts w:hint="eastAsia"/>
        </w:rPr>
        <w:t>该功能用于采集赡养老人专项附加扣除信息。</w:t>
      </w:r>
    </w:p>
    <w:p w:rsidR="00F736F8" w:rsidRDefault="00F736F8" w:rsidP="00F736F8">
      <w:pPr>
        <w:spacing w:beforeLines="50"/>
        <w:ind w:firstLineChars="200" w:firstLine="482"/>
        <w:rPr>
          <w:b/>
          <w:bCs/>
        </w:rPr>
      </w:pPr>
      <w:r>
        <w:rPr>
          <w:rFonts w:hint="eastAsia"/>
          <w:b/>
          <w:bCs/>
        </w:rPr>
        <w:t>操作步骤：</w:t>
      </w:r>
    </w:p>
    <w:p w:rsidR="00F736F8" w:rsidRDefault="00F736F8" w:rsidP="00F736F8">
      <w:pPr>
        <w:numPr>
          <w:ilvl w:val="0"/>
          <w:numId w:val="13"/>
        </w:numPr>
        <w:tabs>
          <w:tab w:val="left" w:pos="312"/>
        </w:tabs>
        <w:ind w:leftChars="200" w:left="480" w:firstLine="0"/>
        <w:rPr>
          <w:rFonts w:ascii="宋体" w:hAnsi="宋体" w:cs="宋体"/>
          <w:bCs/>
        </w:rPr>
      </w:pPr>
      <w:r>
        <w:rPr>
          <w:rFonts w:ascii="宋体" w:hAnsi="宋体" w:hint="eastAsia"/>
          <w:bCs/>
        </w:rPr>
        <w:t>确认</w:t>
      </w:r>
      <w:r>
        <w:rPr>
          <w:rFonts w:ascii="宋体" w:hAnsi="宋体" w:hint="eastAsia"/>
          <w:bCs/>
          <w:color w:val="000000"/>
        </w:rPr>
        <w:t>纳税人基本信息无误后点击【下一步】；</w:t>
      </w:r>
    </w:p>
    <w:p w:rsidR="00F736F8" w:rsidRDefault="00F736F8" w:rsidP="00F736F8">
      <w:pPr>
        <w:tabs>
          <w:tab w:val="left" w:pos="312"/>
        </w:tabs>
        <w:rPr>
          <w:rFonts w:ascii="宋体" w:hAnsi="宋体" w:cs="宋体"/>
          <w:bCs/>
        </w:rPr>
      </w:pPr>
      <w:r>
        <w:rPr>
          <w:noProof/>
        </w:rPr>
        <w:lastRenderedPageBreak/>
        <w:drawing>
          <wp:inline distT="0" distB="0" distL="0" distR="0">
            <wp:extent cx="5257800" cy="2686050"/>
            <wp:effectExtent l="19050" t="0" r="0" b="0"/>
            <wp:docPr id="20" name="图片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rrowheads="1"/>
                    </pic:cNvPicPr>
                  </pic:nvPicPr>
                  <pic:blipFill>
                    <a:blip r:embed="rId51"/>
                    <a:srcRect/>
                    <a:stretch>
                      <a:fillRect/>
                    </a:stretch>
                  </pic:blipFill>
                  <pic:spPr bwMode="auto">
                    <a:xfrm>
                      <a:off x="0" y="0"/>
                      <a:ext cx="5257800" cy="26860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3"/>
        </w:numPr>
        <w:tabs>
          <w:tab w:val="left" w:pos="312"/>
        </w:tabs>
        <w:ind w:firstLineChars="200" w:firstLine="480"/>
      </w:pPr>
      <w:r>
        <w:rPr>
          <w:rFonts w:ascii="宋体" w:hAnsi="宋体" w:hint="eastAsia"/>
          <w:bCs/>
        </w:rPr>
        <w:t>录入被赡养人信息；</w:t>
      </w:r>
    </w:p>
    <w:p w:rsidR="00F736F8" w:rsidRDefault="00F736F8" w:rsidP="00F736F8">
      <w:r>
        <w:rPr>
          <w:noProof/>
        </w:rPr>
        <w:drawing>
          <wp:inline distT="0" distB="0" distL="0" distR="0">
            <wp:extent cx="5257800" cy="3219450"/>
            <wp:effectExtent l="19050" t="0" r="0" b="0"/>
            <wp:docPr id="21" name="图片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rrowheads="1"/>
                    </pic:cNvPicPr>
                  </pic:nvPicPr>
                  <pic:blipFill>
                    <a:blip r:embed="rId52"/>
                    <a:srcRect/>
                    <a:stretch>
                      <a:fillRect/>
                    </a:stretch>
                  </pic:blipFill>
                  <pic:spPr bwMode="auto">
                    <a:xfrm>
                      <a:off x="0" y="0"/>
                      <a:ext cx="5257800" cy="321945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3"/>
        </w:numPr>
        <w:ind w:firstLineChars="200" w:firstLine="480"/>
      </w:pPr>
      <w:r>
        <w:rPr>
          <w:rFonts w:hint="eastAsia"/>
        </w:rPr>
        <w:t>选择是否独生子女</w:t>
      </w:r>
      <w:r>
        <w:rPr>
          <w:rFonts w:ascii="宋体" w:hAnsi="宋体" w:hint="eastAsia"/>
          <w:bCs/>
        </w:rPr>
        <w:t>。独生子女，分配比例为“全部由我扣除”；非独生子女，需录入共同赡养人（非必填）、本年度月扣除金额并选择分摊方式（赡养人平均分摊、赡养人约定分摊、被赡养人指定分摊）；</w:t>
      </w:r>
    </w:p>
    <w:p w:rsidR="00F736F8" w:rsidRDefault="00F736F8" w:rsidP="00F736F8">
      <w:r>
        <w:rPr>
          <w:noProof/>
        </w:rPr>
        <w:lastRenderedPageBreak/>
        <w:drawing>
          <wp:inline distT="0" distB="0" distL="0" distR="0">
            <wp:extent cx="5257800" cy="3238500"/>
            <wp:effectExtent l="19050" t="0" r="0" b="0"/>
            <wp:docPr id="22" name="图片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rrowheads="1"/>
                    </pic:cNvPicPr>
                  </pic:nvPicPr>
                  <pic:blipFill>
                    <a:blip r:embed="rId53"/>
                    <a:srcRect/>
                    <a:stretch>
                      <a:fillRect/>
                    </a:stretch>
                  </pic:blipFill>
                  <pic:spPr bwMode="auto">
                    <a:xfrm>
                      <a:off x="0" y="0"/>
                      <a:ext cx="5257800" cy="3238500"/>
                    </a:xfrm>
                    <a:prstGeom prst="rect">
                      <a:avLst/>
                    </a:prstGeom>
                    <a:noFill/>
                    <a:ln w="9525" cmpd="sng">
                      <a:noFill/>
                      <a:miter lim="800000"/>
                      <a:headEnd/>
                      <a:tailEnd/>
                    </a:ln>
                    <a:effectLst/>
                  </pic:spPr>
                </pic:pic>
              </a:graphicData>
            </a:graphic>
          </wp:inline>
        </w:drawing>
      </w:r>
    </w:p>
    <w:p w:rsidR="00F736F8" w:rsidRDefault="00F736F8" w:rsidP="00F736F8">
      <w:pPr>
        <w:numPr>
          <w:ilvl w:val="0"/>
          <w:numId w:val="13"/>
        </w:numPr>
        <w:ind w:firstLineChars="200" w:firstLine="480"/>
      </w:pPr>
      <w:r>
        <w:rPr>
          <w:rFonts w:hint="eastAsia"/>
        </w:rPr>
        <w:t>纳税人可根据实际情况选择“通过扣缴义务人申报”或“综合所得年度自行申报”方式。</w:t>
      </w:r>
    </w:p>
    <w:p w:rsidR="00F736F8" w:rsidRDefault="00F736F8" w:rsidP="00F736F8">
      <w:r>
        <w:rPr>
          <w:noProof/>
        </w:rPr>
        <w:drawing>
          <wp:inline distT="0" distB="0" distL="0" distR="0">
            <wp:extent cx="5257800" cy="2524125"/>
            <wp:effectExtent l="19050" t="0" r="0" b="0"/>
            <wp:docPr id="23" name="图片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rrowheads="1"/>
                    </pic:cNvPicPr>
                  </pic:nvPicPr>
                  <pic:blipFill>
                    <a:blip r:embed="rId54"/>
                    <a:srcRect/>
                    <a:stretch>
                      <a:fillRect/>
                    </a:stretch>
                  </pic:blipFill>
                  <pic:spPr bwMode="auto">
                    <a:xfrm>
                      <a:off x="0" y="0"/>
                      <a:ext cx="5257800" cy="2524125"/>
                    </a:xfrm>
                    <a:prstGeom prst="rect">
                      <a:avLst/>
                    </a:prstGeom>
                    <a:noFill/>
                    <a:ln w="9525" cmpd="sng">
                      <a:noFill/>
                      <a:miter lim="800000"/>
                      <a:headEnd/>
                      <a:tailEnd/>
                    </a:ln>
                    <a:effectLst/>
                  </pic:spPr>
                </pic:pic>
              </a:graphicData>
            </a:graphic>
          </wp:inline>
        </w:drawing>
      </w:r>
    </w:p>
    <w:bookmarkEnd w:id="5"/>
    <w:p w:rsidR="00F736F8" w:rsidRPr="001F107C" w:rsidRDefault="00F736F8" w:rsidP="00F736F8">
      <w:pPr>
        <w:jc w:val="left"/>
        <w:rPr>
          <w:rFonts w:ascii="仿宋_GB2312" w:eastAsia="仿宋_GB2312"/>
          <w:sz w:val="32"/>
          <w:szCs w:val="32"/>
        </w:rPr>
      </w:pPr>
    </w:p>
    <w:p w:rsidR="00F736F8" w:rsidRDefault="00F736F8" w:rsidP="00F736F8">
      <w:pPr>
        <w:jc w:val="center"/>
        <w:rPr>
          <w:rFonts w:ascii="方正小标宋简体" w:eastAsia="方正小标宋简体"/>
          <w:sz w:val="44"/>
          <w:szCs w:val="44"/>
        </w:rPr>
      </w:pPr>
    </w:p>
    <w:p w:rsidR="00F736F8" w:rsidRDefault="00F736F8" w:rsidP="00F736F8">
      <w:pPr>
        <w:jc w:val="center"/>
        <w:rPr>
          <w:rFonts w:ascii="方正小标宋简体" w:eastAsia="方正小标宋简体"/>
          <w:sz w:val="44"/>
          <w:szCs w:val="44"/>
        </w:rPr>
      </w:pPr>
    </w:p>
    <w:p w:rsidR="00F736F8" w:rsidRDefault="00F736F8" w:rsidP="00F736F8">
      <w:pPr>
        <w:jc w:val="center"/>
        <w:rPr>
          <w:rFonts w:ascii="方正小标宋简体" w:eastAsia="方正小标宋简体"/>
          <w:sz w:val="44"/>
          <w:szCs w:val="44"/>
        </w:rPr>
      </w:pPr>
    </w:p>
    <w:sectPr w:rsidR="00F736F8" w:rsidSect="00F736F8">
      <w:pgSz w:w="11906" w:h="16838"/>
      <w:pgMar w:top="1134" w:right="1797" w:bottom="113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38C" w:rsidRDefault="003F438C" w:rsidP="00844591">
      <w:pPr>
        <w:spacing w:line="240" w:lineRule="auto"/>
      </w:pPr>
      <w:r>
        <w:separator/>
      </w:r>
    </w:p>
  </w:endnote>
  <w:endnote w:type="continuationSeparator" w:id="1">
    <w:p w:rsidR="003F438C" w:rsidRDefault="003F438C" w:rsidP="008445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38C" w:rsidRDefault="003F438C" w:rsidP="00844591">
      <w:pPr>
        <w:spacing w:line="240" w:lineRule="auto"/>
      </w:pPr>
      <w:r>
        <w:separator/>
      </w:r>
    </w:p>
  </w:footnote>
  <w:footnote w:type="continuationSeparator" w:id="1">
    <w:p w:rsidR="003F438C" w:rsidRDefault="003F438C" w:rsidP="0084459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D9C8EE"/>
    <w:multiLevelType w:val="singleLevel"/>
    <w:tmpl w:val="8FD9C8EE"/>
    <w:lvl w:ilvl="0">
      <w:start w:val="1"/>
      <w:numFmt w:val="decimal"/>
      <w:suff w:val="nothing"/>
      <w:lvlText w:val="%1．"/>
      <w:lvlJc w:val="left"/>
      <w:pPr>
        <w:ind w:left="0" w:firstLine="400"/>
      </w:pPr>
      <w:rPr>
        <w:rFonts w:hint="default"/>
      </w:rPr>
    </w:lvl>
  </w:abstractNum>
  <w:abstractNum w:abstractNumId="1">
    <w:nsid w:val="A7E6219D"/>
    <w:multiLevelType w:val="singleLevel"/>
    <w:tmpl w:val="A7E6219D"/>
    <w:lvl w:ilvl="0">
      <w:start w:val="1"/>
      <w:numFmt w:val="decimal"/>
      <w:suff w:val="nothing"/>
      <w:lvlText w:val="%1．"/>
      <w:lvlJc w:val="left"/>
      <w:pPr>
        <w:ind w:left="0" w:firstLine="400"/>
      </w:pPr>
      <w:rPr>
        <w:rFonts w:hint="default"/>
      </w:rPr>
    </w:lvl>
  </w:abstractNum>
  <w:abstractNum w:abstractNumId="2">
    <w:nsid w:val="B5A9D04C"/>
    <w:multiLevelType w:val="multilevel"/>
    <w:tmpl w:val="B5A9D04C"/>
    <w:lvl w:ilvl="0">
      <w:start w:val="1"/>
      <w:numFmt w:val="decimal"/>
      <w:lvlText w:val="%1."/>
      <w:lvlJc w:val="left"/>
      <w:pPr>
        <w:ind w:left="420" w:hanging="420"/>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nsid w:val="F4C33307"/>
    <w:multiLevelType w:val="singleLevel"/>
    <w:tmpl w:val="F4C33307"/>
    <w:lvl w:ilvl="0">
      <w:start w:val="1"/>
      <w:numFmt w:val="decimal"/>
      <w:suff w:val="nothing"/>
      <w:lvlText w:val="%1．"/>
      <w:lvlJc w:val="left"/>
      <w:pPr>
        <w:ind w:left="0" w:firstLine="400"/>
      </w:pPr>
      <w:rPr>
        <w:rFonts w:hint="default"/>
      </w:rPr>
    </w:lvl>
  </w:abstractNum>
  <w:abstractNum w:abstractNumId="4">
    <w:nsid w:val="045017E1"/>
    <w:multiLevelType w:val="singleLevel"/>
    <w:tmpl w:val="045017E1"/>
    <w:lvl w:ilvl="0">
      <w:start w:val="1"/>
      <w:numFmt w:val="decimal"/>
      <w:suff w:val="nothing"/>
      <w:lvlText w:val="%1．"/>
      <w:lvlJc w:val="left"/>
      <w:pPr>
        <w:ind w:left="0" w:firstLine="400"/>
      </w:pPr>
      <w:rPr>
        <w:rFonts w:hint="default"/>
      </w:rPr>
    </w:lvl>
  </w:abstractNum>
  <w:abstractNum w:abstractNumId="5">
    <w:nsid w:val="0B7E8FD4"/>
    <w:multiLevelType w:val="singleLevel"/>
    <w:tmpl w:val="0B7E8FD4"/>
    <w:lvl w:ilvl="0">
      <w:start w:val="1"/>
      <w:numFmt w:val="decimal"/>
      <w:suff w:val="nothing"/>
      <w:lvlText w:val="%1．"/>
      <w:lvlJc w:val="left"/>
      <w:pPr>
        <w:ind w:left="0" w:firstLine="400"/>
      </w:pPr>
      <w:rPr>
        <w:rFonts w:hint="default"/>
      </w:rPr>
    </w:lvl>
  </w:abstractNum>
  <w:abstractNum w:abstractNumId="6">
    <w:nsid w:val="0D575839"/>
    <w:multiLevelType w:val="singleLevel"/>
    <w:tmpl w:val="0D575839"/>
    <w:lvl w:ilvl="0">
      <w:start w:val="1"/>
      <w:numFmt w:val="decimal"/>
      <w:suff w:val="nothing"/>
      <w:lvlText w:val="%1．"/>
      <w:lvlJc w:val="left"/>
      <w:pPr>
        <w:ind w:left="0" w:firstLine="400"/>
      </w:pPr>
      <w:rPr>
        <w:rFonts w:hint="default"/>
      </w:rPr>
    </w:lvl>
  </w:abstractNum>
  <w:abstractNum w:abstractNumId="7">
    <w:nsid w:val="0F9C4281"/>
    <w:multiLevelType w:val="singleLevel"/>
    <w:tmpl w:val="0F9C4281"/>
    <w:lvl w:ilvl="0">
      <w:start w:val="1"/>
      <w:numFmt w:val="decimal"/>
      <w:suff w:val="nothing"/>
      <w:lvlText w:val="%1．"/>
      <w:lvlJc w:val="left"/>
      <w:pPr>
        <w:ind w:left="0" w:firstLine="400"/>
      </w:pPr>
      <w:rPr>
        <w:rFonts w:hint="default"/>
      </w:rPr>
    </w:lvl>
  </w:abstractNum>
  <w:abstractNum w:abstractNumId="8">
    <w:nsid w:val="2AA9BB50"/>
    <w:multiLevelType w:val="singleLevel"/>
    <w:tmpl w:val="2AA9BB50"/>
    <w:lvl w:ilvl="0">
      <w:start w:val="1"/>
      <w:numFmt w:val="decimal"/>
      <w:suff w:val="nothing"/>
      <w:lvlText w:val="%1．"/>
      <w:lvlJc w:val="left"/>
      <w:pPr>
        <w:ind w:left="0" w:firstLine="400"/>
      </w:pPr>
      <w:rPr>
        <w:rFonts w:hint="default"/>
      </w:rPr>
    </w:lvl>
  </w:abstractNum>
  <w:abstractNum w:abstractNumId="9">
    <w:nsid w:val="36CD1E7C"/>
    <w:multiLevelType w:val="singleLevel"/>
    <w:tmpl w:val="36CD1E7C"/>
    <w:lvl w:ilvl="0">
      <w:start w:val="1"/>
      <w:numFmt w:val="decimal"/>
      <w:suff w:val="nothing"/>
      <w:lvlText w:val="%1．"/>
      <w:lvlJc w:val="left"/>
      <w:pPr>
        <w:ind w:left="0" w:firstLine="400"/>
      </w:pPr>
      <w:rPr>
        <w:rFonts w:hint="default"/>
      </w:rPr>
    </w:lvl>
  </w:abstractNum>
  <w:abstractNum w:abstractNumId="10">
    <w:nsid w:val="4640CA08"/>
    <w:multiLevelType w:val="singleLevel"/>
    <w:tmpl w:val="4640CA08"/>
    <w:lvl w:ilvl="0">
      <w:start w:val="1"/>
      <w:numFmt w:val="decimal"/>
      <w:suff w:val="nothing"/>
      <w:lvlText w:val="%1．"/>
      <w:lvlJc w:val="left"/>
      <w:pPr>
        <w:ind w:left="0" w:firstLine="400"/>
      </w:pPr>
      <w:rPr>
        <w:rFonts w:hint="default"/>
      </w:rPr>
    </w:lvl>
  </w:abstractNum>
  <w:abstractNum w:abstractNumId="11">
    <w:nsid w:val="6579AABF"/>
    <w:multiLevelType w:val="singleLevel"/>
    <w:tmpl w:val="6579AABF"/>
    <w:lvl w:ilvl="0">
      <w:start w:val="1"/>
      <w:numFmt w:val="decimal"/>
      <w:suff w:val="nothing"/>
      <w:lvlText w:val="%1．"/>
      <w:lvlJc w:val="left"/>
      <w:pPr>
        <w:ind w:left="-116" w:firstLine="400"/>
      </w:pPr>
      <w:rPr>
        <w:rFonts w:hint="default"/>
      </w:rPr>
    </w:lvl>
  </w:abstractNum>
  <w:abstractNum w:abstractNumId="12">
    <w:nsid w:val="720693AF"/>
    <w:multiLevelType w:val="singleLevel"/>
    <w:tmpl w:val="720693AF"/>
    <w:lvl w:ilvl="0">
      <w:start w:val="1"/>
      <w:numFmt w:val="decimal"/>
      <w:suff w:val="nothing"/>
      <w:lvlText w:val="%1．"/>
      <w:lvlJc w:val="left"/>
      <w:pPr>
        <w:ind w:left="0" w:firstLine="400"/>
      </w:pPr>
      <w:rPr>
        <w:rFonts w:hint="default"/>
      </w:rPr>
    </w:lvl>
  </w:abstractNum>
  <w:num w:numId="1">
    <w:abstractNumId w:val="2"/>
  </w:num>
  <w:num w:numId="2">
    <w:abstractNumId w:val="5"/>
  </w:num>
  <w:num w:numId="3">
    <w:abstractNumId w:val="1"/>
  </w:num>
  <w:num w:numId="4">
    <w:abstractNumId w:val="10"/>
  </w:num>
  <w:num w:numId="5">
    <w:abstractNumId w:val="12"/>
  </w:num>
  <w:num w:numId="6">
    <w:abstractNumId w:val="6"/>
  </w:num>
  <w:num w:numId="7">
    <w:abstractNumId w:val="11"/>
  </w:num>
  <w:num w:numId="8">
    <w:abstractNumId w:val="4"/>
  </w:num>
  <w:num w:numId="9">
    <w:abstractNumId w:val="7"/>
  </w:num>
  <w:num w:numId="10">
    <w:abstractNumId w:val="0"/>
  </w:num>
  <w:num w:numId="11">
    <w:abstractNumId w:val="3"/>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4591"/>
    <w:rsid w:val="001F107C"/>
    <w:rsid w:val="003F438C"/>
    <w:rsid w:val="0068397C"/>
    <w:rsid w:val="008404AD"/>
    <w:rsid w:val="00844591"/>
    <w:rsid w:val="008F7D3C"/>
    <w:rsid w:val="00955742"/>
    <w:rsid w:val="00DC1001"/>
    <w:rsid w:val="00F736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591"/>
    <w:pPr>
      <w:widowControl w:val="0"/>
      <w:spacing w:line="360" w:lineRule="auto"/>
      <w:jc w:val="both"/>
    </w:pPr>
    <w:rPr>
      <w:rFonts w:ascii="Times New Roman" w:eastAsia="宋体" w:hAnsi="Times New Roman" w:cs="Times New Roman"/>
      <w:sz w:val="24"/>
      <w:szCs w:val="24"/>
    </w:rPr>
  </w:style>
  <w:style w:type="paragraph" w:styleId="3">
    <w:name w:val="heading 3"/>
    <w:basedOn w:val="a"/>
    <w:next w:val="a"/>
    <w:link w:val="3Char"/>
    <w:qFormat/>
    <w:rsid w:val="00844591"/>
    <w:pPr>
      <w:keepNext/>
      <w:keepLines/>
      <w:jc w:val="left"/>
      <w:outlineLvl w:val="2"/>
    </w:pPr>
    <w:rPr>
      <w:rFonts w:eastAsia="微软雅黑"/>
      <w:b/>
    </w:rPr>
  </w:style>
  <w:style w:type="paragraph" w:styleId="4">
    <w:name w:val="heading 4"/>
    <w:basedOn w:val="a"/>
    <w:next w:val="a"/>
    <w:link w:val="4Char"/>
    <w:qFormat/>
    <w:rsid w:val="00844591"/>
    <w:pPr>
      <w:keepNext/>
      <w:keepLines/>
      <w:outlineLvl w:val="3"/>
    </w:pPr>
    <w:rPr>
      <w:rFonts w:ascii="Arial" w:eastAsia="微软雅黑"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445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44591"/>
    <w:rPr>
      <w:sz w:val="18"/>
      <w:szCs w:val="18"/>
    </w:rPr>
  </w:style>
  <w:style w:type="paragraph" w:styleId="a4">
    <w:name w:val="footer"/>
    <w:basedOn w:val="a"/>
    <w:link w:val="Char0"/>
    <w:uiPriority w:val="99"/>
    <w:semiHidden/>
    <w:unhideWhenUsed/>
    <w:rsid w:val="0084459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44591"/>
    <w:rPr>
      <w:sz w:val="18"/>
      <w:szCs w:val="18"/>
    </w:rPr>
  </w:style>
  <w:style w:type="character" w:customStyle="1" w:styleId="3Char">
    <w:name w:val="标题 3 Char"/>
    <w:basedOn w:val="a0"/>
    <w:link w:val="3"/>
    <w:rsid w:val="00844591"/>
    <w:rPr>
      <w:rFonts w:ascii="Times New Roman" w:eastAsia="微软雅黑" w:hAnsi="Times New Roman" w:cs="Times New Roman"/>
      <w:b/>
      <w:sz w:val="24"/>
      <w:szCs w:val="24"/>
    </w:rPr>
  </w:style>
  <w:style w:type="character" w:customStyle="1" w:styleId="4Char">
    <w:name w:val="标题 4 Char"/>
    <w:basedOn w:val="a0"/>
    <w:link w:val="4"/>
    <w:rsid w:val="00844591"/>
    <w:rPr>
      <w:rFonts w:ascii="Arial" w:eastAsia="微软雅黑" w:hAnsi="Arial" w:cs="Times New Roman"/>
      <w:b/>
      <w:sz w:val="24"/>
      <w:szCs w:val="24"/>
    </w:rPr>
  </w:style>
  <w:style w:type="paragraph" w:styleId="a5">
    <w:name w:val="List Paragraph"/>
    <w:basedOn w:val="a"/>
    <w:uiPriority w:val="99"/>
    <w:qFormat/>
    <w:rsid w:val="00844591"/>
    <w:pPr>
      <w:ind w:firstLineChars="200" w:firstLine="420"/>
    </w:pPr>
  </w:style>
  <w:style w:type="paragraph" w:styleId="a6">
    <w:name w:val="Balloon Text"/>
    <w:basedOn w:val="a"/>
    <w:link w:val="Char1"/>
    <w:uiPriority w:val="99"/>
    <w:semiHidden/>
    <w:unhideWhenUsed/>
    <w:rsid w:val="00844591"/>
    <w:pPr>
      <w:spacing w:line="240" w:lineRule="auto"/>
    </w:pPr>
    <w:rPr>
      <w:sz w:val="18"/>
      <w:szCs w:val="18"/>
    </w:rPr>
  </w:style>
  <w:style w:type="character" w:customStyle="1" w:styleId="Char1">
    <w:name w:val="批注框文本 Char"/>
    <w:basedOn w:val="a0"/>
    <w:link w:val="a6"/>
    <w:uiPriority w:val="99"/>
    <w:semiHidden/>
    <w:rsid w:val="0084459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422</Words>
  <Characters>2407</Characters>
  <Application>Microsoft Office Word</Application>
  <DocSecurity>0</DocSecurity>
  <Lines>20</Lines>
  <Paragraphs>5</Paragraphs>
  <ScaleCrop>false</ScaleCrop>
  <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邢志伟</cp:lastModifiedBy>
  <cp:revision>4</cp:revision>
  <dcterms:created xsi:type="dcterms:W3CDTF">2019-01-17T05:25:00Z</dcterms:created>
  <dcterms:modified xsi:type="dcterms:W3CDTF">2019-01-21T09:32:00Z</dcterms:modified>
</cp:coreProperties>
</file>