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_GBK" w:eastAsia="方正小标宋_GBK"/>
          <w:bCs/>
          <w:sz w:val="44"/>
          <w:szCs w:val="44"/>
        </w:rPr>
      </w:pPr>
      <w:bookmarkStart w:id="0" w:name="_GoBack"/>
      <w:bookmarkEnd w:id="0"/>
      <w:r>
        <w:rPr>
          <w:rFonts w:hint="eastAsia" w:ascii="方正小标宋_GBK" w:eastAsia="方正小标宋_GBK"/>
          <w:bCs/>
          <w:sz w:val="44"/>
          <w:szCs w:val="44"/>
          <w:lang w:eastAsia="zh-CN"/>
        </w:rPr>
        <w:t>桂山街道</w:t>
      </w:r>
      <w:r>
        <w:rPr>
          <w:rFonts w:hint="eastAsia" w:ascii="方正小标宋_GBK" w:eastAsia="方正小标宋_GBK"/>
          <w:bCs/>
          <w:sz w:val="44"/>
          <w:szCs w:val="44"/>
        </w:rPr>
        <w:t>第二代残疾人证到期换证通知</w:t>
      </w:r>
    </w:p>
    <w:p>
      <w:pPr>
        <w:spacing w:line="660" w:lineRule="exact"/>
        <w:jc w:val="center"/>
        <w:rPr>
          <w:rFonts w:hint="eastAsia"/>
          <w:b/>
          <w:bCs/>
        </w:rPr>
      </w:pPr>
    </w:p>
    <w:p>
      <w:pPr>
        <w:ind w:firstLine="640" w:firstLineChars="200"/>
        <w:rPr>
          <w:rFonts w:hint="eastAsia" w:ascii="仿宋_GB2312" w:eastAsia="仿宋_GB2312"/>
          <w:sz w:val="32"/>
          <w:szCs w:val="32"/>
        </w:rPr>
      </w:pPr>
      <w:r>
        <w:rPr>
          <w:rFonts w:hint="eastAsia" w:ascii="仿宋_GB2312" w:eastAsia="仿宋_GB2312"/>
          <w:sz w:val="32"/>
          <w:szCs w:val="32"/>
        </w:rPr>
        <w:t>根据《中华人民共和国残疾人证管理办法》规定：残疾人证有效期为十年。我县2009年制发的第二代残疾人证已陆续到期，现将换证工作有关事项通知如下：</w:t>
      </w:r>
    </w:p>
    <w:p>
      <w:pPr>
        <w:ind w:firstLine="640" w:firstLineChars="200"/>
        <w:rPr>
          <w:rFonts w:hint="eastAsia" w:ascii="黑体" w:hAnsi="黑体" w:eastAsia="黑体"/>
          <w:sz w:val="32"/>
          <w:szCs w:val="32"/>
        </w:rPr>
      </w:pPr>
      <w:r>
        <w:rPr>
          <w:rFonts w:hint="eastAsia" w:ascii="黑体" w:hAnsi="黑体" w:eastAsia="黑体"/>
          <w:bCs/>
          <w:sz w:val="32"/>
          <w:szCs w:val="32"/>
        </w:rPr>
        <w:t>一、换证对象</w:t>
      </w:r>
    </w:p>
    <w:p>
      <w:pPr>
        <w:ind w:firstLine="640" w:firstLineChars="200"/>
        <w:rPr>
          <w:rFonts w:ascii="仿宋_GB2312" w:eastAsia="仿宋_GB2312"/>
          <w:sz w:val="32"/>
          <w:szCs w:val="32"/>
        </w:rPr>
      </w:pPr>
      <w:r>
        <w:rPr>
          <w:rFonts w:hint="eastAsia" w:ascii="仿宋_GB2312" w:eastAsia="仿宋_GB2312"/>
          <w:sz w:val="32"/>
          <w:szCs w:val="32"/>
        </w:rPr>
        <w:t>新平县桂山街道户籍，持有中华人民共和国第二代残疾人证且证件签发日期满十年（签发日期为2009年04月至2009月12月）的残疾人。</w:t>
      </w:r>
    </w:p>
    <w:p>
      <w:pPr>
        <w:ind w:firstLine="640" w:firstLineChars="200"/>
        <w:rPr>
          <w:rFonts w:hint="eastAsia" w:ascii="黑体" w:hAnsi="黑体" w:eastAsia="黑体"/>
          <w:bCs/>
          <w:sz w:val="32"/>
          <w:szCs w:val="32"/>
        </w:rPr>
      </w:pPr>
      <w:r>
        <w:rPr>
          <w:rFonts w:hint="eastAsia" w:ascii="黑体" w:hAnsi="黑体" w:eastAsia="黑体"/>
          <w:bCs/>
          <w:sz w:val="32"/>
          <w:szCs w:val="32"/>
        </w:rPr>
        <w:t>二、换证时间</w:t>
      </w:r>
    </w:p>
    <w:p>
      <w:pPr>
        <w:ind w:firstLine="640" w:firstLineChars="200"/>
        <w:rPr>
          <w:rFonts w:hint="eastAsia" w:ascii="仿宋_GB2312" w:eastAsia="仿宋_GB2312"/>
          <w:sz w:val="32"/>
          <w:szCs w:val="32"/>
        </w:rPr>
      </w:pPr>
      <w:r>
        <w:rPr>
          <w:rFonts w:hint="eastAsia" w:ascii="仿宋_GB2312" w:eastAsia="仿宋_GB2312"/>
          <w:sz w:val="32"/>
          <w:szCs w:val="32"/>
        </w:rPr>
        <w:t>1、2019年04月至2019年12月。</w:t>
      </w:r>
    </w:p>
    <w:p>
      <w:pPr>
        <w:ind w:firstLine="640" w:firstLineChars="200"/>
        <w:rPr>
          <w:rFonts w:ascii="仿宋_GB2312" w:eastAsia="仿宋_GB2312"/>
          <w:sz w:val="32"/>
          <w:szCs w:val="32"/>
        </w:rPr>
      </w:pPr>
      <w:r>
        <w:rPr>
          <w:rFonts w:hint="eastAsia" w:ascii="仿宋_GB2312" w:eastAsia="仿宋_GB2312"/>
          <w:sz w:val="32"/>
          <w:szCs w:val="32"/>
        </w:rPr>
        <w:t>2、2020年及以后到期的请在到期前两个月申请换证。</w:t>
      </w:r>
    </w:p>
    <w:p>
      <w:pPr>
        <w:ind w:firstLine="640" w:firstLineChars="200"/>
        <w:rPr>
          <w:rFonts w:ascii="仿宋_GB2312" w:eastAsia="仿宋_GB2312"/>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b/>
          <w:bCs/>
          <w:sz w:val="32"/>
          <w:szCs w:val="32"/>
        </w:rPr>
        <w:t>申请地点：</w:t>
      </w:r>
      <w:r>
        <w:rPr>
          <w:rFonts w:hint="eastAsia" w:ascii="仿宋_GB2312" w:eastAsia="仿宋_GB2312"/>
          <w:sz w:val="32"/>
          <w:szCs w:val="32"/>
        </w:rPr>
        <w:t>各社区为民服务站（残疾人服务点）</w:t>
      </w:r>
    </w:p>
    <w:p>
      <w:pPr>
        <w:ind w:firstLine="640" w:firstLineChars="200"/>
        <w:rPr>
          <w:rFonts w:ascii="黑体" w:hAnsi="黑体" w:eastAsia="黑体"/>
          <w:b/>
          <w:bCs/>
          <w:sz w:val="32"/>
          <w:szCs w:val="32"/>
        </w:rPr>
      </w:pPr>
      <w:r>
        <w:rPr>
          <w:rFonts w:hint="eastAsia" w:ascii="黑体" w:hAnsi="黑体" w:eastAsia="黑体"/>
          <w:sz w:val="32"/>
          <w:szCs w:val="32"/>
        </w:rPr>
        <w:t>四、</w:t>
      </w:r>
      <w:r>
        <w:rPr>
          <w:rFonts w:hint="eastAsia" w:ascii="黑体" w:hAnsi="黑体" w:eastAsia="黑体"/>
          <w:b/>
          <w:bCs/>
          <w:sz w:val="32"/>
          <w:szCs w:val="32"/>
        </w:rPr>
        <w:t>工作程序</w:t>
      </w:r>
    </w:p>
    <w:p>
      <w:pPr>
        <w:ind w:firstLine="640" w:firstLineChars="200"/>
        <w:rPr>
          <w:rFonts w:ascii="仿宋_GB2312" w:eastAsia="仿宋_GB2312"/>
          <w:sz w:val="32"/>
          <w:szCs w:val="32"/>
        </w:rPr>
      </w:pPr>
      <w:r>
        <w:rPr>
          <w:rFonts w:hint="eastAsia" w:ascii="楷体_GB2312" w:eastAsia="楷体_GB2312"/>
          <w:sz w:val="32"/>
          <w:szCs w:val="32"/>
        </w:rPr>
        <w:t>1、残疾类别或残疾等级未发生变化的</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申请人携带第二代残疾人证原件、持证人身份证原件、持证人2张两寸近期免冠白底彩色照片向户籍所在地社区残联申请并如实填写《中华人民共和国残疾人证申请表》。</w:t>
      </w:r>
    </w:p>
    <w:p>
      <w:pPr>
        <w:ind w:firstLine="640" w:firstLineChars="200"/>
        <w:rPr>
          <w:rFonts w:ascii="仿宋_GB2312" w:eastAsia="仿宋_GB2312"/>
          <w:sz w:val="32"/>
          <w:szCs w:val="32"/>
        </w:rPr>
      </w:pPr>
      <w:r>
        <w:rPr>
          <w:rFonts w:hint="eastAsia" w:ascii="楷体_GB2312" w:eastAsia="楷体_GB2312"/>
          <w:sz w:val="32"/>
          <w:szCs w:val="32"/>
        </w:rPr>
        <w:t>2、残疾类别或残疾等级发生变化的</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申请人携带第二代残疾人证原件、持证人身份证原件、持证人户口薄原件、持证人3张两寸近期免冠白底彩色照片、能反映残疾状况变化的相关病历资料，在残疾评定日（每月20日14:00至18:00）到县残联如实填写《中华人民共和国残疾人证申请表》及《中华人民共和国残疾人评定表》相关信息重新进行残疾评定，根据评残机构评定结果免费换发新残疾人证。</w:t>
      </w:r>
    </w:p>
    <w:p>
      <w:pPr>
        <w:ind w:firstLine="640" w:firstLineChars="200"/>
        <w:rPr>
          <w:rFonts w:ascii="黑体" w:hAnsi="黑体" w:eastAsia="黑体"/>
          <w:bCs/>
          <w:sz w:val="32"/>
          <w:szCs w:val="32"/>
        </w:rPr>
      </w:pPr>
      <w:r>
        <w:rPr>
          <w:rFonts w:hint="eastAsia" w:ascii="黑体" w:hAnsi="黑体" w:eastAsia="黑体"/>
          <w:bCs/>
          <w:sz w:val="32"/>
          <w:szCs w:val="32"/>
        </w:rPr>
        <w:t>五、注意事项</w:t>
      </w:r>
    </w:p>
    <w:p>
      <w:pPr>
        <w:ind w:firstLine="640" w:firstLineChars="200"/>
        <w:rPr>
          <w:rFonts w:ascii="仿宋_GB2312" w:eastAsia="仿宋_GB2312"/>
          <w:b/>
          <w:bCs/>
          <w:sz w:val="32"/>
          <w:szCs w:val="32"/>
        </w:rPr>
      </w:pPr>
      <w:r>
        <w:rPr>
          <w:rFonts w:hint="eastAsia" w:ascii="仿宋_GB2312" w:eastAsia="仿宋_GB2312"/>
          <w:sz w:val="32"/>
          <w:szCs w:val="32"/>
        </w:rPr>
        <w:t>1、残疾人证自期满之日起一年内必须完成换证，逾期将依文件规定对残疾人证实施强制注销。证件注销后，一年内不得重新申请办理残疾人证。</w:t>
      </w:r>
    </w:p>
    <w:p>
      <w:pPr>
        <w:ind w:firstLine="640" w:firstLineChars="200"/>
        <w:rPr>
          <w:rFonts w:ascii="仿宋_GB2312" w:eastAsia="仿宋_GB2312"/>
          <w:sz w:val="32"/>
          <w:szCs w:val="32"/>
        </w:rPr>
      </w:pPr>
      <w:r>
        <w:rPr>
          <w:rFonts w:hint="eastAsia" w:ascii="仿宋_GB2312" w:eastAsia="仿宋_GB2312"/>
          <w:sz w:val="32"/>
          <w:szCs w:val="32"/>
        </w:rPr>
        <w:t>2、换证期间，县残疾人工作委员会和桂山街道办事处将公布监督举报电话，接受社会监督。</w:t>
      </w:r>
      <w:r>
        <w:fldChar w:fldCharType="begin" w:fldLock="1"/>
      </w:r>
      <w:r>
        <w:instrText xml:space="preserve"> HYPERLINK "mailto:xpclbg@126.com。为便于对反映的问题进行调查核实，请在举报或反映问题时，提供具体事实或线索以及举报人的真实姓名和联系方式。我们将严格履行保密义务，保护举报人的合法权益。" </w:instrText>
      </w:r>
      <w:r>
        <w:fldChar w:fldCharType="separate"/>
      </w:r>
      <w:r>
        <w:rPr>
          <w:rStyle w:val="9"/>
          <w:rFonts w:hint="eastAsia" w:ascii="仿宋_GB2312" w:eastAsia="仿宋_GB2312"/>
          <w:color w:val="auto"/>
          <w:sz w:val="32"/>
          <w:szCs w:val="32"/>
          <w:u w:val="none"/>
        </w:rPr>
        <w:t>为便于对反映的问题进行调查核实，请在举报或反映问题时，提供具体事实或线索以及举报人的真实姓名和联系方式。我们将严格履行保密义务，保护举报人的合法权益。</w:t>
      </w:r>
      <w:r>
        <w:rPr>
          <w:rStyle w:val="9"/>
          <w:rFonts w:hint="eastAsia" w:ascii="仿宋_GB2312" w:eastAsia="仿宋_GB2312"/>
          <w:color w:val="auto"/>
          <w:sz w:val="32"/>
          <w:szCs w:val="32"/>
          <w:u w:val="none"/>
        </w:rPr>
        <w:fldChar w:fldCharType="end"/>
      </w:r>
    </w:p>
    <w:p>
      <w:pPr>
        <w:ind w:firstLine="640" w:firstLineChars="200"/>
        <w:rPr>
          <w:rFonts w:hint="eastAsia" w:ascii="仿宋_GB2312" w:eastAsia="仿宋_GB2312"/>
          <w:sz w:val="32"/>
          <w:szCs w:val="32"/>
        </w:rPr>
      </w:pPr>
      <w:r>
        <w:rPr>
          <w:rFonts w:hint="eastAsia" w:ascii="仿宋_GB2312" w:eastAsia="仿宋_GB2312"/>
          <w:sz w:val="32"/>
          <w:szCs w:val="32"/>
        </w:rPr>
        <w:t>联系电话：0877-7011423（县残联）；</w:t>
      </w:r>
    </w:p>
    <w:p>
      <w:pPr>
        <w:ind w:firstLine="2240" w:firstLineChars="700"/>
        <w:rPr>
          <w:rFonts w:hint="eastAsia" w:ascii="仿宋_GB2312" w:eastAsia="仿宋_GB2312"/>
          <w:sz w:val="32"/>
          <w:szCs w:val="32"/>
        </w:rPr>
      </w:pPr>
      <w:r>
        <w:rPr>
          <w:rFonts w:hint="eastAsia" w:ascii="仿宋_GB2312" w:eastAsia="仿宋_GB2312"/>
          <w:sz w:val="32"/>
          <w:szCs w:val="32"/>
        </w:rPr>
        <w:t>0877-6282266（桂山街道残联）</w:t>
      </w:r>
    </w:p>
    <w:p>
      <w:pPr>
        <w:ind w:firstLine="640" w:firstLineChars="200"/>
        <w:rPr>
          <w:rStyle w:val="9"/>
          <w:rFonts w:hint="eastAsia" w:ascii="仿宋_GB2312" w:eastAsia="仿宋_GB2312"/>
          <w:color w:val="auto"/>
          <w:sz w:val="32"/>
          <w:szCs w:val="32"/>
          <w:u w:val="none"/>
        </w:rPr>
      </w:pPr>
      <w:r>
        <w:rPr>
          <w:sz w:val="32"/>
        </w:rPr>
        <w:pict>
          <v:shape id="_x0000_s1026" o:spid="_x0000_s1026" o:spt="201" type="#_x0000_t201" style="position:absolute;left:0pt;margin-left:285.4pt;margin-top:0.65pt;height:119pt;width:119pt;z-index:-251658240;mso-width-relative:page;mso-height-relative:page;" o:ole="t" filled="f" o:preferrelative="t" stroked="f" coordsize="21600,21600">
            <v:path/>
            <v:fill on="f" focussize="0,0"/>
            <v:stroke on="f"/>
            <v:imagedata r:id="rId7" o:title=""/>
            <o:lock v:ext="edit" aspectratio="f"/>
          </v:shape>
          <w:control r:id="rId6" w:name="CWordOLECtrl1" w:shapeid="_x0000_s1026"/>
        </w:pict>
      </w:r>
    </w:p>
    <w:p>
      <w:pPr>
        <w:ind w:firstLine="640" w:firstLineChars="200"/>
        <w:rPr>
          <w:rStyle w:val="9"/>
          <w:rFonts w:hint="eastAsia" w:ascii="仿宋_GB2312" w:eastAsia="仿宋_GB2312"/>
          <w:color w:val="auto"/>
          <w:sz w:val="32"/>
          <w:szCs w:val="32"/>
          <w:u w:val="none"/>
        </w:rPr>
      </w:pPr>
    </w:p>
    <w:p>
      <w:pPr>
        <w:ind w:firstLine="640" w:firstLineChars="200"/>
        <w:rPr>
          <w:rStyle w:val="9"/>
          <w:rFonts w:hint="eastAsia" w:ascii="仿宋_GB2312" w:eastAsia="仿宋_GB2312"/>
          <w:color w:val="auto"/>
          <w:sz w:val="32"/>
          <w:szCs w:val="32"/>
          <w:u w:val="none"/>
        </w:rPr>
      </w:pPr>
      <w:r>
        <w:rPr>
          <w:rStyle w:val="9"/>
          <w:rFonts w:hint="eastAsia" w:ascii="仿宋_GB2312" w:eastAsia="仿宋_GB2312"/>
          <w:color w:val="auto"/>
          <w:sz w:val="32"/>
          <w:szCs w:val="32"/>
          <w:u w:val="none"/>
        </w:rPr>
        <w:t xml:space="preserve">       </w:t>
      </w:r>
      <w:r>
        <w:rPr>
          <w:rStyle w:val="9"/>
          <w:rFonts w:ascii="仿宋_GB2312" w:eastAsia="仿宋_GB2312"/>
          <w:color w:val="auto"/>
          <w:sz w:val="32"/>
          <w:szCs w:val="32"/>
          <w:u w:val="none"/>
        </w:rPr>
        <w:t xml:space="preserve">       </w:t>
      </w:r>
      <w:r>
        <w:rPr>
          <w:rStyle w:val="9"/>
          <w:rFonts w:hint="eastAsia" w:ascii="仿宋_GB2312" w:eastAsia="仿宋_GB2312"/>
          <w:color w:val="auto"/>
          <w:sz w:val="32"/>
          <w:szCs w:val="32"/>
          <w:u w:val="none"/>
        </w:rPr>
        <w:t xml:space="preserve">              桂山街道办事处</w:t>
      </w:r>
    </w:p>
    <w:p>
      <w:pPr>
        <w:ind w:firstLine="640" w:firstLineChars="200"/>
        <w:rPr>
          <w:rStyle w:val="9"/>
          <w:rFonts w:hint="eastAsia" w:ascii="仿宋_GB2312" w:eastAsia="仿宋_GB2312"/>
          <w:color w:val="auto"/>
          <w:sz w:val="32"/>
          <w:szCs w:val="32"/>
          <w:u w:val="none"/>
        </w:rPr>
      </w:pPr>
      <w:r>
        <w:rPr>
          <w:rStyle w:val="9"/>
          <w:rFonts w:hint="eastAsia" w:ascii="仿宋_GB2312" w:eastAsia="仿宋_GB2312"/>
          <w:color w:val="auto"/>
          <w:sz w:val="32"/>
          <w:szCs w:val="32"/>
          <w:u w:val="none"/>
        </w:rPr>
        <w:t xml:space="preserve">               </w:t>
      </w:r>
      <w:r>
        <w:rPr>
          <w:rStyle w:val="9"/>
          <w:rFonts w:ascii="仿宋_GB2312" w:eastAsia="仿宋_GB2312"/>
          <w:color w:val="auto"/>
          <w:sz w:val="32"/>
          <w:szCs w:val="32"/>
          <w:u w:val="none"/>
        </w:rPr>
        <w:t xml:space="preserve">           </w:t>
      </w:r>
      <w:r>
        <w:rPr>
          <w:rStyle w:val="9"/>
          <w:rFonts w:hint="eastAsia" w:ascii="仿宋_GB2312" w:eastAsia="仿宋_GB2312"/>
          <w:color w:val="auto"/>
          <w:sz w:val="32"/>
          <w:szCs w:val="32"/>
          <w:u w:val="none"/>
        </w:rPr>
        <w:t xml:space="preserve">      2019年4月1日</w:t>
      </w:r>
    </w:p>
    <w:sectPr>
      <w:headerReference r:id="rId3" w:type="default"/>
      <w:footerReference r:id="rId4" w:type="default"/>
      <w:pgSz w:w="11906" w:h="16838"/>
      <w:pgMar w:top="2098" w:right="1474" w:bottom="1985" w:left="1588" w:header="851" w:footer="1701" w:gutter="0"/>
      <w:cols w:space="0"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9sZGvRAAAAAgEAAA8AAAAAAAAAAQAgAAAA&#10;IgAAAGRycy9kb3ducmV2LnhtbFBLAQIUABQAAAAIAIdO4kD42AwEEgIAAAQEAAAOAAAAAAAAAAEA&#10;IAAAACABAABkcnMvZTJvRG9jLnhtbFBLBQYAAAAABgAGAFkBAACk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zPNSwZoYzwuTvhkdIqNlF0Rzglo=" w:salt="Oli+TTGPXwSS4vIm9rxi4g=="/>
  <w:defaultTabStop w:val="420"/>
  <w:drawingGridVerticalSpacing w:val="28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F606C0"/>
    <w:rsid w:val="001E1E12"/>
    <w:rsid w:val="002D2AC8"/>
    <w:rsid w:val="003F26F2"/>
    <w:rsid w:val="00756B66"/>
    <w:rsid w:val="00B52672"/>
    <w:rsid w:val="00C6355F"/>
    <w:rsid w:val="06A83790"/>
    <w:rsid w:val="0A03368B"/>
    <w:rsid w:val="1CC85FC0"/>
    <w:rsid w:val="1EA30D0E"/>
    <w:rsid w:val="20253868"/>
    <w:rsid w:val="20AC3475"/>
    <w:rsid w:val="2CDB69C4"/>
    <w:rsid w:val="2FCB419C"/>
    <w:rsid w:val="31A06A5D"/>
    <w:rsid w:val="347D285E"/>
    <w:rsid w:val="363073FA"/>
    <w:rsid w:val="391B5E4C"/>
    <w:rsid w:val="4CF3011F"/>
    <w:rsid w:val="4E6041FB"/>
    <w:rsid w:val="50D227B3"/>
    <w:rsid w:val="550436C4"/>
    <w:rsid w:val="58FD6FCA"/>
    <w:rsid w:val="596F714B"/>
    <w:rsid w:val="6AA95950"/>
    <w:rsid w:val="73F606C0"/>
    <w:rsid w:val="75265CD4"/>
    <w:rsid w:val="77633571"/>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9A0CD-A95D-4321-98F6-F0F04C1C51B6}">
  <ds:schemaRefs/>
</ds:datastoreItem>
</file>

<file path=docProps/app.xml><?xml version="1.0" encoding="utf-8"?>
<Properties xmlns="http://schemas.openxmlformats.org/officeDocument/2006/extended-properties" xmlns:vt="http://schemas.openxmlformats.org/officeDocument/2006/docPropsVTypes">
  <Template>Normal</Template>
  <Company>玉溪市新平县党政机关单位</Company>
  <Pages>2</Pages>
  <Words>142</Words>
  <Characters>811</Characters>
  <Lines>6</Lines>
  <Paragraphs>1</Paragraphs>
  <ScaleCrop>false</ScaleCrop>
  <LinksUpToDate>false</LinksUpToDate>
  <CharactersWithSpaces>952</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2019-04-11T08:49:00Z</dcterms:created>
  <dc:creator>李会芬</dc:creator>
  <cp:lastModifiedBy>新平桂山街道办事处</cp:lastModifiedBy>
  <dcterms:modified xsi:type="dcterms:W3CDTF">2019-04-12T01:48:02Z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docranid">
    <vt:lpwstr>35C2C2DEFD94427382EE107411199FC6</vt:lpwstr>
  </property>
</Properties>
</file>