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3" w:lineRule="atLeast"/>
        <w:ind w:right="450" w:firstLine="1540" w:firstLineChars="350"/>
        <w:rPr>
          <w:rFonts w:ascii="方正小标宋_GBK" w:hAnsi="仿宋" w:eastAsia="方正小标宋_GBK" w:cs="微软雅黑"/>
          <w:color w:val="000000" w:themeColor="text1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仿宋" w:eastAsia="方正小标宋_GBK" w:cs="微软雅黑"/>
          <w:color w:val="000000" w:themeColor="text1"/>
          <w:kern w:val="0"/>
          <w:sz w:val="44"/>
          <w:szCs w:val="44"/>
          <w:shd w:val="clear" w:color="auto" w:fill="FFFFFF"/>
        </w:rPr>
        <w:t>新平县2018年度体彩公益金公告</w:t>
      </w:r>
    </w:p>
    <w:p>
      <w:pPr>
        <w:widowControl/>
        <w:shd w:val="clear" w:color="auto" w:fill="FFFFFF"/>
        <w:spacing w:line="560" w:lineRule="exact"/>
        <w:ind w:right="450" w:firstLine="1120" w:firstLineChars="350"/>
        <w:rPr>
          <w:rFonts w:ascii="方正小标宋_GBK" w:hAnsi="仿宋" w:eastAsia="方正小标宋_GBK" w:cs="微软雅黑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</w:rPr>
        <w:t>根据《财政部关于印发&lt;彩票公益金管理办法&gt;的通知》(财综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〔2012〕15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</w:rPr>
        <w:t>号)要求，彩票公益金使用部门、单位，应当于每年6月底前，向社会公告上一年度本部门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、单位彩票公益金的使用规模、资助项目、执行情况和实际效果等。现将新平县2018年度体育彩票公益金的筹集、分配、使用情况公告如下：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  <w:t>一、2018年度新平县体育彩票公益金筹集、分配情况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2018年度我县体育彩票销售额6361万元，市级按销量分配体彩公益金78万元,体育部门使用78万元。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  <w:t>二、2018年度新平县体育彩票公益金使用情况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2018年度新平县体育部门使用体育彩票公益金78万元，其中：用于群众体育78万元，具体使用情况如下：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1.群众体育 78万元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①援建与维护公共体育场地、设施和捐赠体育健身器材 16万元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新平县体育维修维护补助项目16万元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②资助或组织开展全民健身活动 62万元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新平体育馆免费低开放补助项目14万元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新平县乡镇（街道）全民健身运动会补助项目10万元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新平县全民健身活动项目20万元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玉溪市篮球大联赛项目11万元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新平县全民健身运动会7万元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</w:rPr>
        <w:t>三、使用体彩公益金取得的成效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 xml:space="preserve"> 1.群众体育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积极组织各类赛事。充分盘活体育馆现有场馆资源，全面推进全民健身运动的普及推广。举办“新平县首届照壁山新年登山大会”“啊波左乡村旅游气排球邀请赛”“玉林泉杯足球联赛”“我要上全运•全民健身日系列体育活动”“新平县第二届残疾人运动会”“2018.云南‘琴淮杯’气排球冠军赛”“第二届地衡丰山地马拉松挑战赛”等各类体育赛事活动。2018年共主办、承办、协办各类赛事26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2.竞技体育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贯彻落实省、市竞技体育后备人才目标任务。完成玉溪市2018年少年儿童游泳、田径、篮球比赛任务。游泳队荣获“体育道德风尚奖”“男队团体第三名”“女队团体第五名”的好成绩，获金牌5枚、银牌5枚、铜牌4枚。田径队获“体育道德风尚奖”，金牌2枚、银牌4枚、铜牌8枚。篮球队获“男子团体第五名”“女子体育道德风尚奖”。向玉溪体育运动学校输送体育后备人才8名，日常训练游泳队员48人、田径28人、篮球30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3.体育产业及其他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全力配合玉溪市教育体育局做好体育产业发展、产业项目上报，共完成20个体育基础设施建设项目调查上报和前期准备工作。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4.其他项目支出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78740</wp:posOffset>
            </wp:positionV>
            <wp:extent cx="1681480" cy="1764665"/>
            <wp:effectExtent l="0" t="0" r="0" b="6985"/>
            <wp:wrapNone/>
            <wp:docPr id="1" name="图片 1" descr="7D847F16746C33136010A3EE1731F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847F16746C33136010A3EE1731F94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3520" w:firstLineChars="1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新平彝族傣族自治县教育体育局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50" w:firstLine="3520" w:firstLineChars="1100"/>
        <w:jc w:val="center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349" w:bottom="1440" w:left="134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LZN7EsSaNkz9Hl+mKMxHkFpgpBs=" w:salt="LJVv1vQFUmFe65noGo19ig==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3FA8"/>
    <w:rsid w:val="000B3FA8"/>
    <w:rsid w:val="001A0537"/>
    <w:rsid w:val="00247CE9"/>
    <w:rsid w:val="00353B04"/>
    <w:rsid w:val="00396768"/>
    <w:rsid w:val="00553B29"/>
    <w:rsid w:val="006C7BA8"/>
    <w:rsid w:val="00737786"/>
    <w:rsid w:val="008E7F13"/>
    <w:rsid w:val="009626B2"/>
    <w:rsid w:val="00A76BA4"/>
    <w:rsid w:val="00AD340D"/>
    <w:rsid w:val="00CE7331"/>
    <w:rsid w:val="00D068CE"/>
    <w:rsid w:val="00D731FD"/>
    <w:rsid w:val="00FB1B49"/>
    <w:rsid w:val="02CC1AA4"/>
    <w:rsid w:val="0731015C"/>
    <w:rsid w:val="0C0E4759"/>
    <w:rsid w:val="0D3D657B"/>
    <w:rsid w:val="0D6B09BA"/>
    <w:rsid w:val="11960BC9"/>
    <w:rsid w:val="14267FC5"/>
    <w:rsid w:val="16F957A3"/>
    <w:rsid w:val="1BF52A70"/>
    <w:rsid w:val="239455EE"/>
    <w:rsid w:val="279930EE"/>
    <w:rsid w:val="2CB81DDE"/>
    <w:rsid w:val="357A230A"/>
    <w:rsid w:val="38824363"/>
    <w:rsid w:val="389B33C0"/>
    <w:rsid w:val="411C5042"/>
    <w:rsid w:val="495175F4"/>
    <w:rsid w:val="4B0B3258"/>
    <w:rsid w:val="50B27878"/>
    <w:rsid w:val="53AB6D20"/>
    <w:rsid w:val="5EDF0BA8"/>
    <w:rsid w:val="646B2891"/>
    <w:rsid w:val="69B238BC"/>
    <w:rsid w:val="6A955419"/>
    <w:rsid w:val="6C4022F5"/>
    <w:rsid w:val="6D1B7125"/>
    <w:rsid w:val="7024421E"/>
    <w:rsid w:val="71E1068E"/>
    <w:rsid w:val="7B8D4A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666666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666666"/>
      <w:sz w:val="18"/>
      <w:szCs w:val="18"/>
      <w:u w:val="none"/>
    </w:rPr>
  </w:style>
  <w:style w:type="character" w:styleId="11">
    <w:name w:val="HTML Code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qFormat/>
    <w:uiPriority w:val="0"/>
    <w:rPr>
      <w:rFonts w:hint="default" w:ascii="Courier New" w:hAnsi="Courier New" w:eastAsia="Courier New" w:cs="Courier New"/>
    </w:rPr>
  </w:style>
  <w:style w:type="paragraph" w:customStyle="1" w:styleId="16">
    <w:name w:val="fenye-04"/>
    <w:basedOn w:val="1"/>
    <w:qFormat/>
    <w:uiPriority w:val="0"/>
    <w:pPr>
      <w:spacing w:before="225" w:afterAutospacing="1" w:line="360" w:lineRule="atLeast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871</Characters>
  <Lines>7</Lines>
  <Paragraphs>2</Paragraphs>
  <ScaleCrop>false</ScaleCrop>
  <LinksUpToDate>false</LinksUpToDate>
  <CharactersWithSpaces>1021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2019-06-24T08:47:00Z</cp:lastPrinted>
  <dcterms:modified xsi:type="dcterms:W3CDTF">2019-06-27T08:03:00Z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6E7B4F4163E54456A0B7E457DCD44A3F</vt:lpwstr>
  </property>
</Properties>
</file>