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新化乡</w:t>
      </w:r>
      <w:r>
        <w:rPr>
          <w:rFonts w:hint="eastAsia"/>
          <w:sz w:val="32"/>
          <w:szCs w:val="32"/>
          <w:lang w:val="en-US" w:eastAsia="zh-CN"/>
        </w:rPr>
        <w:t>2019年建档立卡户烟后产业发展资金补助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  示</w:t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《政府信息公开条例》及《云南省全面实施扶贫资金项目公告公示制度的实施意见》（云开办〔2018〕109号）等相关要求，为了保障群众的知情权、参与权、表达权、监督权，确保项目在阳光下管理，资金在阳光下运行，提高资金的使用效益，现将项目计划安排情况公告如下：</w:t>
      </w:r>
    </w:p>
    <w:p>
      <w:pPr>
        <w:ind w:firstLine="640" w:firstLineChars="20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97.4pt;margin-top:80.6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项目总投资4.7万元，其中：中央资金4.7万元；受益建档立卡贫困户47户165人；实施期限2019年7月24日至2019年8月20日，责任人：陈红兵。</w:t>
      </w: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监督电话：12317；0877—6282981。</w:t>
      </w: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公示公告单位：新化乡人民政府</w:t>
      </w: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附件：2019年建档立卡贫困户烟后产业发展项目公示表。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3hFOOE0yAYhvU3Fd8Vdqsi4q+g=" w:salt="bX7i1RN1KP3e92XXv9/u9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AFB"/>
    <w:rsid w:val="040A1469"/>
    <w:rsid w:val="332C17E7"/>
    <w:rsid w:val="35E63472"/>
    <w:rsid w:val="594A0AFB"/>
    <w:rsid w:val="72E01973"/>
    <w:rsid w:val="7F7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2019-05-22T00:27:00Z</dcterms:created>
  <dc:creator>Administrator</dc:creator>
  <cp:lastModifiedBy>新平新化乡政府</cp:lastModifiedBy>
  <dcterms:modified xsi:type="dcterms:W3CDTF">2019-08-21T06:27:55Z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docranid">
    <vt:lpwstr>A119AA045DCD4D019160954986AF981C</vt:lpwstr>
  </property>
</Properties>
</file>