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3A8" w:rsidRDefault="006953A8" w:rsidP="006953A8">
      <w:pPr>
        <w:pStyle w:val="a3"/>
        <w:shd w:val="clear" w:color="auto" w:fill="FFFFFF"/>
        <w:spacing w:line="426" w:lineRule="atLeast"/>
        <w:jc w:val="center"/>
        <w:rPr>
          <w:rFonts w:ascii="微软雅黑" w:eastAsia="微软雅黑" w:hAnsi="微软雅黑" w:hint="eastAsia"/>
          <w:color w:val="000000"/>
          <w:sz w:val="18"/>
          <w:szCs w:val="18"/>
        </w:rPr>
      </w:pPr>
      <w:r>
        <w:rPr>
          <w:rFonts w:ascii="方正小标宋简体" w:eastAsia="方正小标宋简体" w:hAnsi="微软雅黑" w:hint="eastAsia"/>
          <w:color w:val="333333"/>
          <w:spacing w:val="12"/>
          <w:sz w:val="31"/>
          <w:szCs w:val="31"/>
          <w:shd w:val="clear" w:color="auto" w:fill="FFFFFF"/>
        </w:rPr>
        <w:t>云南省财政厅</w:t>
      </w:r>
      <w:r>
        <w:rPr>
          <w:rFonts w:ascii="方正小标宋简体" w:eastAsia="方正小标宋简体" w:hAnsi="微软雅黑" w:hint="eastAsia"/>
          <w:color w:val="333333"/>
          <w:spacing w:val="12"/>
          <w:sz w:val="31"/>
          <w:szCs w:val="31"/>
          <w:shd w:val="clear" w:color="auto" w:fill="FFFFFF"/>
        </w:rPr>
        <w:t> </w:t>
      </w:r>
      <w:r>
        <w:rPr>
          <w:rFonts w:ascii="方正小标宋简体" w:eastAsia="方正小标宋简体" w:hAnsi="微软雅黑" w:hint="eastAsia"/>
          <w:color w:val="333333"/>
          <w:spacing w:val="12"/>
          <w:sz w:val="31"/>
          <w:szCs w:val="31"/>
          <w:shd w:val="clear" w:color="auto" w:fill="FFFFFF"/>
        </w:rPr>
        <w:t>国家税务总局云南省税务局</w:t>
      </w:r>
      <w:r>
        <w:rPr>
          <w:rFonts w:ascii="方正小标宋简体" w:eastAsia="方正小标宋简体" w:hAnsi="微软雅黑" w:hint="eastAsia"/>
          <w:color w:val="333333"/>
          <w:spacing w:val="12"/>
          <w:sz w:val="31"/>
          <w:szCs w:val="31"/>
          <w:shd w:val="clear" w:color="auto" w:fill="FFFFFF"/>
        </w:rPr>
        <w:t> </w:t>
      </w:r>
      <w:r>
        <w:rPr>
          <w:rFonts w:ascii="方正小标宋简体" w:eastAsia="方正小标宋简体" w:hAnsi="微软雅黑" w:hint="eastAsia"/>
          <w:color w:val="333333"/>
          <w:spacing w:val="12"/>
          <w:sz w:val="31"/>
          <w:szCs w:val="31"/>
          <w:shd w:val="clear" w:color="auto" w:fill="FFFFFF"/>
        </w:rPr>
        <w:t>云南省民政厅关于玉溪市光彩事业促进会具有2019年度公益性捐赠税前扣除资格的公告</w:t>
      </w:r>
    </w:p>
    <w:p w:rsidR="006953A8" w:rsidRDefault="006953A8" w:rsidP="006953A8">
      <w:pPr>
        <w:pStyle w:val="a3"/>
        <w:shd w:val="clear" w:color="auto" w:fill="FFFFFF"/>
        <w:spacing w:line="426" w:lineRule="atLeast"/>
        <w:jc w:val="center"/>
        <w:rPr>
          <w:rFonts w:ascii="微软雅黑" w:eastAsia="微软雅黑" w:hAnsi="微软雅黑" w:hint="eastAsia"/>
          <w:color w:val="000000"/>
          <w:sz w:val="18"/>
          <w:szCs w:val="18"/>
        </w:rPr>
      </w:pPr>
      <w:r>
        <w:rPr>
          <w:rFonts w:ascii="仿宋_GB2312" w:eastAsia="仿宋_GB2312" w:hAnsi="微软雅黑" w:hint="eastAsia"/>
          <w:color w:val="333333"/>
          <w:spacing w:val="12"/>
          <w:sz w:val="23"/>
          <w:szCs w:val="23"/>
          <w:shd w:val="clear" w:color="auto" w:fill="FFFFFF"/>
        </w:rPr>
        <w:t>2019年第4号</w:t>
      </w:r>
    </w:p>
    <w:p w:rsidR="006953A8" w:rsidRDefault="006953A8" w:rsidP="006953A8">
      <w:pPr>
        <w:pStyle w:val="a3"/>
        <w:shd w:val="clear" w:color="auto" w:fill="FFFFFF"/>
        <w:spacing w:line="426" w:lineRule="atLeast"/>
        <w:rPr>
          <w:rFonts w:ascii="微软雅黑" w:eastAsia="微软雅黑" w:hAnsi="微软雅黑" w:hint="eastAsia"/>
          <w:color w:val="000000"/>
          <w:sz w:val="18"/>
          <w:szCs w:val="18"/>
        </w:rPr>
      </w:pPr>
      <w:r>
        <w:rPr>
          <w:rFonts w:hint="eastAsia"/>
          <w:color w:val="333333"/>
          <w:spacing w:val="12"/>
          <w:sz w:val="23"/>
          <w:szCs w:val="23"/>
          <w:shd w:val="clear" w:color="auto" w:fill="FFFFFF"/>
        </w:rPr>
        <w:t> </w:t>
      </w:r>
    </w:p>
    <w:p w:rsidR="006953A8" w:rsidRDefault="006953A8" w:rsidP="006953A8">
      <w:pPr>
        <w:pStyle w:val="a3"/>
        <w:shd w:val="clear" w:color="auto" w:fill="FFFFFF"/>
        <w:spacing w:line="426" w:lineRule="atLeast"/>
        <w:ind w:firstLine="461"/>
        <w:jc w:val="both"/>
        <w:rPr>
          <w:rFonts w:ascii="微软雅黑" w:eastAsia="微软雅黑" w:hAnsi="微软雅黑" w:hint="eastAsia"/>
          <w:color w:val="000000"/>
          <w:sz w:val="18"/>
          <w:szCs w:val="18"/>
        </w:rPr>
      </w:pPr>
      <w:r>
        <w:rPr>
          <w:rFonts w:ascii="仿宋_GB2312" w:eastAsia="仿宋_GB2312" w:hAnsi="微软雅黑" w:hint="eastAsia"/>
          <w:color w:val="333333"/>
          <w:spacing w:val="12"/>
          <w:sz w:val="23"/>
          <w:szCs w:val="23"/>
          <w:shd w:val="clear" w:color="auto" w:fill="FFFFFF"/>
        </w:rPr>
        <w:t>根据企业所得税法及其实施条例有关规定，按照《财政部</w:t>
      </w:r>
      <w:r>
        <w:rPr>
          <w:rFonts w:ascii="仿宋_GB2312" w:eastAsia="仿宋_GB2312" w:hAnsi="微软雅黑" w:hint="eastAsia"/>
          <w:color w:val="333333"/>
          <w:spacing w:val="12"/>
          <w:sz w:val="23"/>
          <w:szCs w:val="23"/>
          <w:shd w:val="clear" w:color="auto" w:fill="FFFFFF"/>
        </w:rPr>
        <w:t> </w:t>
      </w:r>
      <w:r>
        <w:rPr>
          <w:rFonts w:ascii="仿宋_GB2312" w:eastAsia="仿宋_GB2312" w:hAnsi="微软雅黑" w:hint="eastAsia"/>
          <w:color w:val="333333"/>
          <w:spacing w:val="12"/>
          <w:sz w:val="23"/>
          <w:szCs w:val="23"/>
          <w:shd w:val="clear" w:color="auto" w:fill="FFFFFF"/>
        </w:rPr>
        <w:t>国家税务总局</w:t>
      </w:r>
      <w:r>
        <w:rPr>
          <w:rFonts w:ascii="Calibri" w:eastAsia="仿宋_GB2312" w:hAnsi="Calibri"/>
          <w:color w:val="333333"/>
          <w:spacing w:val="12"/>
          <w:sz w:val="23"/>
          <w:szCs w:val="23"/>
          <w:shd w:val="clear" w:color="auto" w:fill="FFFFFF"/>
        </w:rPr>
        <w:t> </w:t>
      </w:r>
      <w:r>
        <w:rPr>
          <w:rFonts w:ascii="仿宋_GB2312" w:eastAsia="仿宋_GB2312" w:hAnsi="微软雅黑" w:hint="eastAsia"/>
          <w:color w:val="333333"/>
          <w:spacing w:val="12"/>
          <w:sz w:val="23"/>
          <w:szCs w:val="23"/>
          <w:shd w:val="clear" w:color="auto" w:fill="FFFFFF"/>
        </w:rPr>
        <w:t>民政部关于公益性捐赠税前扣除有关问题的通知》（财税〔2008〕160号）、《财政部</w:t>
      </w:r>
      <w:r>
        <w:rPr>
          <w:rFonts w:ascii="Calibri" w:eastAsia="仿宋_GB2312" w:hAnsi="Calibri"/>
          <w:color w:val="333333"/>
          <w:spacing w:val="12"/>
          <w:sz w:val="23"/>
          <w:szCs w:val="23"/>
          <w:shd w:val="clear" w:color="auto" w:fill="FFFFFF"/>
        </w:rPr>
        <w:t> </w:t>
      </w:r>
      <w:r>
        <w:rPr>
          <w:rFonts w:ascii="仿宋_GB2312" w:eastAsia="仿宋_GB2312" w:hAnsi="微软雅黑" w:hint="eastAsia"/>
          <w:color w:val="333333"/>
          <w:spacing w:val="12"/>
          <w:sz w:val="23"/>
          <w:szCs w:val="23"/>
          <w:shd w:val="clear" w:color="auto" w:fill="FFFFFF"/>
        </w:rPr>
        <w:t>国家税务总局</w:t>
      </w:r>
      <w:r>
        <w:rPr>
          <w:rFonts w:ascii="Calibri" w:eastAsia="仿宋_GB2312" w:hAnsi="Calibri"/>
          <w:color w:val="333333"/>
          <w:spacing w:val="12"/>
          <w:sz w:val="23"/>
          <w:szCs w:val="23"/>
          <w:shd w:val="clear" w:color="auto" w:fill="FFFFFF"/>
        </w:rPr>
        <w:t> </w:t>
      </w:r>
      <w:r>
        <w:rPr>
          <w:rFonts w:ascii="仿宋_GB2312" w:eastAsia="仿宋_GB2312" w:hAnsi="微软雅黑" w:hint="eastAsia"/>
          <w:color w:val="333333"/>
          <w:spacing w:val="12"/>
          <w:sz w:val="23"/>
          <w:szCs w:val="23"/>
          <w:shd w:val="clear" w:color="auto" w:fill="FFFFFF"/>
        </w:rPr>
        <w:t>民政部关于公益性捐赠税前扣除资格确认审批有关调整事项的通知》（财税〔2015〕141号）和《云南省财政厅</w:t>
      </w:r>
      <w:r>
        <w:rPr>
          <w:rFonts w:ascii="Calibri" w:eastAsia="仿宋_GB2312" w:hAnsi="Calibri"/>
          <w:color w:val="333333"/>
          <w:spacing w:val="12"/>
          <w:sz w:val="23"/>
          <w:szCs w:val="23"/>
          <w:shd w:val="clear" w:color="auto" w:fill="FFFFFF"/>
        </w:rPr>
        <w:t> </w:t>
      </w:r>
      <w:r>
        <w:rPr>
          <w:rFonts w:ascii="仿宋_GB2312" w:eastAsia="仿宋_GB2312" w:hAnsi="微软雅黑" w:hint="eastAsia"/>
          <w:color w:val="333333"/>
          <w:spacing w:val="12"/>
          <w:sz w:val="23"/>
          <w:szCs w:val="23"/>
          <w:shd w:val="clear" w:color="auto" w:fill="FFFFFF"/>
        </w:rPr>
        <w:t>云南省国家税务局</w:t>
      </w:r>
      <w:r>
        <w:rPr>
          <w:rFonts w:ascii="Calibri" w:eastAsia="仿宋_GB2312" w:hAnsi="Calibri"/>
          <w:color w:val="333333"/>
          <w:spacing w:val="12"/>
          <w:sz w:val="23"/>
          <w:szCs w:val="23"/>
          <w:shd w:val="clear" w:color="auto" w:fill="FFFFFF"/>
        </w:rPr>
        <w:t> </w:t>
      </w:r>
      <w:r>
        <w:rPr>
          <w:rFonts w:ascii="仿宋_GB2312" w:eastAsia="仿宋_GB2312" w:hAnsi="微软雅黑" w:hint="eastAsia"/>
          <w:color w:val="333333"/>
          <w:spacing w:val="12"/>
          <w:sz w:val="23"/>
          <w:szCs w:val="23"/>
          <w:shd w:val="clear" w:color="auto" w:fill="FFFFFF"/>
        </w:rPr>
        <w:t>云南省地方税务局</w:t>
      </w:r>
      <w:r>
        <w:rPr>
          <w:rFonts w:ascii="Calibri" w:eastAsia="仿宋_GB2312" w:hAnsi="Calibri"/>
          <w:color w:val="333333"/>
          <w:spacing w:val="12"/>
          <w:sz w:val="23"/>
          <w:szCs w:val="23"/>
          <w:shd w:val="clear" w:color="auto" w:fill="FFFFFF"/>
        </w:rPr>
        <w:t> </w:t>
      </w:r>
      <w:r>
        <w:rPr>
          <w:rFonts w:ascii="仿宋_GB2312" w:eastAsia="仿宋_GB2312" w:hAnsi="微软雅黑" w:hint="eastAsia"/>
          <w:color w:val="333333"/>
          <w:spacing w:val="12"/>
          <w:sz w:val="23"/>
          <w:szCs w:val="23"/>
          <w:shd w:val="clear" w:color="auto" w:fill="FFFFFF"/>
        </w:rPr>
        <w:t>云南省民政厅关于公益性捐赠税前扣除资格确认审批有关调整事项的补充通知》(云财税〔2016〕21号)等有关规定，经省财政厅、国家税务总局云南省税务局、省民政厅联合确认，玉溪市光彩事业促进会、玉溪市慈善总会、玉溪市青少年发展基金会和德宏高黎贡民族文化教育发展4户社会团体具有2019年度公益性捐赠税前扣除资格。</w:t>
      </w:r>
    </w:p>
    <w:p w:rsidR="006953A8" w:rsidRDefault="006953A8" w:rsidP="006953A8">
      <w:pPr>
        <w:pStyle w:val="a3"/>
        <w:shd w:val="clear" w:color="auto" w:fill="FFFFFF"/>
        <w:spacing w:line="426" w:lineRule="atLeast"/>
        <w:ind w:firstLine="461"/>
        <w:jc w:val="both"/>
        <w:rPr>
          <w:rFonts w:ascii="微软雅黑" w:eastAsia="微软雅黑" w:hAnsi="微软雅黑" w:hint="eastAsia"/>
          <w:color w:val="000000"/>
          <w:sz w:val="18"/>
          <w:szCs w:val="18"/>
        </w:rPr>
      </w:pPr>
      <w:r>
        <w:rPr>
          <w:rFonts w:ascii="仿宋_GB2312" w:eastAsia="仿宋_GB2312" w:hAnsi="微软雅黑" w:hint="eastAsia"/>
          <w:color w:val="333333"/>
          <w:spacing w:val="12"/>
          <w:sz w:val="23"/>
          <w:szCs w:val="23"/>
          <w:shd w:val="clear" w:color="auto" w:fill="FFFFFF"/>
        </w:rPr>
        <w:t> </w:t>
      </w:r>
    </w:p>
    <w:p w:rsidR="006953A8" w:rsidRDefault="006953A8" w:rsidP="006953A8">
      <w:pPr>
        <w:pStyle w:val="a3"/>
        <w:shd w:val="clear" w:color="auto" w:fill="FFFFFF"/>
        <w:spacing w:line="426" w:lineRule="atLeast"/>
        <w:ind w:firstLine="461"/>
        <w:jc w:val="both"/>
        <w:rPr>
          <w:rFonts w:ascii="微软雅黑" w:eastAsia="微软雅黑" w:hAnsi="微软雅黑" w:hint="eastAsia"/>
          <w:color w:val="000000"/>
          <w:sz w:val="18"/>
          <w:szCs w:val="18"/>
        </w:rPr>
      </w:pPr>
      <w:r>
        <w:rPr>
          <w:rFonts w:ascii="仿宋_GB2312" w:eastAsia="仿宋_GB2312" w:hAnsi="微软雅黑" w:hint="eastAsia"/>
          <w:color w:val="333333"/>
          <w:spacing w:val="12"/>
          <w:sz w:val="23"/>
          <w:szCs w:val="23"/>
          <w:shd w:val="clear" w:color="auto" w:fill="FFFFFF"/>
        </w:rPr>
        <w:t> </w:t>
      </w:r>
    </w:p>
    <w:p w:rsidR="006953A8" w:rsidRDefault="006953A8" w:rsidP="006953A8">
      <w:pPr>
        <w:pStyle w:val="a3"/>
        <w:shd w:val="clear" w:color="auto" w:fill="FFFFFF"/>
        <w:spacing w:line="426" w:lineRule="atLeast"/>
        <w:jc w:val="right"/>
        <w:rPr>
          <w:rFonts w:ascii="微软雅黑" w:eastAsia="微软雅黑" w:hAnsi="微软雅黑" w:hint="eastAsia"/>
          <w:color w:val="000000"/>
          <w:sz w:val="18"/>
          <w:szCs w:val="18"/>
        </w:rPr>
      </w:pPr>
      <w:r>
        <w:rPr>
          <w:rFonts w:ascii="仿宋_GB2312" w:eastAsia="仿宋_GB2312" w:hAnsi="微软雅黑" w:hint="eastAsia"/>
          <w:color w:val="333333"/>
          <w:spacing w:val="12"/>
          <w:sz w:val="23"/>
          <w:szCs w:val="23"/>
          <w:shd w:val="clear" w:color="auto" w:fill="FFFFFF"/>
        </w:rPr>
        <w:t>云南省财政厅</w:t>
      </w:r>
      <w:r>
        <w:rPr>
          <w:rFonts w:ascii="仿宋_GB2312" w:eastAsia="仿宋_GB2312" w:hAnsi="微软雅黑" w:hint="eastAsia"/>
          <w:color w:val="333333"/>
          <w:spacing w:val="12"/>
          <w:sz w:val="23"/>
          <w:szCs w:val="23"/>
          <w:shd w:val="clear" w:color="auto" w:fill="FFFFFF"/>
        </w:rPr>
        <w:t> </w:t>
      </w:r>
    </w:p>
    <w:p w:rsidR="006953A8" w:rsidRDefault="006953A8" w:rsidP="006953A8">
      <w:pPr>
        <w:pStyle w:val="a3"/>
        <w:shd w:val="clear" w:color="auto" w:fill="FFFFFF"/>
        <w:spacing w:line="426" w:lineRule="atLeast"/>
        <w:jc w:val="right"/>
        <w:rPr>
          <w:rFonts w:ascii="微软雅黑" w:eastAsia="微软雅黑" w:hAnsi="微软雅黑" w:hint="eastAsia"/>
          <w:color w:val="000000"/>
          <w:sz w:val="18"/>
          <w:szCs w:val="18"/>
        </w:rPr>
      </w:pPr>
      <w:r>
        <w:rPr>
          <w:rFonts w:ascii="仿宋_GB2312" w:eastAsia="仿宋_GB2312" w:hAnsi="微软雅黑" w:hint="eastAsia"/>
          <w:color w:val="333333"/>
          <w:spacing w:val="12"/>
          <w:sz w:val="23"/>
          <w:szCs w:val="23"/>
          <w:shd w:val="clear" w:color="auto" w:fill="FFFFFF"/>
        </w:rPr>
        <w:t>国家税务总局云南省税务局</w:t>
      </w:r>
    </w:p>
    <w:p w:rsidR="006953A8" w:rsidRDefault="006953A8" w:rsidP="006953A8">
      <w:pPr>
        <w:pStyle w:val="a3"/>
        <w:shd w:val="clear" w:color="auto" w:fill="FFFFFF"/>
        <w:spacing w:line="426" w:lineRule="atLeast"/>
        <w:jc w:val="right"/>
        <w:rPr>
          <w:rFonts w:ascii="微软雅黑" w:eastAsia="微软雅黑" w:hAnsi="微软雅黑" w:hint="eastAsia"/>
          <w:color w:val="000000"/>
          <w:sz w:val="18"/>
          <w:szCs w:val="18"/>
        </w:rPr>
      </w:pPr>
      <w:r>
        <w:rPr>
          <w:rFonts w:ascii="仿宋_GB2312" w:eastAsia="仿宋_GB2312" w:hAnsi="微软雅黑" w:hint="eastAsia"/>
          <w:color w:val="333333"/>
          <w:spacing w:val="12"/>
          <w:sz w:val="23"/>
          <w:szCs w:val="23"/>
          <w:shd w:val="clear" w:color="auto" w:fill="FFFFFF"/>
        </w:rPr>
        <w:t>云南省民政厅</w:t>
      </w:r>
    </w:p>
    <w:p w:rsidR="00110E59" w:rsidRPr="006953A8" w:rsidRDefault="006953A8" w:rsidP="006953A8">
      <w:pPr>
        <w:pStyle w:val="a3"/>
        <w:shd w:val="clear" w:color="auto" w:fill="FFFFFF"/>
        <w:spacing w:line="426" w:lineRule="atLeast"/>
        <w:jc w:val="right"/>
        <w:rPr>
          <w:rFonts w:ascii="微软雅黑" w:eastAsia="微软雅黑" w:hAnsi="微软雅黑" w:hint="eastAsia"/>
          <w:color w:val="000000"/>
          <w:sz w:val="18"/>
          <w:szCs w:val="18"/>
        </w:rPr>
      </w:pPr>
      <w:r>
        <w:rPr>
          <w:rFonts w:ascii="仿宋_GB2312" w:eastAsia="仿宋_GB2312" w:hAnsi="微软雅黑" w:hint="eastAsia"/>
          <w:color w:val="333333"/>
          <w:spacing w:val="12"/>
          <w:sz w:val="23"/>
          <w:szCs w:val="23"/>
          <w:shd w:val="clear" w:color="auto" w:fill="FFFFFF"/>
        </w:rPr>
        <w:t>                               </w:t>
      </w:r>
      <w:r>
        <w:rPr>
          <w:rFonts w:ascii="仿宋_GB2312" w:eastAsia="仿宋_GB2312" w:hAnsi="微软雅黑" w:hint="eastAsia"/>
          <w:color w:val="333333"/>
          <w:spacing w:val="12"/>
          <w:sz w:val="23"/>
          <w:szCs w:val="23"/>
          <w:shd w:val="clear" w:color="auto" w:fill="FFFFFF"/>
        </w:rPr>
        <w:t>2019年8月8日</w:t>
      </w:r>
    </w:p>
    <w:sectPr w:rsidR="00110E59" w:rsidRPr="006953A8" w:rsidSect="00110E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53A8"/>
    <w:rsid w:val="00110E59"/>
    <w:rsid w:val="006953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E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53A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2795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385</Characters>
  <Application>Microsoft Office Word</Application>
  <DocSecurity>0</DocSecurity>
  <Lines>3</Lines>
  <Paragraphs>1</Paragraphs>
  <ScaleCrop>false</ScaleCrop>
  <Company>Microsoft</Company>
  <LinksUpToDate>false</LinksUpToDate>
  <CharactersWithSpaces>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蔡忠德</dc:creator>
  <cp:lastModifiedBy>蔡忠德</cp:lastModifiedBy>
  <cp:revision>1</cp:revision>
  <dcterms:created xsi:type="dcterms:W3CDTF">2019-10-28T03:18:00Z</dcterms:created>
  <dcterms:modified xsi:type="dcterms:W3CDTF">2019-10-28T03:20:00Z</dcterms:modified>
</cp:coreProperties>
</file>