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2B" w:rsidRDefault="00CC512B" w:rsidP="00CC512B">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税务总局关于远洋船员个人</w:t>
      </w:r>
    </w:p>
    <w:p w:rsidR="00CC512B" w:rsidRDefault="00CC512B" w:rsidP="00CC512B">
      <w:pPr>
        <w:pStyle w:val="a3"/>
        <w:shd w:val="clear" w:color="auto" w:fill="FFFFFF"/>
        <w:spacing w:line="463" w:lineRule="atLeas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0"/>
          <w:szCs w:val="30"/>
          <w:shd w:val="clear" w:color="auto" w:fill="FFFFFF"/>
        </w:rPr>
        <w:t>所得税政策的公告</w:t>
      </w:r>
    </w:p>
    <w:p w:rsidR="00CC512B" w:rsidRDefault="00CC512B" w:rsidP="00CC512B">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税务总局公告2019年第97号</w:t>
      </w:r>
      <w:r>
        <w:rPr>
          <w:rFonts w:ascii="仿宋_GB2312" w:eastAsia="仿宋_GB2312" w:hAnsi="微软雅黑" w:hint="eastAsia"/>
          <w:color w:val="333333"/>
          <w:sz w:val="25"/>
          <w:szCs w:val="25"/>
          <w:shd w:val="clear" w:color="auto" w:fill="FFFFFF"/>
        </w:rPr>
        <w:t> </w:t>
      </w:r>
    </w:p>
    <w:p w:rsidR="00CC512B" w:rsidRDefault="00CC512B" w:rsidP="00CC512B">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现就远洋船员个人所得税政策公告如下：</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一、一个纳税年度内在船航行时间累计满183天的远洋船员，其取得的工资薪金收入减按50%计入应纳税所得额，依法缴纳个人所得税。</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二、本公告所称的远洋船员是指在海事管理部门依法登记注册的国际航行船舶船员和在渔业管理部门依法登记注册的远洋渔业船员。</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三、在船航行时间是指远洋船员在国际航行或作业船舶和远洋渔业船舶上的工作天数。一个纳税年度内的在船航行时间为一个纳税年度内在船航行时间的累计天数。</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四、远洋船员可选择在当年预扣预缴税款或者次年个人所得税汇算清缴时享受上述优惠政策。</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五、海事管理部门、渔业管理部门同税务部门建立信息共享机制，定期交换远洋船员身份认定、在船航行时间等有关涉税信息。</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六、本公告自2019年1月1日起至2023年12月31日止执行。</w:t>
      </w:r>
    </w:p>
    <w:p w:rsidR="00CC512B" w:rsidRDefault="00CC512B" w:rsidP="00CC512B">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lastRenderedPageBreak/>
        <w:t>特此公告。</w:t>
      </w:r>
    </w:p>
    <w:p w:rsidR="00CC512B" w:rsidRDefault="00CC512B" w:rsidP="00CC512B">
      <w:pPr>
        <w:pStyle w:val="a3"/>
        <w:shd w:val="clear" w:color="auto" w:fill="FFFFFF"/>
        <w:spacing w:line="463" w:lineRule="atLeast"/>
        <w:ind w:firstLine="3506"/>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财政部</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税务总局</w:t>
      </w:r>
    </w:p>
    <w:p w:rsidR="00CC512B" w:rsidRDefault="00CC512B" w:rsidP="00CC512B">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333333"/>
          <w:sz w:val="25"/>
          <w:szCs w:val="25"/>
          <w:shd w:val="clear" w:color="auto" w:fill="FFFFFF"/>
        </w:rPr>
        <w:t xml:space="preserve">　　</w:t>
      </w:r>
      <w:r>
        <w:rPr>
          <w:rFonts w:ascii="仿宋_GB2312" w:eastAsia="仿宋_GB2312" w:hAnsi="微软雅黑" w:hint="eastAsia"/>
          <w:color w:val="333333"/>
          <w:sz w:val="25"/>
          <w:szCs w:val="25"/>
          <w:shd w:val="clear" w:color="auto" w:fill="FFFFFF"/>
        </w:rPr>
        <w:t>                             </w:t>
      </w:r>
      <w:r>
        <w:rPr>
          <w:rFonts w:ascii="仿宋_GB2312" w:eastAsia="仿宋_GB2312" w:hAnsi="微软雅黑" w:hint="eastAsia"/>
          <w:color w:val="333333"/>
          <w:sz w:val="25"/>
          <w:szCs w:val="25"/>
          <w:shd w:val="clear" w:color="auto" w:fill="FFFFFF"/>
        </w:rPr>
        <w:t xml:space="preserve">                    2019年12月29日</w:t>
      </w:r>
    </w:p>
    <w:p w:rsidR="00077C46" w:rsidRPr="00CC512B" w:rsidRDefault="00077C46" w:rsidP="00CC512B"/>
    <w:sectPr w:rsidR="00077C46" w:rsidRPr="00CC512B" w:rsidSect="00077C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FE1"/>
    <w:rsid w:val="00033F0F"/>
    <w:rsid w:val="00077C46"/>
    <w:rsid w:val="003B0FE1"/>
    <w:rsid w:val="00984008"/>
    <w:rsid w:val="00BE6BD6"/>
    <w:rsid w:val="00CC5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F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594281">
      <w:bodyDiv w:val="1"/>
      <w:marLeft w:val="0"/>
      <w:marRight w:val="0"/>
      <w:marTop w:val="0"/>
      <w:marBottom w:val="0"/>
      <w:divBdr>
        <w:top w:val="none" w:sz="0" w:space="0" w:color="auto"/>
        <w:left w:val="none" w:sz="0" w:space="0" w:color="auto"/>
        <w:bottom w:val="none" w:sz="0" w:space="0" w:color="auto"/>
        <w:right w:val="none" w:sz="0" w:space="0" w:color="auto"/>
      </w:divBdr>
    </w:div>
    <w:div w:id="932661465">
      <w:bodyDiv w:val="1"/>
      <w:marLeft w:val="0"/>
      <w:marRight w:val="0"/>
      <w:marTop w:val="0"/>
      <w:marBottom w:val="0"/>
      <w:divBdr>
        <w:top w:val="none" w:sz="0" w:space="0" w:color="auto"/>
        <w:left w:val="none" w:sz="0" w:space="0" w:color="auto"/>
        <w:bottom w:val="none" w:sz="0" w:space="0" w:color="auto"/>
        <w:right w:val="none" w:sz="0" w:space="0" w:color="auto"/>
      </w:divBdr>
    </w:div>
    <w:div w:id="1095589208">
      <w:bodyDiv w:val="1"/>
      <w:marLeft w:val="0"/>
      <w:marRight w:val="0"/>
      <w:marTop w:val="0"/>
      <w:marBottom w:val="0"/>
      <w:divBdr>
        <w:top w:val="none" w:sz="0" w:space="0" w:color="auto"/>
        <w:left w:val="none" w:sz="0" w:space="0" w:color="auto"/>
        <w:bottom w:val="none" w:sz="0" w:space="0" w:color="auto"/>
        <w:right w:val="none" w:sz="0" w:space="0" w:color="auto"/>
      </w:divBdr>
    </w:div>
    <w:div w:id="1610160179">
      <w:bodyDiv w:val="1"/>
      <w:marLeft w:val="0"/>
      <w:marRight w:val="0"/>
      <w:marTop w:val="0"/>
      <w:marBottom w:val="0"/>
      <w:divBdr>
        <w:top w:val="none" w:sz="0" w:space="0" w:color="auto"/>
        <w:left w:val="none" w:sz="0" w:space="0" w:color="auto"/>
        <w:bottom w:val="none" w:sz="0" w:space="0" w:color="auto"/>
        <w:right w:val="none" w:sz="0" w:space="0" w:color="auto"/>
      </w:divBdr>
    </w:div>
    <w:div w:id="18602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2020-01-08T09:19:00Z</dcterms:created>
  <dcterms:modified xsi:type="dcterms:W3CDTF">2020-01-08T09:19:00Z</dcterms:modified>
</cp:coreProperties>
</file>