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9B" w:rsidRDefault="00A3549B" w:rsidP="00A3549B">
      <w:pPr>
        <w:pStyle w:val="a3"/>
        <w:shd w:val="clear" w:color="auto" w:fill="FFFFFF"/>
        <w:spacing w:line="488"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pacing w:val="13"/>
          <w:sz w:val="30"/>
          <w:szCs w:val="30"/>
          <w:shd w:val="clear" w:color="auto" w:fill="FFFFFF"/>
        </w:rPr>
        <w:t>云南省财政厅</w:t>
      </w:r>
      <w:r>
        <w:rPr>
          <w:rFonts w:ascii="方正小标宋简体" w:eastAsia="方正小标宋简体" w:hAnsi="微软雅黑" w:hint="eastAsia"/>
          <w:color w:val="333333"/>
          <w:spacing w:val="13"/>
          <w:sz w:val="30"/>
          <w:szCs w:val="30"/>
          <w:shd w:val="clear" w:color="auto" w:fill="FFFFFF"/>
        </w:rPr>
        <w:t> </w:t>
      </w:r>
      <w:r>
        <w:rPr>
          <w:rFonts w:ascii="方正小标宋简体" w:eastAsia="方正小标宋简体" w:hAnsi="微软雅黑" w:hint="eastAsia"/>
          <w:color w:val="333333"/>
          <w:spacing w:val="13"/>
          <w:sz w:val="30"/>
          <w:szCs w:val="30"/>
          <w:shd w:val="clear" w:color="auto" w:fill="FFFFFF"/>
        </w:rPr>
        <w:t>国家税务总局云南省税务局关于文山州红十字会等4户群众团体具有2019年度</w:t>
      </w:r>
    </w:p>
    <w:p w:rsidR="00A3549B" w:rsidRDefault="00A3549B" w:rsidP="00A3549B">
      <w:pPr>
        <w:pStyle w:val="a3"/>
        <w:shd w:val="clear" w:color="auto" w:fill="FFFFFF"/>
        <w:spacing w:line="488"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pacing w:val="13"/>
          <w:sz w:val="30"/>
          <w:szCs w:val="30"/>
          <w:shd w:val="clear" w:color="auto" w:fill="FFFFFF"/>
        </w:rPr>
        <w:t>公益性捐赠税前扣除资格的通知</w:t>
      </w:r>
    </w:p>
    <w:p w:rsidR="00A3549B" w:rsidRDefault="00A3549B" w:rsidP="00A3549B">
      <w:pPr>
        <w:pStyle w:val="a3"/>
        <w:shd w:val="clear" w:color="auto" w:fill="FFFFFF"/>
        <w:spacing w:line="451" w:lineRule="atLeast"/>
        <w:jc w:val="center"/>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云财税〔2019〕63号</w:t>
      </w:r>
    </w:p>
    <w:p w:rsidR="00A3549B" w:rsidRDefault="00A3549B" w:rsidP="00A3549B">
      <w:pPr>
        <w:pStyle w:val="a3"/>
        <w:shd w:val="clear" w:color="auto" w:fill="FFFFFF"/>
        <w:spacing w:line="451" w:lineRule="atLeast"/>
        <w:jc w:val="both"/>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w:t>
      </w:r>
    </w:p>
    <w:p w:rsidR="00A3549B" w:rsidRDefault="00A3549B" w:rsidP="00A3549B">
      <w:pPr>
        <w:pStyle w:val="a3"/>
        <w:shd w:val="clear" w:color="auto" w:fill="FFFFFF"/>
        <w:spacing w:line="488" w:lineRule="atLeast"/>
        <w:rPr>
          <w:rFonts w:ascii="微软雅黑" w:eastAsia="微软雅黑" w:hAnsi="微软雅黑"/>
          <w:color w:val="000000"/>
          <w:sz w:val="20"/>
          <w:szCs w:val="20"/>
        </w:rPr>
      </w:pPr>
      <w:r>
        <w:rPr>
          <w:rFonts w:ascii="仿宋_GB2312" w:eastAsia="仿宋_GB2312" w:hAnsi="微软雅黑" w:hint="eastAsia"/>
          <w:color w:val="333333"/>
          <w:spacing w:val="13"/>
          <w:sz w:val="25"/>
          <w:szCs w:val="25"/>
          <w:shd w:val="clear" w:color="auto" w:fill="FFFFFF"/>
        </w:rPr>
        <w:t>玉溪市、文山州、大理州、德宏州财政局、税务局：</w:t>
      </w:r>
    </w:p>
    <w:p w:rsidR="008876D1" w:rsidRDefault="00A3549B" w:rsidP="008876D1">
      <w:pPr>
        <w:pStyle w:val="a3"/>
        <w:shd w:val="clear" w:color="auto" w:fill="FFFFFF"/>
        <w:spacing w:line="488" w:lineRule="atLeast"/>
        <w:ind w:firstLine="501"/>
        <w:jc w:val="both"/>
        <w:rPr>
          <w:rFonts w:ascii="微软雅黑" w:eastAsia="微软雅黑" w:hAnsi="微软雅黑" w:hint="eastAsia"/>
          <w:color w:val="000000"/>
          <w:sz w:val="20"/>
          <w:szCs w:val="20"/>
        </w:rPr>
      </w:pPr>
      <w:r>
        <w:rPr>
          <w:rFonts w:ascii="仿宋_GB2312" w:eastAsia="仿宋_GB2312" w:hAnsi="微软雅黑" w:hint="eastAsia"/>
          <w:color w:val="333333"/>
          <w:spacing w:val="13"/>
          <w:sz w:val="25"/>
          <w:szCs w:val="25"/>
          <w:shd w:val="clear" w:color="auto" w:fill="FFFFFF"/>
        </w:rPr>
        <w:t>根据《中华人民共和国企业所得税法》及其实施条例、《财政部</w:t>
      </w:r>
      <w:r>
        <w:rPr>
          <w:rFonts w:ascii="仿宋_GB2312" w:eastAsia="仿宋_GB2312" w:hAnsi="微软雅黑" w:hint="eastAsia"/>
          <w:color w:val="333333"/>
          <w:spacing w:val="13"/>
          <w:sz w:val="25"/>
          <w:szCs w:val="25"/>
          <w:shd w:val="clear" w:color="auto" w:fill="FFFFFF"/>
        </w:rPr>
        <w:t> </w:t>
      </w:r>
      <w:r>
        <w:rPr>
          <w:rFonts w:ascii="仿宋_GB2312" w:eastAsia="仿宋_GB2312" w:hAnsi="微软雅黑" w:hint="eastAsia"/>
          <w:color w:val="333333"/>
          <w:spacing w:val="13"/>
          <w:sz w:val="25"/>
          <w:szCs w:val="25"/>
          <w:shd w:val="clear" w:color="auto" w:fill="FFFFFF"/>
        </w:rPr>
        <w:t>国家税务总局关于通过公益性群众团体的公益性捐赠税前扣除有关问题的通知》（财税</w:t>
      </w:r>
      <w:r>
        <w:rPr>
          <w:rFonts w:hint="eastAsia"/>
          <w:color w:val="333333"/>
          <w:spacing w:val="13"/>
          <w:sz w:val="25"/>
          <w:szCs w:val="25"/>
          <w:shd w:val="clear" w:color="auto" w:fill="FFFFFF"/>
        </w:rPr>
        <w:t>﹝</w:t>
      </w:r>
      <w:r>
        <w:rPr>
          <w:rFonts w:ascii="仿宋_GB2312" w:eastAsia="仿宋_GB2312" w:hAnsi="微软雅黑" w:hint="eastAsia"/>
          <w:color w:val="333333"/>
          <w:spacing w:val="13"/>
          <w:sz w:val="25"/>
          <w:szCs w:val="25"/>
          <w:shd w:val="clear" w:color="auto" w:fill="FFFFFF"/>
        </w:rPr>
        <w:t>2009</w:t>
      </w:r>
      <w:r>
        <w:rPr>
          <w:rFonts w:hint="eastAsia"/>
          <w:color w:val="333333"/>
          <w:spacing w:val="13"/>
          <w:sz w:val="25"/>
          <w:szCs w:val="25"/>
          <w:shd w:val="clear" w:color="auto" w:fill="FFFFFF"/>
        </w:rPr>
        <w:t>﹞</w:t>
      </w:r>
      <w:r>
        <w:rPr>
          <w:rFonts w:ascii="仿宋_GB2312" w:eastAsia="仿宋_GB2312" w:hAnsi="微软雅黑" w:hint="eastAsia"/>
          <w:color w:val="333333"/>
          <w:spacing w:val="13"/>
          <w:sz w:val="25"/>
          <w:szCs w:val="25"/>
          <w:shd w:val="clear" w:color="auto" w:fill="FFFFFF"/>
        </w:rPr>
        <w:t>124号）等有关规定，经云南省财政厅、国家税务总局云南省税务局联合确认，玉溪市红十字会、文山州红十字会、大理州红十字会、德宏州红十字会等4户群众团体具有2019年度公益性捐赠税前扣除资格。</w:t>
      </w:r>
    </w:p>
    <w:p w:rsidR="008876D1" w:rsidRDefault="008876D1" w:rsidP="008876D1">
      <w:pPr>
        <w:pStyle w:val="a3"/>
        <w:shd w:val="clear" w:color="auto" w:fill="FFFFFF"/>
        <w:spacing w:line="488" w:lineRule="atLeast"/>
        <w:ind w:firstLine="501"/>
        <w:jc w:val="both"/>
        <w:rPr>
          <w:rFonts w:ascii="微软雅黑" w:eastAsia="微软雅黑" w:hAnsi="微软雅黑" w:hint="eastAsia"/>
          <w:color w:val="000000"/>
          <w:sz w:val="20"/>
          <w:szCs w:val="20"/>
        </w:rPr>
      </w:pPr>
    </w:p>
    <w:p w:rsidR="008876D1" w:rsidRDefault="008876D1" w:rsidP="008876D1">
      <w:pPr>
        <w:pStyle w:val="a3"/>
        <w:shd w:val="clear" w:color="auto" w:fill="FFFFFF"/>
        <w:spacing w:line="488" w:lineRule="atLeast"/>
        <w:ind w:firstLine="501"/>
        <w:jc w:val="both"/>
        <w:rPr>
          <w:rFonts w:ascii="微软雅黑" w:eastAsia="微软雅黑" w:hAnsi="微软雅黑" w:hint="eastAsia"/>
          <w:color w:val="000000"/>
          <w:sz w:val="20"/>
          <w:szCs w:val="20"/>
        </w:rPr>
      </w:pPr>
    </w:p>
    <w:p w:rsidR="008876D1" w:rsidRDefault="008876D1" w:rsidP="008876D1">
      <w:pPr>
        <w:pStyle w:val="a3"/>
        <w:shd w:val="clear" w:color="auto" w:fill="FFFFFF"/>
        <w:spacing w:line="488" w:lineRule="atLeast"/>
        <w:ind w:firstLine="501"/>
        <w:jc w:val="both"/>
        <w:rPr>
          <w:rFonts w:ascii="微软雅黑" w:eastAsia="微软雅黑" w:hAnsi="微软雅黑" w:hint="eastAsia"/>
          <w:color w:val="000000"/>
          <w:sz w:val="20"/>
          <w:szCs w:val="20"/>
        </w:rPr>
      </w:pPr>
      <w:r>
        <w:rPr>
          <w:rFonts w:ascii="仿宋_GB2312" w:eastAsia="仿宋_GB2312" w:hAnsi="微软雅黑" w:hint="eastAsia"/>
          <w:color w:val="333333"/>
          <w:spacing w:val="13"/>
          <w:sz w:val="25"/>
          <w:szCs w:val="25"/>
          <w:shd w:val="clear" w:color="auto" w:fill="FFFFFF"/>
        </w:rPr>
        <w:t xml:space="preserve">            云南省财政厅 </w:t>
      </w:r>
      <w:r>
        <w:rPr>
          <w:rFonts w:ascii="仿宋_GB2312" w:eastAsia="仿宋_GB2312" w:hAnsi="微软雅黑" w:hint="eastAsia"/>
          <w:color w:val="333333"/>
          <w:spacing w:val="13"/>
          <w:sz w:val="25"/>
          <w:szCs w:val="25"/>
          <w:shd w:val="clear" w:color="auto" w:fill="FFFFFF"/>
        </w:rPr>
        <w:t> </w:t>
      </w:r>
      <w:r>
        <w:rPr>
          <w:rFonts w:ascii="仿宋_GB2312" w:eastAsia="仿宋_GB2312" w:hAnsi="微软雅黑" w:hint="eastAsia"/>
          <w:color w:val="333333"/>
          <w:spacing w:val="13"/>
          <w:sz w:val="25"/>
          <w:szCs w:val="25"/>
          <w:shd w:val="clear" w:color="auto" w:fill="FFFFFF"/>
        </w:rPr>
        <w:t>国家税务总局云南省税务局</w:t>
      </w:r>
    </w:p>
    <w:p w:rsidR="008876D1" w:rsidRDefault="008876D1" w:rsidP="008876D1">
      <w:pPr>
        <w:pStyle w:val="a3"/>
        <w:shd w:val="clear" w:color="auto" w:fill="FFFFFF"/>
        <w:spacing w:line="488" w:lineRule="atLeast"/>
        <w:ind w:firstLine="501"/>
        <w:jc w:val="both"/>
        <w:rPr>
          <w:rFonts w:ascii="微软雅黑" w:eastAsia="微软雅黑" w:hAnsi="微软雅黑" w:hint="eastAsia"/>
          <w:color w:val="000000"/>
          <w:sz w:val="20"/>
          <w:szCs w:val="20"/>
        </w:rPr>
      </w:pPr>
      <w:r>
        <w:rPr>
          <w:rFonts w:ascii="仿宋_GB2312" w:eastAsia="仿宋_GB2312" w:hAnsi="微软雅黑" w:hint="eastAsia"/>
          <w:color w:val="333333"/>
          <w:spacing w:val="13"/>
          <w:sz w:val="25"/>
          <w:szCs w:val="25"/>
          <w:shd w:val="clear" w:color="auto" w:fill="FFFFFF"/>
        </w:rPr>
        <w:t xml:space="preserve">                         2019年11月7日</w:t>
      </w:r>
    </w:p>
    <w:p w:rsidR="008876D1" w:rsidRPr="008876D1" w:rsidRDefault="008876D1" w:rsidP="00A3549B"/>
    <w:sectPr w:rsidR="008876D1" w:rsidRPr="008876D1" w:rsidSect="00213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629" w:rsidRDefault="00EA4629" w:rsidP="008876D1">
      <w:r>
        <w:separator/>
      </w:r>
    </w:p>
  </w:endnote>
  <w:endnote w:type="continuationSeparator" w:id="0">
    <w:p w:rsidR="00EA4629" w:rsidRDefault="00EA4629" w:rsidP="00887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629" w:rsidRDefault="00EA4629" w:rsidP="008876D1">
      <w:r>
        <w:separator/>
      </w:r>
    </w:p>
  </w:footnote>
  <w:footnote w:type="continuationSeparator" w:id="0">
    <w:p w:rsidR="00EA4629" w:rsidRDefault="00EA4629" w:rsidP="00887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E59"/>
    <w:rsid w:val="002137A5"/>
    <w:rsid w:val="007C2522"/>
    <w:rsid w:val="008876D1"/>
    <w:rsid w:val="00A3549B"/>
    <w:rsid w:val="00B61E59"/>
    <w:rsid w:val="00EA4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E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87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76D1"/>
    <w:rPr>
      <w:sz w:val="18"/>
      <w:szCs w:val="18"/>
    </w:rPr>
  </w:style>
  <w:style w:type="paragraph" w:styleId="a5">
    <w:name w:val="footer"/>
    <w:basedOn w:val="a"/>
    <w:link w:val="Char0"/>
    <w:uiPriority w:val="99"/>
    <w:semiHidden/>
    <w:unhideWhenUsed/>
    <w:rsid w:val="008876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876D1"/>
    <w:rPr>
      <w:sz w:val="18"/>
      <w:szCs w:val="18"/>
    </w:rPr>
  </w:style>
</w:styles>
</file>

<file path=word/webSettings.xml><?xml version="1.0" encoding="utf-8"?>
<w:webSettings xmlns:r="http://schemas.openxmlformats.org/officeDocument/2006/relationships" xmlns:w="http://schemas.openxmlformats.org/wordprocessingml/2006/main">
  <w:divs>
    <w:div w:id="274673709">
      <w:bodyDiv w:val="1"/>
      <w:marLeft w:val="0"/>
      <w:marRight w:val="0"/>
      <w:marTop w:val="0"/>
      <w:marBottom w:val="0"/>
      <w:divBdr>
        <w:top w:val="none" w:sz="0" w:space="0" w:color="auto"/>
        <w:left w:val="none" w:sz="0" w:space="0" w:color="auto"/>
        <w:bottom w:val="none" w:sz="0" w:space="0" w:color="auto"/>
        <w:right w:val="none" w:sz="0" w:space="0" w:color="auto"/>
      </w:divBdr>
    </w:div>
    <w:div w:id="377290933">
      <w:bodyDiv w:val="1"/>
      <w:marLeft w:val="0"/>
      <w:marRight w:val="0"/>
      <w:marTop w:val="0"/>
      <w:marBottom w:val="0"/>
      <w:divBdr>
        <w:top w:val="none" w:sz="0" w:space="0" w:color="auto"/>
        <w:left w:val="none" w:sz="0" w:space="0" w:color="auto"/>
        <w:bottom w:val="none" w:sz="0" w:space="0" w:color="auto"/>
        <w:right w:val="none" w:sz="0" w:space="0" w:color="auto"/>
      </w:divBdr>
    </w:div>
    <w:div w:id="10451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288</Characters>
  <Application>Microsoft Office Word</Application>
  <DocSecurity>0</DocSecurity>
  <Lines>2</Lines>
  <Paragraphs>1</Paragraphs>
  <ScaleCrop>false</ScaleCrop>
  <Company>Microsoft</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3</cp:revision>
  <dcterms:created xsi:type="dcterms:W3CDTF">2019-12-30T01:36:00Z</dcterms:created>
  <dcterms:modified xsi:type="dcterms:W3CDTF">2020-01-10T03:20:00Z</dcterms:modified>
</cp:coreProperties>
</file>