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ascii="微软雅黑" w:hAnsi="微软雅黑" w:eastAsia="微软雅黑" w:cs="微软雅黑"/>
          <w:b/>
          <w:i w:val="0"/>
          <w:caps w:val="0"/>
          <w:color w:val="E23B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E23B3D"/>
          <w:spacing w:val="0"/>
          <w:sz w:val="33"/>
          <w:szCs w:val="33"/>
          <w:shd w:val="clear" w:fill="FFFFFF"/>
        </w:rPr>
        <w:t>《医疗机构医疗保障定点管理暂行办法》和《零售药店医疗保障定点管理暂行办法》政策解读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2020年12月30日，国家医保局印发了《医疗机构医疗保障定点管理暂行办法》（医保局令2号）和《零售药店医疗保障定点管理暂行办法》（医保局令3号）（以下统称“两定办法”），现解读如下：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一、背景情况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1998年，国务院印发《关于建立城镇职工基本医疗保险制度的决定》（国发〔1998〕44号，以下简称《决定》），确定了基本医疗保险实行定点医疗机构和定点药店管理，由行政部门制定定点资格审定办法，经办机构负责确定定点医疗机构和定点药店，并同定点医疗机构和定点药店签订合同。同时提出了引进竞争机制，职工选择若干定点医疗机构就医、购药，也可持处方在若干定点药店购药等一系列制度设计。1999年，为贯彻《决定》要求，原劳动和社会保障部、原卫生部、国家中医药管理局三部门联合印发了《城镇职工基本医疗保险定点医疗机构管理暂行办法》（劳社部发〔1999〕14号）和《城镇职工基本医疗保险定点零售药店管理暂行办法》（劳社部发〔1999〕16号），确定了定点医药机构管理的基本框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2015年，国务院印发了《关于第一批取消62项中央指定地方实施行政审批事项的决定》（国发〔2015〕57号），取消社会保险行政部门实施的“两定”资格审查。为落实“放管服”要求，人社部印发了《关于完善基本医疗保险定点医药机构协议管理的指导意见》（人社部发〔2015〕98号），全面取消“两定”资格审查，完善协议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随着医药卫生体制不断深化，我国城乡基本医疗保险制度不断整合，医疗卫生服务体系发展迅速，医疗机构数量明显增加，特别是医养结合、“互联网+医疗”等新的医疗服务需求的快速涌现，医保定点管理工作面临着新形势新环境。根据《中共中央国务院关于深化医疗保障制度改革的意见》关于建立管用高效的医保支付机制，创新医保协议管理和落实“放管服”精神要求，进一步促进定点医疗机构和零售药店管理的规范化、法治化，制定“两定办法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二、主要内容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ascii="楷体" w:hAnsi="楷体" w:eastAsia="楷体" w:cs="楷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（一）《医疗机构医疗保障定点管理暂行办法》共7章、53条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第一章总则，包括目的依据、原则和职责。突出了坚持“以人民健康为中心，遵循保障基本、公平公正、权责明晰、动态平衡”的原则。明确了医保行政部门、医保经办机构和医疗机构三者的职责和关系。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二章定点医疗机构的确定，包括申请定点的医疗机构范围、条件、材料要求，组织评估、谈判协商，以及不予受理的情形。明确了“正式运营至少3个月即可申请，评估时间不超过3个月”等要求，简化申请办理环节和评估程序，缩短医疗机构等待时间，提高经办机构服务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三章定点医疗机构运行管理，严格执行医保协议，执行实名就医和购药管理规定，执行有关支付、集中招标采购、价格等政策。及时报送医疗保障结算清单等信息，报送医疗保障基金使用监督管理及协议管理所需信息。开展医保费用审核、绩效考核、接受监督检查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四章经办管理服务，包括完善经办规程，为定点医疗机构和参保人员提供优质高效的经办服务，完善内部控制制度，加强医疗保障基金支出管理，完善信息系统管理，对定点医疗机构开展绩效考核，加强协议管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第五章定点医疗机构的动态管理，提出协议变更、续约、中止和解除协议的具体情形。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第六章定点医疗机构的监督，包括对协议申请、评估、谈判协商、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履行和解除等过程监督，对医疗保障基金使用情况的监督，开展社会监督，对发现的违约行为及时处理等。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第七章附则，包括办法的适用范围，名词解释，协议范本及经办规程的制定完善等。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楷体" w:hAnsi="楷体" w:eastAsia="楷体" w:cs="楷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（二）《零售药店医疗保障定点管理暂行办法》共7章、50条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第一章总则，包括目的依据、原则和职责。突出坚持“以人民健康为中心，遵循保障基本、公平公正、权责明晰、动态平衡”的原则。明确了医保行政部门、医保经办机构和零售药店三者的职责和关系。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二章定点零售药店的确定，包括申请医疗保障定点的零售药店范围、条件、材料要求，组织评估、谈判协商，以及不予受理的情形。明确了“正式运营至少3个月可以申请，评估时间不超过3个月”等要求，简化申请办理环节和评估程序，缩短零售药店等待时间，提高经办机构服务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三章定点零售药店运行管理，包括定点零售药店的权利和义务。严格执行实名就医和购药管理规定，执行医保支付、集中招标采购、价格等政策。做好处方审核和处方药管理，如实上传参保人员购药信息，配合医保行政部门监督检查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四章经办管理服务，包括完善经办流程，为定点零售药店和参保人员提供优质高效的经办服务。完善内部控制制度，加强医疗保障基金支出管理。完善医保信息系统管理，对定点零售药店开展绩效考核，建立动态管理机制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第五章定点零售药店的动态管理，提出协议变更、续约、中止和解除协议的具体情形。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第六章定点零售药店的监督，包括对协议申请、评估、谈判协商、履行和解除等过程的监督，对医疗保障基金使用情况、药品服务等的监督。开展社会监督，对发现的违约、违法行为及时处理等。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第七章附则，包括办法的适用范围，名词解释，协议范本及经办规程的制定完善等。</w:t>
      </w:r>
    </w:p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63AF"/>
    <w:rsid w:val="1AD3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2021-02-20T07:30:00Z</dcterms:created>
  <dc:creator>Administrator</dc:creator>
  <cp:lastModifiedBy>Administrator</cp:lastModifiedBy>
  <dcterms:modified xsi:type="dcterms:W3CDTF">2021-02-20T07:33:05Z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