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新平县开展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2021年高质量就业专场招聘系列活动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人勤春来早，奋进正当时。为全面做好“六稳”工作，落实“六保”任务，</w:t>
      </w:r>
      <w:r>
        <w:rPr>
          <w:rFonts w:hint="eastAsia" w:eastAsia="方正仿宋_GBK"/>
          <w:color w:val="auto"/>
          <w:sz w:val="30"/>
          <w:szCs w:val="30"/>
        </w:rPr>
        <w:t>进一步优化城乡人力资源配置、拓宽城乡居民就业渠道、促进居民增收，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巩固脱贫成果。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3月26日至4月1日，新平县人力资源和社会保障局、云南滇中国际人力资源服务产业园联合举办“新平县高质量就业专场招聘系列活动暨2021年大中城市联合招聘新平县高校毕业生春季专场招聘会”。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735320" cy="4301490"/>
            <wp:effectExtent l="0" t="0" r="17780" b="3810"/>
            <wp:docPr id="1" name="图片 1" descr="微信图片_2021040209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2094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次招聘会利用乡镇街天人员比较集中的时间，分别在新化、漠沙、扬武、戛洒、县城分别召开了5场专场招聘会。招聘会上工作人员一方面向来往的行人发放就业岗位宣传单，悉心为有就业需求的群众讲解岗位需求、待遇，结合求职人员意向推荐合适岗位。另一方面为符合条件的城乡劳动者、退役军人、“两后生”等群体提供“教育+就业”服务，通过福建省高职教育“二元制”人才培养模式、政府专职综合性消防救援队员征招、省内外高职院校扩招等项目，提升劳动者学历和素质，促进参与人员实现高质量就业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723890" cy="4293235"/>
            <wp:effectExtent l="0" t="0" r="10160" b="12065"/>
            <wp:docPr id="2" name="图片 2" descr="微信图片_20210402094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020944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此次系列招聘活动提供就业岗位2000余个，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涉及食品加工、电子加工业、文化教育培训、机械制造、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计算机管理、电子商务、农业种养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殖等，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共1000余人现场咨询求职，初步达成就业意向150余人，脱贫劳动力128人次进场求职，促就业成效明显。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746115" cy="4309745"/>
            <wp:effectExtent l="0" t="0" r="6985" b="14605"/>
            <wp:docPr id="3" name="图片 3" descr="微信图片_2021040209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4020947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41AE"/>
    <w:rsid w:val="006E1EE8"/>
    <w:rsid w:val="00A222B4"/>
    <w:rsid w:val="01501A31"/>
    <w:rsid w:val="05B228FA"/>
    <w:rsid w:val="071849D9"/>
    <w:rsid w:val="07457E94"/>
    <w:rsid w:val="0A556510"/>
    <w:rsid w:val="0CE05EB5"/>
    <w:rsid w:val="0D001D13"/>
    <w:rsid w:val="0DBD4CBF"/>
    <w:rsid w:val="0EB34B93"/>
    <w:rsid w:val="12B428D1"/>
    <w:rsid w:val="1458167A"/>
    <w:rsid w:val="148C407B"/>
    <w:rsid w:val="155A7352"/>
    <w:rsid w:val="16967A2D"/>
    <w:rsid w:val="16B858B5"/>
    <w:rsid w:val="17253367"/>
    <w:rsid w:val="17636ED1"/>
    <w:rsid w:val="1D277538"/>
    <w:rsid w:val="202B3B92"/>
    <w:rsid w:val="21CA714F"/>
    <w:rsid w:val="224424BD"/>
    <w:rsid w:val="2717745B"/>
    <w:rsid w:val="288F261B"/>
    <w:rsid w:val="28C045F8"/>
    <w:rsid w:val="2A144965"/>
    <w:rsid w:val="2B00689C"/>
    <w:rsid w:val="2C7F069F"/>
    <w:rsid w:val="2D1E0CE0"/>
    <w:rsid w:val="2E351132"/>
    <w:rsid w:val="2FE10127"/>
    <w:rsid w:val="30E24C96"/>
    <w:rsid w:val="31533027"/>
    <w:rsid w:val="33636420"/>
    <w:rsid w:val="34632BD4"/>
    <w:rsid w:val="362B5311"/>
    <w:rsid w:val="36D4581C"/>
    <w:rsid w:val="37077783"/>
    <w:rsid w:val="3BE57C09"/>
    <w:rsid w:val="3C525F83"/>
    <w:rsid w:val="3DCF3711"/>
    <w:rsid w:val="3E513A54"/>
    <w:rsid w:val="3EAF4C6F"/>
    <w:rsid w:val="3FC96AB6"/>
    <w:rsid w:val="455237A5"/>
    <w:rsid w:val="4607661A"/>
    <w:rsid w:val="488306C3"/>
    <w:rsid w:val="498B62AD"/>
    <w:rsid w:val="4B01487E"/>
    <w:rsid w:val="4E29337D"/>
    <w:rsid w:val="4EB61D0B"/>
    <w:rsid w:val="4FAC4C97"/>
    <w:rsid w:val="50034302"/>
    <w:rsid w:val="501E086C"/>
    <w:rsid w:val="506C5859"/>
    <w:rsid w:val="51E33A1E"/>
    <w:rsid w:val="55A63E89"/>
    <w:rsid w:val="55C815C0"/>
    <w:rsid w:val="56277AB9"/>
    <w:rsid w:val="56BD5B93"/>
    <w:rsid w:val="56F83D5A"/>
    <w:rsid w:val="57A547B8"/>
    <w:rsid w:val="586620D1"/>
    <w:rsid w:val="59586479"/>
    <w:rsid w:val="59CD1AB0"/>
    <w:rsid w:val="5A7E545E"/>
    <w:rsid w:val="5D306A6C"/>
    <w:rsid w:val="5E911658"/>
    <w:rsid w:val="5EE06FDC"/>
    <w:rsid w:val="5F0544BA"/>
    <w:rsid w:val="604A426F"/>
    <w:rsid w:val="61077BED"/>
    <w:rsid w:val="62BC67BF"/>
    <w:rsid w:val="63943BEA"/>
    <w:rsid w:val="63EB6967"/>
    <w:rsid w:val="646C4059"/>
    <w:rsid w:val="659355EE"/>
    <w:rsid w:val="65B43473"/>
    <w:rsid w:val="66816CC3"/>
    <w:rsid w:val="6A4078C2"/>
    <w:rsid w:val="6D4E4237"/>
    <w:rsid w:val="6DE93F79"/>
    <w:rsid w:val="6F310C00"/>
    <w:rsid w:val="70BA0F39"/>
    <w:rsid w:val="71BA593C"/>
    <w:rsid w:val="7A382EA9"/>
    <w:rsid w:val="7E7C4E77"/>
    <w:rsid w:val="7E967D0F"/>
    <w:rsid w:val="7F07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Administrator.SKY-20190307DCJ</dc:creator>
  <cp:lastModifiedBy>花开半夏</cp:lastModifiedBy>
  <dcterms:modified xsi:type="dcterms:W3CDTF">2021-04-02T01:51:53Z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