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823" w:lineRule="exact"/>
        <w:ind w:left="0" w:right="368" w:firstLine="0"/>
        <w:jc w:val="center"/>
        <w:rPr>
          <w:rFonts w:hint="eastAsia" w:ascii="方正小标宋_GBK" w:eastAsia="方正小标宋_GBK"/>
          <w:b/>
          <w:sz w:val="52"/>
        </w:rPr>
      </w:pPr>
      <w:r>
        <w:rPr>
          <w:rFonts w:hint="eastAsia" w:ascii="方正小标宋_GBK" w:eastAsia="方正小标宋_GBK"/>
          <w:b/>
          <w:color w:val="FF0000"/>
          <w:w w:val="95"/>
          <w:sz w:val="52"/>
        </w:rPr>
        <w:t>新平县全国电子商务进农村示范项目</w:t>
      </w:r>
    </w:p>
    <w:p>
      <w:pPr>
        <w:tabs>
          <w:tab w:val="left" w:pos="2858"/>
        </w:tabs>
        <w:spacing w:before="0" w:line="1958" w:lineRule="exact"/>
        <w:ind w:left="0" w:right="392" w:firstLine="0"/>
        <w:jc w:val="center"/>
        <w:rPr>
          <w:rFonts w:hint="eastAsia" w:ascii="方正小标宋_GBK" w:eastAsia="方正小标宋_GBK"/>
          <w:b/>
          <w:sz w:val="112"/>
        </w:rPr>
      </w:pPr>
      <w:r>
        <w:rPr>
          <w:rFonts w:hint="eastAsia" w:ascii="方正小标宋_GBK" w:eastAsia="方正小标宋_GBK"/>
          <w:b/>
          <w:color w:val="FF0000"/>
          <w:w w:val="95"/>
          <w:sz w:val="112"/>
        </w:rPr>
        <w:t>周</w:t>
      </w:r>
      <w:r>
        <w:rPr>
          <w:rFonts w:hint="eastAsia" w:ascii="方正小标宋_GBK" w:eastAsia="方正小标宋_GBK"/>
          <w:b/>
          <w:color w:val="FF0000"/>
          <w:w w:val="95"/>
          <w:sz w:val="112"/>
        </w:rPr>
        <w:tab/>
      </w:r>
      <w:r>
        <w:rPr>
          <w:rFonts w:hint="eastAsia" w:ascii="方正小标宋_GBK" w:eastAsia="方正小标宋_GBK"/>
          <w:b/>
          <w:color w:val="FF0000"/>
          <w:w w:val="95"/>
          <w:sz w:val="112"/>
        </w:rPr>
        <w:t>报</w:t>
      </w:r>
    </w:p>
    <w:p>
      <w:pPr>
        <w:pStyle w:val="3"/>
        <w:rPr>
          <w:rFonts w:ascii="方正小标宋_GBK"/>
          <w:b/>
          <w:sz w:val="12"/>
        </w:rPr>
      </w:pPr>
    </w:p>
    <w:p>
      <w:pPr>
        <w:spacing w:before="0" w:line="370" w:lineRule="exact"/>
        <w:ind w:left="104" w:right="0" w:firstLine="0"/>
        <w:jc w:val="left"/>
        <w:rPr>
          <w:rFonts w:hint="eastAsia" w:ascii="楷体" w:hAnsi="楷体" w:eastAsia="楷体" w:cs="楷体"/>
          <w:b/>
          <w:sz w:val="28"/>
        </w:rPr>
      </w:pPr>
      <w:r>
        <w:rPr>
          <w:rFonts w:hint="eastAsia" w:ascii="楷体" w:hAnsi="楷体" w:eastAsia="楷体" w:cs="楷体"/>
          <w:b/>
          <w:color w:val="000007"/>
          <w:sz w:val="28"/>
        </w:rPr>
        <w:t>灼见电子商务（云南）有限公司</w:t>
      </w:r>
    </w:p>
    <w:p>
      <w:pPr>
        <w:tabs>
          <w:tab w:val="left" w:pos="1771"/>
          <w:tab w:val="left" w:pos="6816"/>
        </w:tabs>
        <w:spacing w:before="0" w:line="417" w:lineRule="exact"/>
        <w:ind w:left="104" w:right="0" w:firstLine="0"/>
        <w:jc w:val="left"/>
        <w:rPr>
          <w:rFonts w:hint="eastAsia" w:ascii="楷体" w:hAnsi="楷体" w:eastAsia="楷体" w:cs="楷体"/>
          <w:b/>
          <w:sz w:val="28"/>
        </w:rPr>
      </w:pPr>
      <w:r>
        <w:rPr>
          <w:rFonts w:hint="default" w:ascii="Times New Roman" w:hAnsi="Times New Roman" w:eastAsia="楷体" w:cs="Times New Roman"/>
          <w:b/>
          <w:color w:val="000007"/>
          <w:spacing w:val="-6"/>
          <w:sz w:val="28"/>
        </w:rPr>
        <w:t>2022</w:t>
      </w:r>
      <w:r>
        <w:rPr>
          <w:rFonts w:hint="eastAsia" w:ascii="楷体" w:hAnsi="楷体" w:eastAsia="楷体" w:cs="楷体"/>
          <w:b/>
          <w:color w:val="000007"/>
          <w:spacing w:val="-6"/>
          <w:sz w:val="28"/>
        </w:rPr>
        <w:t xml:space="preserve"> </w:t>
      </w:r>
      <w:r>
        <w:rPr>
          <w:rFonts w:hint="eastAsia" w:ascii="楷体" w:hAnsi="楷体" w:eastAsia="楷体" w:cs="楷体"/>
          <w:b/>
          <w:color w:val="000007"/>
          <w:sz w:val="28"/>
        </w:rPr>
        <w:t>年</w:t>
      </w:r>
      <w:r>
        <w:rPr>
          <w:rFonts w:hint="default" w:ascii="Times New Roman" w:hAnsi="Times New Roman" w:eastAsia="楷体" w:cs="Times New Roman"/>
          <w:b/>
          <w:color w:val="000007"/>
          <w:spacing w:val="-6"/>
          <w:sz w:val="28"/>
        </w:rPr>
        <w:t>6</w:t>
      </w:r>
      <w:r>
        <w:rPr>
          <w:rFonts w:hint="eastAsia" w:ascii="Times New Roman" w:hAnsi="Times New Roman" w:eastAsia="楷体" w:cs="Times New Roman"/>
          <w:b/>
          <w:color w:val="000007"/>
          <w:spacing w:val="-6"/>
          <w:sz w:val="28"/>
        </w:rPr>
        <w:t xml:space="preserve"> </w:t>
      </w:r>
      <w:r>
        <w:rPr>
          <w:rFonts w:hint="eastAsia" w:ascii="楷体" w:hAnsi="楷体" w:eastAsia="楷体" w:cs="楷体"/>
          <w:b/>
          <w:color w:val="000007"/>
          <w:sz w:val="28"/>
        </w:rPr>
        <w:t>月</w:t>
      </w:r>
      <w:r>
        <w:rPr>
          <w:rFonts w:hint="eastAsia" w:ascii="楷体" w:hAnsi="楷体" w:eastAsia="楷体" w:cs="楷体"/>
          <w:b/>
          <w:color w:val="000007"/>
          <w:sz w:val="28"/>
        </w:rPr>
        <w:tab/>
      </w:r>
      <w:r>
        <w:rPr>
          <w:rFonts w:hint="eastAsia" w:ascii="楷体" w:hAnsi="楷体" w:eastAsia="楷体" w:cs="楷体"/>
          <w:b/>
          <w:color w:val="000007"/>
          <w:spacing w:val="-13"/>
          <w:sz w:val="28"/>
        </w:rPr>
        <w:t>第</w:t>
      </w:r>
      <w:r>
        <w:rPr>
          <w:rFonts w:hint="eastAsia" w:ascii="楷体" w:hAnsi="楷体" w:eastAsia="楷体" w:cs="楷体"/>
          <w:b/>
          <w:color w:val="000007"/>
          <w:spacing w:val="-13"/>
          <w:sz w:val="28"/>
          <w:lang w:val="en-US" w:eastAsia="zh-Hans"/>
        </w:rPr>
        <w:t>一</w:t>
      </w:r>
      <w:r>
        <w:rPr>
          <w:rFonts w:hint="eastAsia" w:ascii="楷体" w:hAnsi="楷体" w:eastAsia="楷体" w:cs="楷体"/>
          <w:b/>
          <w:color w:val="000007"/>
          <w:sz w:val="28"/>
        </w:rPr>
        <w:t>期</w:t>
      </w:r>
      <w:r>
        <w:rPr>
          <w:rFonts w:hint="eastAsia" w:ascii="楷体" w:hAnsi="楷体" w:eastAsia="楷体" w:cs="楷体"/>
          <w:b/>
          <w:color w:val="000007"/>
          <w:sz w:val="28"/>
          <w:lang w:val="en-US" w:eastAsia="zh-CN"/>
        </w:rPr>
        <w:t xml:space="preserve">                            </w:t>
      </w:r>
      <w:r>
        <w:rPr>
          <w:rFonts w:hint="default" w:ascii="Times New Roman" w:hAnsi="Times New Roman" w:eastAsia="楷体" w:cs="Times New Roman"/>
          <w:b/>
          <w:color w:val="000007"/>
          <w:sz w:val="28"/>
        </w:rPr>
        <w:t>2022</w:t>
      </w:r>
      <w:r>
        <w:rPr>
          <w:rFonts w:hint="eastAsia" w:ascii="楷体" w:hAnsi="楷体" w:eastAsia="楷体" w:cs="楷体"/>
          <w:b/>
          <w:color w:val="000007"/>
          <w:spacing w:val="-24"/>
          <w:sz w:val="28"/>
        </w:rPr>
        <w:t xml:space="preserve"> </w:t>
      </w:r>
      <w:r>
        <w:rPr>
          <w:rFonts w:hint="eastAsia" w:ascii="楷体" w:hAnsi="楷体" w:eastAsia="楷体" w:cs="楷体"/>
          <w:b/>
          <w:color w:val="000007"/>
          <w:sz w:val="28"/>
        </w:rPr>
        <w:t>年</w:t>
      </w:r>
      <w:r>
        <w:rPr>
          <w:rFonts w:hint="eastAsia" w:ascii="楷体" w:hAnsi="楷体" w:eastAsia="楷体" w:cs="楷体"/>
          <w:b/>
          <w:color w:val="000007"/>
          <w:spacing w:val="-24"/>
          <w:sz w:val="28"/>
        </w:rPr>
        <w:t xml:space="preserve"> </w:t>
      </w:r>
      <w:r>
        <w:rPr>
          <w:rFonts w:hint="default" w:ascii="Times New Roman" w:hAnsi="Times New Roman" w:eastAsia="楷体" w:cs="Times New Roman"/>
          <w:b/>
          <w:color w:val="000007"/>
          <w:sz w:val="28"/>
        </w:rPr>
        <w:t>6</w:t>
      </w:r>
      <w:r>
        <w:rPr>
          <w:rFonts w:hint="eastAsia" w:ascii="楷体" w:hAnsi="楷体" w:eastAsia="楷体" w:cs="楷体"/>
          <w:b/>
          <w:color w:val="000007"/>
          <w:spacing w:val="-23"/>
          <w:sz w:val="28"/>
        </w:rPr>
        <w:t xml:space="preserve"> </w:t>
      </w:r>
      <w:r>
        <w:rPr>
          <w:rFonts w:hint="eastAsia" w:ascii="楷体" w:hAnsi="楷体" w:eastAsia="楷体" w:cs="楷体"/>
          <w:b/>
          <w:color w:val="000007"/>
          <w:sz w:val="28"/>
        </w:rPr>
        <w:t>月</w:t>
      </w:r>
      <w:r>
        <w:rPr>
          <w:rFonts w:hint="eastAsia" w:ascii="楷体" w:hAnsi="楷体" w:eastAsia="楷体" w:cs="楷体"/>
          <w:b/>
          <w:color w:val="000007"/>
          <w:spacing w:val="-24"/>
          <w:sz w:val="28"/>
        </w:rPr>
        <w:t xml:space="preserve"> </w:t>
      </w:r>
      <w:r>
        <w:rPr>
          <w:rFonts w:hint="default" w:ascii="Times New Roman" w:hAnsi="Times New Roman" w:eastAsia="楷体" w:cs="Times New Roman"/>
          <w:b/>
          <w:color w:val="000007"/>
          <w:sz w:val="28"/>
          <w:lang w:eastAsia="zh-CN"/>
        </w:rPr>
        <w:t>10</w:t>
      </w:r>
      <w:r>
        <w:rPr>
          <w:rFonts w:hint="eastAsia" w:ascii="楷体" w:hAnsi="楷体" w:eastAsia="楷体" w:cs="楷体"/>
          <w:b/>
          <w:color w:val="000007"/>
          <w:spacing w:val="-25"/>
          <w:sz w:val="28"/>
        </w:rPr>
        <w:t xml:space="preserve"> </w:t>
      </w:r>
      <w:r>
        <w:rPr>
          <w:rFonts w:hint="eastAsia" w:ascii="楷体" w:hAnsi="楷体" w:eastAsia="楷体" w:cs="楷体"/>
          <w:b/>
          <w:color w:val="000007"/>
          <w:sz w:val="28"/>
        </w:rPr>
        <w:t>日</w:t>
      </w:r>
    </w:p>
    <w:p>
      <w:pPr>
        <w:pStyle w:val="3"/>
        <w:spacing w:before="16"/>
        <w:rPr>
          <w:rFonts w:ascii="Microsoft JhengHei"/>
          <w:b/>
          <w:sz w:val="21"/>
          <w:szCs w:val="21"/>
        </w:rPr>
      </w:pPr>
      <w:r>
        <w:rPr>
          <w:rFonts w:hint="eastAsia" w:ascii="楷体" w:hAnsi="楷体" w:eastAsia="楷体" w:cs="楷体"/>
        </w:rPr>
        <mc:AlternateContent>
          <mc:Choice Requires="wps">
            <w:drawing>
              <wp:anchor distT="0" distB="0" distL="114300" distR="114300" simplePos="0" relativeHeight="251660288" behindDoc="0" locked="0" layoutInCell="1" allowOverlap="1">
                <wp:simplePos x="0" y="0"/>
                <wp:positionH relativeFrom="page">
                  <wp:posOffset>886460</wp:posOffset>
                </wp:positionH>
                <wp:positionV relativeFrom="paragraph">
                  <wp:posOffset>16510</wp:posOffset>
                </wp:positionV>
                <wp:extent cx="582866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828665"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9.8pt;margin-top:1.3pt;height:0pt;width:458.95pt;mso-position-horizontal-relative:page;z-index:251660288;mso-width-relative:page;mso-height-relative:page;" filled="f" stroked="t" coordsize="21600,21600" o:gfxdata="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R0Hq8NcAAAAIAQAADwAAAAAAAAABACAA&#10;AAA4AAAAZHJzL2Rvd25yZXYueG1sUEsBAhQAFAAAAAgAh07iQMxE6Uz4AQAA5QMAAA4AAAAAAAAA&#10;AQAgAAAAPAEAAGRycy9lMm9Eb2MueG1sUEsFBgAAAAAGAAYAWQEAAKYFA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一、工作进展</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sz w:val="32"/>
          <w:szCs w:val="32"/>
          <w:lang w:val="en-US" w:eastAsia="zh-CN"/>
        </w:rPr>
        <w:t>（一）</w:t>
      </w:r>
      <w:r>
        <w:rPr>
          <w:rFonts w:hint="eastAsia" w:ascii="方正楷体_GBK" w:hAnsi="方正楷体_GBK" w:eastAsia="方正楷体_GBK" w:cs="方正楷体_GBK"/>
          <w:sz w:val="32"/>
          <w:szCs w:val="32"/>
          <w:lang w:eastAsia="zh-CN"/>
        </w:rPr>
        <w:t>农村电子商务公共服务体系</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eastAsia="zh-CN"/>
        </w:rPr>
      </w:pPr>
      <w:r>
        <w:rPr>
          <w:rFonts w:hint="eastAsia" w:ascii="Times New Roman" w:hAnsi="Times New Roman" w:eastAsia="楷体" w:cs="Times New Roman"/>
          <w:b w:val="0"/>
          <w:bCs/>
          <w:color w:val="000007"/>
          <w:kern w:val="0"/>
          <w:sz w:val="32"/>
          <w:szCs w:val="24"/>
          <w:lang w:val="en-US" w:eastAsia="zh-CN" w:bidi="zh-CN"/>
        </w:rPr>
        <w:t>1.</w:t>
      </w:r>
      <w:r>
        <w:rPr>
          <w:rFonts w:hint="eastAsia" w:ascii="方正仿宋_GBK" w:hAnsi="方正仿宋_GBK" w:eastAsia="方正仿宋_GBK" w:cs="方正仿宋_GBK"/>
          <w:b/>
          <w:bCs w:val="0"/>
          <w:sz w:val="32"/>
          <w:szCs w:val="32"/>
          <w:lang w:val="en-US" w:eastAsia="zh-CN" w:bidi="zh-CN"/>
        </w:rPr>
        <w:t>公共服务中心</w:t>
      </w:r>
      <w:r>
        <w:rPr>
          <w:rFonts w:hint="eastAsia" w:ascii="方正仿宋_GBK" w:hAnsi="方正仿宋_GBK" w:cs="方正仿宋_GBK"/>
          <w:b/>
          <w:bCs w:val="0"/>
          <w:sz w:val="32"/>
          <w:szCs w:val="32"/>
          <w:lang w:val="en-US" w:eastAsia="zh-Hans" w:bidi="zh-CN"/>
        </w:rPr>
        <w:t>完成办公区域改造</w:t>
      </w:r>
      <w:r>
        <w:rPr>
          <w:rFonts w:hint="eastAsia" w:ascii="方正仿宋_GBK" w:hAnsi="方正仿宋_GBK" w:eastAsia="方正仿宋_GBK" w:cs="方正仿宋_GBK"/>
          <w:b/>
          <w:bCs w:val="0"/>
          <w:sz w:val="32"/>
          <w:szCs w:val="32"/>
          <w:lang w:val="en-US" w:eastAsia="zh-CN" w:bidi="zh-CN"/>
        </w:rPr>
        <w:t>。</w:t>
      </w:r>
      <w:r>
        <w:rPr>
          <w:rFonts w:hint="eastAsia" w:ascii="方正仿宋_GBK" w:hAnsi="方正仿宋_GBK" w:cs="方正仿宋_GBK"/>
          <w:color w:val="000007"/>
          <w:sz w:val="32"/>
          <w:lang w:val="en-US" w:eastAsia="zh-CN"/>
        </w:rPr>
        <w:t>内部</w:t>
      </w:r>
      <w:r>
        <w:rPr>
          <w:rFonts w:hint="eastAsia" w:ascii="方正仿宋_GBK" w:hAnsi="方正仿宋_GBK" w:cs="方正仿宋_GBK"/>
          <w:color w:val="000007"/>
          <w:sz w:val="32"/>
          <w:lang w:val="en-US" w:eastAsia="zh-Hans"/>
        </w:rPr>
        <w:t>办公区</w:t>
      </w:r>
      <w:r>
        <w:rPr>
          <w:rFonts w:hint="eastAsia" w:ascii="方正仿宋_GBK" w:hAnsi="方正仿宋_GBK" w:cs="方正仿宋_GBK"/>
          <w:color w:val="000007"/>
          <w:sz w:val="32"/>
          <w:lang w:val="en-US" w:eastAsia="zh-CN"/>
        </w:rPr>
        <w:t>墙体</w:t>
      </w:r>
      <w:r>
        <w:rPr>
          <w:rFonts w:hint="eastAsia" w:ascii="方正仿宋_GBK" w:hAnsi="方正仿宋_GBK" w:cs="方正仿宋_GBK"/>
          <w:color w:val="000007"/>
          <w:sz w:val="32"/>
          <w:lang w:val="en-US" w:eastAsia="zh-Hans"/>
        </w:rPr>
        <w:t>隔断</w:t>
      </w:r>
      <w:r>
        <w:rPr>
          <w:rFonts w:hint="default" w:ascii="方正仿宋_GBK" w:hAnsi="方正仿宋_GBK" w:cs="方正仿宋_GBK"/>
          <w:color w:val="000007"/>
          <w:sz w:val="32"/>
          <w:lang w:eastAsia="zh-Hans"/>
        </w:rPr>
        <w:t>、</w:t>
      </w:r>
      <w:r>
        <w:rPr>
          <w:rFonts w:hint="eastAsia" w:ascii="方正仿宋_GBK" w:hAnsi="方正仿宋_GBK" w:cs="方正仿宋_GBK"/>
          <w:color w:val="000007"/>
          <w:sz w:val="32"/>
          <w:lang w:val="en-US" w:eastAsia="zh-Hans"/>
        </w:rPr>
        <w:t>水电改造完成</w:t>
      </w:r>
      <w:r>
        <w:rPr>
          <w:rFonts w:hint="default" w:ascii="方正仿宋_GBK" w:hAnsi="方正仿宋_GBK" w:cs="方正仿宋_GBK"/>
          <w:color w:val="000007"/>
          <w:sz w:val="32"/>
          <w:lang w:eastAsia="zh-Hans"/>
        </w:rPr>
        <w:t>。</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default" w:cs="方正仿宋_GBK"/>
          <w:b w:val="0"/>
          <w:bCs/>
          <w:kern w:val="44"/>
          <w:sz w:val="32"/>
          <w:szCs w:val="32"/>
          <w:lang w:eastAsia="zh-Hans" w:bidi="zh-CN"/>
        </w:rPr>
      </w:pPr>
      <w:r>
        <w:rPr>
          <w:rFonts w:hint="default" w:ascii="Times New Roman" w:hAnsi="Times New Roman" w:eastAsia="楷体" w:cs="Times New Roman"/>
          <w:b w:val="0"/>
          <w:bCs/>
          <w:color w:val="000007"/>
          <w:sz w:val="32"/>
          <w:szCs w:val="24"/>
          <w:lang w:eastAsia="zh-CN"/>
        </w:rPr>
        <w:t>2.</w:t>
      </w:r>
      <w:r>
        <w:rPr>
          <w:rFonts w:hint="eastAsia" w:cs="方正仿宋_GBK"/>
          <w:b/>
          <w:bCs/>
          <w:kern w:val="44"/>
          <w:sz w:val="32"/>
          <w:szCs w:val="32"/>
          <w:lang w:val="en-US" w:eastAsia="zh-Hans" w:bidi="zh-CN"/>
        </w:rPr>
        <w:t>部分</w:t>
      </w:r>
      <w:r>
        <w:rPr>
          <w:rFonts w:hint="eastAsia" w:ascii="方正仿宋_GBK" w:hAnsi="方正仿宋_GBK" w:eastAsia="方正仿宋_GBK" w:cs="方正仿宋_GBK"/>
          <w:b/>
          <w:bCs w:val="0"/>
          <w:kern w:val="44"/>
          <w:sz w:val="32"/>
          <w:szCs w:val="32"/>
          <w:lang w:val="en-US" w:eastAsia="zh-Hans" w:bidi="zh-CN"/>
        </w:rPr>
        <w:t>乡镇</w:t>
      </w:r>
      <w:r>
        <w:rPr>
          <w:rFonts w:hint="default" w:ascii="方正仿宋_GBK" w:hAnsi="方正仿宋_GBK" w:eastAsia="方正仿宋_GBK" w:cs="方正仿宋_GBK"/>
          <w:b/>
          <w:bCs w:val="0"/>
          <w:kern w:val="44"/>
          <w:sz w:val="32"/>
          <w:szCs w:val="32"/>
          <w:lang w:eastAsia="zh-Hans" w:bidi="zh-CN"/>
        </w:rPr>
        <w:t>、</w:t>
      </w:r>
      <w:r>
        <w:rPr>
          <w:rFonts w:hint="eastAsia" w:ascii="方正仿宋_GBK" w:hAnsi="方正仿宋_GBK" w:eastAsia="方正仿宋_GBK" w:cs="方正仿宋_GBK"/>
          <w:b/>
          <w:bCs w:val="0"/>
          <w:kern w:val="44"/>
          <w:sz w:val="32"/>
          <w:szCs w:val="32"/>
          <w:lang w:val="en-US" w:eastAsia="zh-Hans" w:bidi="zh-CN"/>
        </w:rPr>
        <w:t>村级站点签订协议</w:t>
      </w:r>
      <w:r>
        <w:rPr>
          <w:rFonts w:hint="eastAsia" w:ascii="方正仿宋_GBK" w:hAnsi="方正仿宋_GBK" w:eastAsia="方正仿宋_GBK" w:cs="方正仿宋_GBK"/>
          <w:b/>
          <w:bCs w:val="0"/>
          <w:kern w:val="44"/>
          <w:sz w:val="32"/>
          <w:szCs w:val="32"/>
          <w:lang w:val="en-US" w:eastAsia="zh-CN" w:bidi="zh-CN"/>
        </w:rPr>
        <w:t>。</w:t>
      </w:r>
      <w:r>
        <w:rPr>
          <w:rFonts w:hint="eastAsia" w:ascii="Times New Roman" w:hAnsi="Times New Roman" w:eastAsia="楷体" w:cs="Times New Roman"/>
          <w:b w:val="0"/>
          <w:bCs/>
          <w:color w:val="000007"/>
          <w:sz w:val="32"/>
          <w:szCs w:val="24"/>
          <w:lang w:eastAsia="zh-CN"/>
        </w:rPr>
        <w:t>19</w:t>
      </w:r>
      <w:r>
        <w:rPr>
          <w:rFonts w:hint="eastAsia" w:cs="方正仿宋_GBK"/>
          <w:b w:val="0"/>
          <w:bCs/>
          <w:kern w:val="44"/>
          <w:sz w:val="32"/>
          <w:szCs w:val="32"/>
          <w:lang w:val="en-US" w:eastAsia="zh-Hans" w:bidi="zh-CN"/>
        </w:rPr>
        <w:t>个站点签署了</w:t>
      </w:r>
      <w:r>
        <w:rPr>
          <w:rFonts w:hint="default" w:cs="方正仿宋_GBK"/>
          <w:b w:val="0"/>
          <w:bCs/>
          <w:kern w:val="44"/>
          <w:sz w:val="32"/>
          <w:szCs w:val="32"/>
          <w:lang w:eastAsia="zh-Hans" w:bidi="zh-CN"/>
        </w:rPr>
        <w:t>《</w:t>
      </w:r>
      <w:r>
        <w:rPr>
          <w:rFonts w:hint="eastAsia" w:cs="方正仿宋_GBK"/>
          <w:b w:val="0"/>
          <w:bCs/>
          <w:kern w:val="44"/>
          <w:sz w:val="32"/>
          <w:szCs w:val="32"/>
          <w:lang w:val="en-US" w:eastAsia="zh-Hans" w:bidi="zh-CN"/>
        </w:rPr>
        <w:t>新平县电子商务进农村综合示范项目电子商务</w:t>
      </w:r>
      <w:r>
        <w:rPr>
          <w:rFonts w:hint="default" w:cs="方正仿宋_GBK"/>
          <w:b w:val="0"/>
          <w:bCs/>
          <w:kern w:val="44"/>
          <w:sz w:val="32"/>
          <w:szCs w:val="32"/>
          <w:lang w:eastAsia="zh-Hans" w:bidi="zh-CN"/>
        </w:rPr>
        <w:t>（</w:t>
      </w:r>
      <w:r>
        <w:rPr>
          <w:rFonts w:hint="eastAsia" w:cs="方正仿宋_GBK"/>
          <w:b w:val="0"/>
          <w:bCs/>
          <w:kern w:val="44"/>
          <w:sz w:val="32"/>
          <w:szCs w:val="32"/>
          <w:lang w:val="en-US" w:eastAsia="zh-Hans" w:bidi="zh-CN"/>
        </w:rPr>
        <w:t>物流</w:t>
      </w:r>
      <w:r>
        <w:rPr>
          <w:rFonts w:hint="default" w:cs="方正仿宋_GBK"/>
          <w:b w:val="0"/>
          <w:bCs/>
          <w:kern w:val="44"/>
          <w:sz w:val="32"/>
          <w:szCs w:val="32"/>
          <w:lang w:eastAsia="zh-Hans" w:bidi="zh-CN"/>
        </w:rPr>
        <w:t>）</w:t>
      </w:r>
      <w:r>
        <w:rPr>
          <w:rFonts w:hint="eastAsia" w:cs="方正仿宋_GBK"/>
          <w:b w:val="0"/>
          <w:bCs/>
          <w:kern w:val="44"/>
          <w:sz w:val="32"/>
          <w:szCs w:val="32"/>
          <w:lang w:val="en-US" w:eastAsia="zh-Hans" w:bidi="zh-CN"/>
        </w:rPr>
        <w:t>服务站点合作协议</w:t>
      </w:r>
      <w:r>
        <w:rPr>
          <w:rFonts w:hint="default" w:cs="方正仿宋_GBK"/>
          <w:b w:val="0"/>
          <w:bCs/>
          <w:kern w:val="44"/>
          <w:sz w:val="32"/>
          <w:szCs w:val="32"/>
          <w:lang w:eastAsia="zh-Hans" w:bidi="zh-CN"/>
        </w:rPr>
        <w:t>》。</w:t>
      </w:r>
    </w:p>
    <w:p>
      <w:pPr>
        <w:pStyle w:val="2"/>
        <w:keepNext/>
        <w:keepLines/>
        <w:pageBreakBefore w:val="0"/>
        <w:widowControl w:val="0"/>
        <w:kinsoku/>
        <w:wordWrap/>
        <w:overflowPunct/>
        <w:topLinePunct w:val="0"/>
        <w:autoSpaceDE w:val="0"/>
        <w:autoSpaceDN w:val="0"/>
        <w:bidi w:val="0"/>
        <w:adjustRightInd/>
        <w:snapToGrid/>
        <w:ind w:firstLine="640" w:firstLineChars="200"/>
        <w:textAlignment w:val="auto"/>
        <w:rPr>
          <w:rFonts w:hint="default"/>
          <w:lang w:eastAsia="zh-Hans"/>
        </w:rPr>
      </w:pPr>
      <w:r>
        <w:rPr>
          <w:rFonts w:hint="default" w:ascii="Times New Roman" w:hAnsi="Times New Roman" w:eastAsia="楷体" w:cs="Times New Roman"/>
          <w:b w:val="0"/>
          <w:bCs/>
          <w:color w:val="000007"/>
          <w:kern w:val="0"/>
          <w:sz w:val="32"/>
          <w:szCs w:val="24"/>
          <w:lang w:eastAsia="zh-Hans" w:bidi="zh-CN"/>
        </w:rPr>
        <w:t>3</w:t>
      </w:r>
      <w:r>
        <w:rPr>
          <w:rFonts w:hint="eastAsia" w:ascii="Times New Roman" w:hAnsi="Times New Roman" w:eastAsia="楷体" w:cs="Times New Roman"/>
          <w:b w:val="0"/>
          <w:bCs/>
          <w:color w:val="000007"/>
          <w:kern w:val="0"/>
          <w:sz w:val="32"/>
          <w:szCs w:val="24"/>
          <w:lang w:val="en-US" w:eastAsia="zh-Hans" w:bidi="zh-CN"/>
        </w:rPr>
        <w:t>.</w:t>
      </w:r>
      <w:r>
        <w:rPr>
          <w:rFonts w:hint="eastAsia" w:cs="方正仿宋_GBK"/>
          <w:b/>
          <w:bCs/>
          <w:sz w:val="32"/>
          <w:szCs w:val="32"/>
          <w:lang w:val="en-US" w:eastAsia="zh-CN" w:bidi="zh-CN"/>
        </w:rPr>
        <w:t>开展新平县区域公共品牌征集活动。</w:t>
      </w:r>
      <w:r>
        <w:rPr>
          <w:rFonts w:hint="eastAsia" w:cs="方正仿宋_GBK"/>
          <w:sz w:val="32"/>
          <w:szCs w:val="32"/>
          <w:lang w:val="en-US" w:eastAsia="zh-CN" w:bidi="zh-CN"/>
        </w:rPr>
        <w:t>根据新平特色产品及文化底蕴，面向全县征集区域公共品牌名称及形象设计</w:t>
      </w:r>
      <w:r>
        <w:rPr>
          <w:rFonts w:hint="default" w:cs="方正仿宋_GBK"/>
          <w:sz w:val="32"/>
          <w:szCs w:val="32"/>
          <w:lang w:eastAsia="zh-CN" w:bidi="zh-CN"/>
        </w:rPr>
        <w:t>；</w:t>
      </w:r>
      <w:r>
        <w:rPr>
          <w:rFonts w:hint="eastAsia" w:cs="方正仿宋_GBK"/>
          <w:b w:val="0"/>
          <w:bCs w:val="0"/>
          <w:sz w:val="32"/>
          <w:szCs w:val="32"/>
          <w:lang w:val="en-US" w:eastAsia="zh-Hans" w:bidi="zh-CN"/>
        </w:rPr>
        <w:t>截至</w:t>
      </w:r>
      <w:r>
        <w:rPr>
          <w:rFonts w:hint="default" w:cs="方正仿宋_GBK"/>
          <w:b w:val="0"/>
          <w:bCs w:val="0"/>
          <w:sz w:val="32"/>
          <w:szCs w:val="32"/>
          <w:lang w:eastAsia="zh-Hans" w:bidi="zh-CN"/>
        </w:rPr>
        <w:t>10</w:t>
      </w:r>
      <w:r>
        <w:rPr>
          <w:rFonts w:hint="eastAsia" w:cs="方正仿宋_GBK"/>
          <w:b w:val="0"/>
          <w:bCs w:val="0"/>
          <w:sz w:val="32"/>
          <w:szCs w:val="32"/>
          <w:lang w:val="en-US" w:eastAsia="zh-Hans" w:bidi="zh-CN"/>
        </w:rPr>
        <w:t>日</w:t>
      </w:r>
      <w:r>
        <w:rPr>
          <w:rFonts w:hint="default" w:cs="方正仿宋_GBK"/>
          <w:b w:val="0"/>
          <w:bCs w:val="0"/>
          <w:sz w:val="32"/>
          <w:szCs w:val="32"/>
          <w:lang w:eastAsia="zh-Hans" w:bidi="zh-CN"/>
        </w:rPr>
        <w:t>，</w:t>
      </w:r>
      <w:r>
        <w:rPr>
          <w:rFonts w:hint="eastAsia" w:ascii="方正仿宋_GBK" w:hAnsi="方正仿宋_GBK" w:eastAsia="方正仿宋_GBK" w:cs="方正仿宋_GBK"/>
          <w:b w:val="0"/>
          <w:bCs w:val="0"/>
          <w:kern w:val="0"/>
          <w:sz w:val="32"/>
          <w:szCs w:val="32"/>
          <w:lang w:val="en-US" w:eastAsia="zh-Hans" w:bidi="zh-CN"/>
        </w:rPr>
        <w:t>收到投稿件</w:t>
      </w:r>
      <w:bookmarkStart w:id="0" w:name="_GoBack"/>
      <w:bookmarkEnd w:id="0"/>
      <w:r>
        <w:rPr>
          <w:rFonts w:hint="default" w:cs="方正仿宋_GBK"/>
          <w:b w:val="0"/>
          <w:bCs w:val="0"/>
          <w:sz w:val="32"/>
          <w:szCs w:val="32"/>
          <w:lang w:eastAsia="zh-Hans" w:bidi="zh-CN"/>
        </w:rPr>
        <w:t>26</w:t>
      </w:r>
      <w:r>
        <w:rPr>
          <w:rFonts w:hint="eastAsia" w:cs="方正仿宋_GBK"/>
          <w:b w:val="0"/>
          <w:bCs w:val="0"/>
          <w:sz w:val="32"/>
          <w:szCs w:val="32"/>
          <w:lang w:val="en-US" w:eastAsia="zh-Hans" w:bidi="zh-CN"/>
        </w:rPr>
        <w:t>份</w:t>
      </w:r>
      <w:r>
        <w:rPr>
          <w:rFonts w:hint="default" w:cs="方正仿宋_GBK"/>
          <w:b w:val="0"/>
          <w:bCs w:val="0"/>
          <w:sz w:val="32"/>
          <w:szCs w:val="32"/>
          <w:lang w:eastAsia="zh-Hans" w:bidi="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方正楷体_GBK" w:eastAsia="方正楷体_GBK"/>
          <w:b w:val="0"/>
          <w:bCs w:val="0"/>
          <w:color w:val="000007"/>
          <w:lang w:val="en-US" w:eastAsia="zh-CN"/>
        </w:rPr>
      </w:pPr>
      <w:r>
        <w:rPr>
          <w:rFonts w:hint="eastAsia" w:ascii="方正楷体_GBK" w:eastAsia="方正楷体_GBK"/>
          <w:b w:val="0"/>
          <w:bCs w:val="0"/>
          <w:color w:val="000007"/>
          <w:lang w:eastAsia="zh-CN"/>
        </w:rPr>
        <w:t>（</w:t>
      </w:r>
      <w:r>
        <w:rPr>
          <w:rFonts w:hint="eastAsia" w:ascii="方正楷体_GBK" w:eastAsia="方正楷体_GBK"/>
          <w:b w:val="0"/>
          <w:bCs w:val="0"/>
          <w:color w:val="000007"/>
          <w:lang w:val="en-US" w:eastAsia="zh-CN"/>
        </w:rPr>
        <w:t>二</w:t>
      </w:r>
      <w:r>
        <w:rPr>
          <w:rFonts w:hint="eastAsia" w:ascii="方正楷体_GBK" w:eastAsia="方正楷体_GBK"/>
          <w:b w:val="0"/>
          <w:bCs w:val="0"/>
          <w:color w:val="000007"/>
          <w:lang w:eastAsia="zh-CN"/>
        </w:rPr>
        <w:t>）</w:t>
      </w:r>
      <w:r>
        <w:rPr>
          <w:rFonts w:hint="eastAsia" w:ascii="方正楷体_GBK" w:eastAsia="方正楷体_GBK"/>
          <w:b w:val="0"/>
          <w:bCs w:val="0"/>
          <w:color w:val="000007"/>
          <w:lang w:val="en-US" w:eastAsia="zh-CN"/>
        </w:rPr>
        <w:t>县、乡、村三级物流共同配送体系</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cs="方正仿宋_GBK"/>
          <w:b w:val="0"/>
          <w:bCs w:val="0"/>
          <w:sz w:val="32"/>
          <w:szCs w:val="32"/>
          <w:lang w:val="en-US" w:eastAsia="zh-CN"/>
        </w:rPr>
      </w:pPr>
      <w:r>
        <w:rPr>
          <w:rFonts w:hint="eastAsia" w:ascii="Times New Roman" w:hAnsi="Times New Roman" w:eastAsia="楷体" w:cs="Times New Roman"/>
          <w:b w:val="0"/>
          <w:bCs/>
          <w:color w:val="000007"/>
          <w:sz w:val="32"/>
          <w:szCs w:val="24"/>
          <w:lang w:val="en-US" w:eastAsia="zh-CN" w:bidi="zh-CN"/>
        </w:rPr>
        <w:t>1.</w:t>
      </w:r>
      <w:r>
        <w:rPr>
          <w:rFonts w:hint="default" w:ascii="Times New Roman" w:hAnsi="Times New Roman" w:eastAsia="楷体" w:cs="Times New Roman"/>
          <w:b w:val="0"/>
          <w:bCs/>
          <w:color w:val="000007"/>
          <w:sz w:val="32"/>
          <w:szCs w:val="24"/>
          <w:lang w:eastAsia="zh-CN" w:bidi="zh-CN"/>
        </w:rPr>
        <w:t>6</w:t>
      </w:r>
      <w:r>
        <w:rPr>
          <w:rFonts w:hint="eastAsia" w:cs="方正仿宋_GBK"/>
          <w:b w:val="0"/>
          <w:bCs w:val="0"/>
          <w:sz w:val="32"/>
          <w:szCs w:val="32"/>
          <w:lang w:val="en-US" w:eastAsia="zh-Hans"/>
        </w:rPr>
        <w:t>月</w:t>
      </w:r>
      <w:r>
        <w:rPr>
          <w:rFonts w:hint="default" w:ascii="Times New Roman" w:hAnsi="Times New Roman" w:eastAsia="楷体" w:cs="Times New Roman"/>
          <w:b w:val="0"/>
          <w:bCs/>
          <w:color w:val="000007"/>
          <w:sz w:val="32"/>
          <w:szCs w:val="24"/>
          <w:lang w:eastAsia="zh-Hans" w:bidi="zh-CN"/>
        </w:rPr>
        <w:t>8</w:t>
      </w:r>
      <w:r>
        <w:rPr>
          <w:rFonts w:hint="eastAsia" w:cs="方正仿宋_GBK"/>
          <w:b w:val="0"/>
          <w:bCs w:val="0"/>
          <w:sz w:val="32"/>
          <w:szCs w:val="32"/>
          <w:lang w:val="en-US" w:eastAsia="zh-Hans"/>
        </w:rPr>
        <w:t>日</w:t>
      </w:r>
      <w:r>
        <w:rPr>
          <w:rFonts w:hint="default" w:cs="方正仿宋_GBK"/>
          <w:b w:val="0"/>
          <w:bCs w:val="0"/>
          <w:sz w:val="32"/>
          <w:szCs w:val="32"/>
          <w:lang w:eastAsia="zh-Hans"/>
        </w:rPr>
        <w:t>-</w:t>
      </w:r>
      <w:r>
        <w:rPr>
          <w:rFonts w:hint="default" w:ascii="Times New Roman" w:hAnsi="Times New Roman" w:eastAsia="楷体" w:cs="Times New Roman"/>
          <w:b w:val="0"/>
          <w:bCs/>
          <w:color w:val="000007"/>
          <w:sz w:val="32"/>
          <w:szCs w:val="24"/>
          <w:lang w:eastAsia="zh-Hans" w:bidi="zh-CN"/>
        </w:rPr>
        <w:t>9</w:t>
      </w:r>
      <w:r>
        <w:rPr>
          <w:rFonts w:hint="eastAsia" w:cs="方正仿宋_GBK"/>
          <w:b w:val="0"/>
          <w:bCs w:val="0"/>
          <w:sz w:val="32"/>
          <w:szCs w:val="32"/>
          <w:lang w:val="en-US" w:eastAsia="zh-Hans"/>
        </w:rPr>
        <w:t>日到戛洒镇</w:t>
      </w:r>
      <w:r>
        <w:rPr>
          <w:rFonts w:hint="default" w:cs="方正仿宋_GBK"/>
          <w:b w:val="0"/>
          <w:bCs w:val="0"/>
          <w:sz w:val="32"/>
          <w:szCs w:val="32"/>
          <w:lang w:eastAsia="zh-Hans"/>
        </w:rPr>
        <w:t>、</w:t>
      </w:r>
      <w:r>
        <w:rPr>
          <w:rFonts w:hint="eastAsia" w:cs="方正仿宋_GBK"/>
          <w:b w:val="0"/>
          <w:bCs w:val="0"/>
          <w:sz w:val="32"/>
          <w:szCs w:val="32"/>
          <w:lang w:val="en-US" w:eastAsia="zh-Hans"/>
        </w:rPr>
        <w:t>漠沙镇</w:t>
      </w:r>
      <w:r>
        <w:rPr>
          <w:rFonts w:hint="default" w:cs="方正仿宋_GBK"/>
          <w:b w:val="0"/>
          <w:bCs w:val="0"/>
          <w:sz w:val="32"/>
          <w:szCs w:val="32"/>
          <w:lang w:eastAsia="zh-Hans"/>
        </w:rPr>
        <w:t>、</w:t>
      </w:r>
      <w:r>
        <w:rPr>
          <w:rFonts w:hint="eastAsia" w:cs="方正仿宋_GBK"/>
          <w:b w:val="0"/>
          <w:bCs w:val="0"/>
          <w:sz w:val="32"/>
          <w:szCs w:val="32"/>
          <w:lang w:val="en-US" w:eastAsia="zh-Hans"/>
        </w:rPr>
        <w:t>水塘镇就快递站点整合事宜开座谈会</w:t>
      </w:r>
      <w:r>
        <w:rPr>
          <w:rFonts w:hint="eastAsia" w:cs="方正仿宋_GBK"/>
          <w:b w:val="0"/>
          <w:bCs w:val="0"/>
          <w:sz w:val="32"/>
          <w:szCs w:val="32"/>
          <w:lang w:val="en-US"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default" w:eastAsia="方正仿宋_GBK" w:cs="方正仿宋_GBK"/>
          <w:b w:val="0"/>
          <w:bCs w:val="0"/>
          <w:sz w:val="32"/>
          <w:szCs w:val="32"/>
          <w:lang w:eastAsia="zh-Hans"/>
        </w:rPr>
      </w:pPr>
      <w:r>
        <w:rPr>
          <w:rFonts w:hint="default" w:ascii="Times New Roman" w:hAnsi="Times New Roman" w:eastAsia="楷体" w:cs="Times New Roman"/>
          <w:b w:val="0"/>
          <w:bCs/>
          <w:color w:val="000007"/>
          <w:sz w:val="32"/>
          <w:szCs w:val="24"/>
          <w:lang w:eastAsia="zh-CN" w:bidi="zh-CN"/>
        </w:rPr>
        <w:t>2</w:t>
      </w:r>
      <w:r>
        <w:rPr>
          <w:rFonts w:hint="eastAsia" w:ascii="Times New Roman" w:hAnsi="Times New Roman" w:eastAsia="楷体" w:cs="Times New Roman"/>
          <w:b w:val="0"/>
          <w:bCs/>
          <w:color w:val="000007"/>
          <w:sz w:val="32"/>
          <w:szCs w:val="24"/>
          <w:lang w:val="en-US" w:eastAsia="zh-Hans" w:bidi="zh-CN"/>
        </w:rPr>
        <w:t>.</w:t>
      </w:r>
      <w:r>
        <w:rPr>
          <w:rFonts w:hint="eastAsia" w:cs="方正仿宋_GBK"/>
          <w:b w:val="0"/>
          <w:bCs w:val="0"/>
          <w:sz w:val="32"/>
          <w:szCs w:val="32"/>
          <w:lang w:val="en-US" w:eastAsia="zh-Hans"/>
        </w:rPr>
        <w:t>场地改造后</w:t>
      </w:r>
      <w:r>
        <w:rPr>
          <w:rFonts w:hint="default" w:cs="方正仿宋_GBK"/>
          <w:b w:val="0"/>
          <w:bCs w:val="0"/>
          <w:sz w:val="32"/>
          <w:szCs w:val="32"/>
          <w:lang w:eastAsia="zh-Hans"/>
        </w:rPr>
        <w:t>，</w:t>
      </w:r>
      <w:r>
        <w:rPr>
          <w:rFonts w:hint="eastAsia" w:cs="方正仿宋_GBK"/>
          <w:b w:val="0"/>
          <w:bCs w:val="0"/>
          <w:sz w:val="32"/>
          <w:szCs w:val="32"/>
          <w:lang w:val="en-US" w:eastAsia="zh-Hans"/>
        </w:rPr>
        <w:t>城通公司针对物流配送分拣中心的安全生产问题</w:t>
      </w:r>
      <w:r>
        <w:rPr>
          <w:rFonts w:hint="default" w:cs="方正仿宋_GBK"/>
          <w:b w:val="0"/>
          <w:bCs w:val="0"/>
          <w:sz w:val="32"/>
          <w:szCs w:val="32"/>
          <w:lang w:eastAsia="zh-Hans"/>
        </w:rPr>
        <w:t>，</w:t>
      </w:r>
      <w:r>
        <w:rPr>
          <w:rFonts w:hint="eastAsia" w:cs="方正仿宋_GBK"/>
          <w:b w:val="0"/>
          <w:bCs w:val="0"/>
          <w:sz w:val="32"/>
          <w:szCs w:val="32"/>
          <w:lang w:val="en-US" w:eastAsia="zh-Hans"/>
        </w:rPr>
        <w:t>制定了员工操作规范及物流配送分拣中心场地管理制度</w:t>
      </w:r>
      <w:r>
        <w:rPr>
          <w:rFonts w:hint="default" w:cs="方正仿宋_GBK"/>
          <w:b w:val="0"/>
          <w:bCs w:val="0"/>
          <w:sz w:val="32"/>
          <w:szCs w:val="32"/>
          <w:lang w:eastAsia="zh-Hans"/>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方正楷体_GBK" w:eastAsia="方正楷体_GBK"/>
          <w:b w:val="0"/>
          <w:bCs w:val="0"/>
          <w:color w:val="000007"/>
          <w:lang w:eastAsia="zh-CN"/>
        </w:rPr>
      </w:pPr>
      <w:r>
        <w:rPr>
          <w:rFonts w:hint="eastAsia" w:ascii="方正楷体_GBK" w:eastAsia="方正楷体_GBK"/>
          <w:b w:val="0"/>
          <w:bCs w:val="0"/>
          <w:color w:val="000007"/>
          <w:lang w:eastAsia="zh-CN"/>
        </w:rPr>
        <w:t>（</w:t>
      </w:r>
      <w:r>
        <w:rPr>
          <w:rFonts w:hint="eastAsia" w:ascii="方正楷体_GBK" w:eastAsia="方正楷体_GBK"/>
          <w:b w:val="0"/>
          <w:bCs w:val="0"/>
          <w:color w:val="000007"/>
          <w:lang w:val="en-US" w:eastAsia="zh-CN"/>
        </w:rPr>
        <w:t>三</w:t>
      </w:r>
      <w:r>
        <w:rPr>
          <w:rFonts w:hint="eastAsia" w:ascii="方正楷体_GBK" w:eastAsia="方正楷体_GBK"/>
          <w:b w:val="0"/>
          <w:bCs w:val="0"/>
          <w:color w:val="000007"/>
          <w:lang w:eastAsia="zh-CN"/>
        </w:rPr>
        <w:t>）农村电子商务培训体系</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cs="方正仿宋_GBK"/>
          <w:b w:val="0"/>
          <w:bCs/>
          <w:sz w:val="32"/>
          <w:szCs w:val="32"/>
          <w:lang w:val="en-US" w:eastAsia="zh-CN"/>
        </w:rPr>
      </w:pPr>
      <w:r>
        <w:rPr>
          <w:rFonts w:hint="eastAsia" w:ascii="Times New Roman" w:hAnsi="Times New Roman" w:eastAsia="楷体" w:cs="Times New Roman"/>
          <w:b w:val="0"/>
          <w:bCs/>
          <w:color w:val="000007"/>
          <w:kern w:val="0"/>
          <w:sz w:val="32"/>
          <w:szCs w:val="24"/>
          <w:lang w:val="en-US" w:eastAsia="zh-CN" w:bidi="zh-CN"/>
        </w:rPr>
        <w:t>1.</w:t>
      </w:r>
      <w:r>
        <w:rPr>
          <w:rFonts w:hint="eastAsia" w:ascii="方正仿宋_GBK" w:hAnsi="方正仿宋_GBK" w:cs="方正仿宋_GBK"/>
          <w:b/>
          <w:bCs w:val="0"/>
          <w:sz w:val="32"/>
          <w:szCs w:val="32"/>
          <w:lang w:val="en-US" w:eastAsia="zh-Hans" w:bidi="zh-CN"/>
        </w:rPr>
        <w:t>提交新平县电商直播技能培训请示</w:t>
      </w:r>
      <w:r>
        <w:rPr>
          <w:rFonts w:hint="default" w:ascii="方正仿宋_GBK" w:hAnsi="方正仿宋_GBK" w:eastAsia="方正仿宋_GBK" w:cs="方正仿宋_GBK"/>
          <w:b/>
          <w:bCs w:val="0"/>
          <w:sz w:val="32"/>
          <w:szCs w:val="32"/>
          <w:lang w:eastAsia="zh-CN" w:bidi="zh-CN"/>
        </w:rPr>
        <w:t>。</w:t>
      </w:r>
      <w:r>
        <w:rPr>
          <w:rFonts w:hint="eastAsia" w:ascii="方正仿宋_GBK" w:hAnsi="方正仿宋_GBK" w:cs="方正仿宋_GBK"/>
          <w:b w:val="0"/>
          <w:bCs/>
          <w:sz w:val="32"/>
          <w:szCs w:val="32"/>
          <w:lang w:val="en-US" w:eastAsia="zh-Hans" w:bidi="zh-CN"/>
        </w:rPr>
        <w:t>针对前期培训学员进行跟踪回访后</w:t>
      </w:r>
      <w:r>
        <w:rPr>
          <w:rFonts w:hint="default" w:ascii="方正仿宋_GBK" w:hAnsi="方正仿宋_GBK" w:cs="方正仿宋_GBK"/>
          <w:b w:val="0"/>
          <w:bCs/>
          <w:sz w:val="32"/>
          <w:szCs w:val="32"/>
          <w:lang w:eastAsia="zh-Hans" w:bidi="zh-CN"/>
        </w:rPr>
        <w:t>，</w:t>
      </w:r>
      <w:r>
        <w:rPr>
          <w:rFonts w:hint="default" w:ascii="Times New Roman" w:hAnsi="Times New Roman" w:eastAsia="楷体" w:cs="Times New Roman"/>
          <w:b w:val="0"/>
          <w:bCs/>
          <w:color w:val="000007"/>
          <w:kern w:val="0"/>
          <w:sz w:val="32"/>
          <w:szCs w:val="24"/>
          <w:lang w:eastAsia="zh-Hans" w:bidi="zh-CN"/>
        </w:rPr>
        <w:t>50%</w:t>
      </w:r>
      <w:r>
        <w:rPr>
          <w:rFonts w:hint="eastAsia" w:ascii="方正仿宋_GBK" w:hAnsi="方正仿宋_GBK" w:cs="方正仿宋_GBK"/>
          <w:b w:val="0"/>
          <w:bCs/>
          <w:sz w:val="32"/>
          <w:szCs w:val="32"/>
          <w:lang w:val="en-US" w:eastAsia="zh-Hans" w:bidi="zh-CN"/>
        </w:rPr>
        <w:t>以上的学员对直播课程兴趣浓厚</w:t>
      </w:r>
      <w:r>
        <w:rPr>
          <w:rFonts w:hint="default" w:ascii="方正仿宋_GBK" w:hAnsi="方正仿宋_GBK" w:cs="方正仿宋_GBK"/>
          <w:b w:val="0"/>
          <w:bCs/>
          <w:sz w:val="32"/>
          <w:szCs w:val="32"/>
          <w:lang w:eastAsia="zh-Hans" w:bidi="zh-CN"/>
        </w:rPr>
        <w:t>，</w:t>
      </w:r>
      <w:r>
        <w:rPr>
          <w:rFonts w:hint="eastAsia" w:ascii="方正仿宋_GBK" w:hAnsi="方正仿宋_GBK" w:cs="方正仿宋_GBK"/>
          <w:b w:val="0"/>
          <w:bCs/>
          <w:sz w:val="32"/>
          <w:szCs w:val="32"/>
          <w:lang w:val="en-US" w:eastAsia="zh-Hans" w:bidi="zh-CN"/>
        </w:rPr>
        <w:t>截至</w:t>
      </w:r>
      <w:r>
        <w:rPr>
          <w:rFonts w:hint="default" w:ascii="Times New Roman" w:hAnsi="Times New Roman" w:eastAsia="楷体" w:cs="Times New Roman"/>
          <w:b w:val="0"/>
          <w:bCs/>
          <w:color w:val="000007"/>
          <w:kern w:val="0"/>
          <w:sz w:val="32"/>
          <w:szCs w:val="24"/>
          <w:lang w:eastAsia="zh-Hans" w:bidi="zh-CN"/>
        </w:rPr>
        <w:t>10</w:t>
      </w:r>
      <w:r>
        <w:rPr>
          <w:rFonts w:hint="eastAsia" w:ascii="方正仿宋_GBK" w:hAnsi="方正仿宋_GBK" w:cs="方正仿宋_GBK"/>
          <w:b w:val="0"/>
          <w:bCs/>
          <w:sz w:val="32"/>
          <w:szCs w:val="32"/>
          <w:lang w:val="en-US" w:eastAsia="zh-Hans" w:bidi="zh-CN"/>
        </w:rPr>
        <w:t>日</w:t>
      </w:r>
      <w:r>
        <w:rPr>
          <w:rFonts w:hint="default" w:ascii="方正仿宋_GBK" w:hAnsi="方正仿宋_GBK" w:cs="方正仿宋_GBK"/>
          <w:b w:val="0"/>
          <w:bCs/>
          <w:sz w:val="32"/>
          <w:szCs w:val="32"/>
          <w:lang w:eastAsia="zh-Hans" w:bidi="zh-CN"/>
        </w:rPr>
        <w:t>，</w:t>
      </w:r>
      <w:r>
        <w:rPr>
          <w:rFonts w:hint="eastAsia" w:ascii="方正仿宋_GBK" w:hAnsi="方正仿宋_GBK" w:cs="方正仿宋_GBK"/>
          <w:b w:val="0"/>
          <w:bCs/>
          <w:sz w:val="32"/>
          <w:szCs w:val="32"/>
          <w:lang w:val="en-US" w:eastAsia="zh-Hans" w:bidi="zh-CN"/>
        </w:rPr>
        <w:t>报名学员达</w:t>
      </w:r>
      <w:r>
        <w:rPr>
          <w:rFonts w:hint="default" w:ascii="Times New Roman" w:hAnsi="Times New Roman" w:eastAsia="楷体" w:cs="Times New Roman"/>
          <w:b w:val="0"/>
          <w:bCs/>
          <w:color w:val="000007"/>
          <w:kern w:val="0"/>
          <w:sz w:val="32"/>
          <w:szCs w:val="24"/>
          <w:lang w:eastAsia="zh-Hans" w:bidi="zh-CN"/>
        </w:rPr>
        <w:t>128</w:t>
      </w:r>
      <w:r>
        <w:rPr>
          <w:rFonts w:hint="eastAsia" w:ascii="方正仿宋_GBK" w:hAnsi="方正仿宋_GBK" w:cs="方正仿宋_GBK"/>
          <w:b w:val="0"/>
          <w:bCs/>
          <w:sz w:val="32"/>
          <w:szCs w:val="32"/>
          <w:lang w:val="en-US" w:eastAsia="zh-Hans" w:bidi="zh-CN"/>
        </w:rPr>
        <w:t>人</w:t>
      </w:r>
      <w:r>
        <w:rPr>
          <w:rFonts w:hint="default" w:ascii="方正仿宋_GBK" w:hAnsi="方正仿宋_GBK" w:cs="方正仿宋_GBK"/>
          <w:b w:val="0"/>
          <w:bCs/>
          <w:sz w:val="32"/>
          <w:szCs w:val="32"/>
          <w:lang w:eastAsia="zh-Hans" w:bidi="zh-CN"/>
        </w:rPr>
        <w:t>；</w:t>
      </w:r>
      <w:r>
        <w:rPr>
          <w:rFonts w:hint="eastAsia" w:ascii="方正仿宋_GBK" w:hAnsi="方正仿宋_GBK" w:cs="方正仿宋_GBK"/>
          <w:b w:val="0"/>
          <w:bCs/>
          <w:sz w:val="32"/>
          <w:szCs w:val="32"/>
          <w:lang w:val="en-US" w:eastAsia="zh-Hans" w:bidi="zh-CN"/>
        </w:rPr>
        <w:t>请示于</w:t>
      </w:r>
      <w:r>
        <w:rPr>
          <w:rFonts w:hint="default" w:ascii="Times New Roman" w:hAnsi="Times New Roman" w:eastAsia="楷体" w:cs="Times New Roman"/>
          <w:b w:val="0"/>
          <w:bCs/>
          <w:color w:val="000007"/>
          <w:kern w:val="0"/>
          <w:sz w:val="32"/>
          <w:szCs w:val="24"/>
          <w:lang w:eastAsia="zh-Hans" w:bidi="zh-CN"/>
        </w:rPr>
        <w:t>6</w:t>
      </w:r>
      <w:r>
        <w:rPr>
          <w:rFonts w:hint="eastAsia" w:ascii="方正仿宋_GBK" w:hAnsi="方正仿宋_GBK" w:cs="方正仿宋_GBK"/>
          <w:b w:val="0"/>
          <w:bCs/>
          <w:sz w:val="32"/>
          <w:szCs w:val="32"/>
          <w:lang w:val="en-US" w:eastAsia="zh-Hans" w:bidi="zh-CN"/>
        </w:rPr>
        <w:t>月</w:t>
      </w:r>
      <w:r>
        <w:rPr>
          <w:rFonts w:hint="default" w:ascii="Times New Roman" w:hAnsi="Times New Roman" w:eastAsia="楷体" w:cs="Times New Roman"/>
          <w:b w:val="0"/>
          <w:bCs/>
          <w:color w:val="000007"/>
          <w:kern w:val="0"/>
          <w:sz w:val="32"/>
          <w:szCs w:val="24"/>
          <w:lang w:eastAsia="zh-Hans" w:bidi="zh-CN"/>
        </w:rPr>
        <w:t>15</w:t>
      </w:r>
      <w:r>
        <w:rPr>
          <w:rFonts w:hint="eastAsia" w:ascii="方正仿宋_GBK" w:hAnsi="方正仿宋_GBK" w:cs="方正仿宋_GBK"/>
          <w:b w:val="0"/>
          <w:bCs/>
          <w:sz w:val="32"/>
          <w:szCs w:val="32"/>
          <w:lang w:val="en-US" w:eastAsia="zh-Hans" w:bidi="zh-CN"/>
        </w:rPr>
        <w:t>日</w:t>
      </w:r>
      <w:r>
        <w:rPr>
          <w:rFonts w:hint="default" w:ascii="方正仿宋_GBK" w:hAnsi="方正仿宋_GBK" w:cs="方正仿宋_GBK"/>
          <w:b w:val="0"/>
          <w:bCs/>
          <w:sz w:val="32"/>
          <w:szCs w:val="32"/>
          <w:lang w:eastAsia="zh-Hans" w:bidi="zh-CN"/>
        </w:rPr>
        <w:t>-</w:t>
      </w:r>
      <w:r>
        <w:rPr>
          <w:rFonts w:hint="default" w:ascii="Times New Roman" w:hAnsi="Times New Roman" w:eastAsia="楷体" w:cs="Times New Roman"/>
          <w:b w:val="0"/>
          <w:bCs/>
          <w:color w:val="000007"/>
          <w:kern w:val="0"/>
          <w:sz w:val="32"/>
          <w:szCs w:val="24"/>
          <w:lang w:eastAsia="zh-Hans" w:bidi="zh-CN"/>
        </w:rPr>
        <w:t>16</w:t>
      </w:r>
      <w:r>
        <w:rPr>
          <w:rFonts w:hint="eastAsia" w:ascii="方正仿宋_GBK" w:hAnsi="方正仿宋_GBK" w:cs="方正仿宋_GBK"/>
          <w:b w:val="0"/>
          <w:bCs/>
          <w:sz w:val="32"/>
          <w:szCs w:val="32"/>
          <w:lang w:val="en-US" w:eastAsia="zh-Hans" w:bidi="zh-CN"/>
        </w:rPr>
        <w:t>日启动新平县电商直播技能培训班</w:t>
      </w:r>
      <w:r>
        <w:rPr>
          <w:rFonts w:hint="eastAsia" w:cs="方正仿宋_GBK"/>
          <w:b w:val="0"/>
          <w:bCs/>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方正楷体_GBK" w:hAnsi="方正仿宋_GBK" w:eastAsia="方正楷体_GBK" w:cs="方正仿宋_GBK"/>
          <w:b w:val="0"/>
          <w:bCs w:val="0"/>
          <w:color w:val="000007"/>
          <w:sz w:val="32"/>
          <w:szCs w:val="32"/>
          <w:lang w:val="en-US" w:eastAsia="zh-Hans" w:bidi="zh-CN"/>
        </w:rPr>
      </w:pPr>
      <w:r>
        <w:rPr>
          <w:rFonts w:hint="default" w:ascii="方正楷体_GBK" w:hAnsi="方正仿宋_GBK" w:eastAsia="方正楷体_GBK" w:cs="方正仿宋_GBK"/>
          <w:b w:val="0"/>
          <w:bCs w:val="0"/>
          <w:color w:val="000007"/>
          <w:sz w:val="32"/>
          <w:szCs w:val="32"/>
          <w:lang w:eastAsia="zh-CN" w:bidi="zh-CN"/>
        </w:rPr>
        <w:t>（</w:t>
      </w:r>
      <w:r>
        <w:rPr>
          <w:rFonts w:hint="eastAsia" w:ascii="方正楷体_GBK" w:hAnsi="方正仿宋_GBK" w:eastAsia="方正楷体_GBK" w:cs="方正仿宋_GBK"/>
          <w:b w:val="0"/>
          <w:bCs w:val="0"/>
          <w:color w:val="000007"/>
          <w:sz w:val="32"/>
          <w:szCs w:val="32"/>
          <w:lang w:val="en-US" w:eastAsia="zh-Hans" w:bidi="zh-CN"/>
        </w:rPr>
        <w:t>四</w:t>
      </w:r>
      <w:r>
        <w:rPr>
          <w:rFonts w:hint="default" w:ascii="方正楷体_GBK" w:hAnsi="方正仿宋_GBK" w:eastAsia="方正楷体_GBK" w:cs="方正仿宋_GBK"/>
          <w:b w:val="0"/>
          <w:bCs w:val="0"/>
          <w:color w:val="000007"/>
          <w:sz w:val="32"/>
          <w:szCs w:val="32"/>
          <w:lang w:eastAsia="zh-Hans" w:bidi="zh-CN"/>
        </w:rPr>
        <w:t>）</w:t>
      </w:r>
      <w:r>
        <w:rPr>
          <w:rFonts w:hint="eastAsia" w:ascii="方正楷体_GBK" w:hAnsi="方正仿宋_GBK" w:eastAsia="方正楷体_GBK" w:cs="方正仿宋_GBK"/>
          <w:b w:val="0"/>
          <w:bCs w:val="0"/>
          <w:color w:val="000007"/>
          <w:sz w:val="32"/>
          <w:szCs w:val="32"/>
          <w:lang w:val="en-US" w:eastAsia="zh-Hans" w:bidi="zh-CN"/>
        </w:rPr>
        <w:t>电子商务助力乡村振兴体系建设</w:t>
      </w:r>
    </w:p>
    <w:p>
      <w:pPr>
        <w:pStyle w:val="2"/>
        <w:keepNext/>
        <w:keepLines/>
        <w:pageBreakBefore w:val="0"/>
        <w:widowControl w:val="0"/>
        <w:kinsoku/>
        <w:wordWrap/>
        <w:overflowPunct/>
        <w:topLinePunct w:val="0"/>
        <w:autoSpaceDE w:val="0"/>
        <w:autoSpaceDN w:val="0"/>
        <w:bidi w:val="0"/>
        <w:adjustRightInd/>
        <w:snapToGrid/>
        <w:ind w:firstLine="640" w:firstLineChars="200"/>
        <w:textAlignment w:val="auto"/>
        <w:rPr>
          <w:rFonts w:hint="default" w:ascii="方正仿宋_GBK" w:hAnsi="方正仿宋_GBK" w:cs="方正仿宋_GBK"/>
          <w:b w:val="0"/>
          <w:bCs/>
          <w:sz w:val="32"/>
          <w:szCs w:val="32"/>
          <w:lang w:eastAsia="zh-Hans" w:bidi="zh-CN"/>
        </w:rPr>
      </w:pPr>
      <w:r>
        <w:rPr>
          <w:rFonts w:hint="default" w:ascii="Times New Roman" w:hAnsi="Times New Roman" w:eastAsia="楷体" w:cs="Times New Roman"/>
          <w:b w:val="0"/>
          <w:bCs/>
          <w:color w:val="000007"/>
          <w:kern w:val="0"/>
          <w:sz w:val="32"/>
          <w:szCs w:val="24"/>
          <w:lang w:eastAsia="zh-Hans" w:bidi="zh-CN"/>
        </w:rPr>
        <w:t>1</w:t>
      </w:r>
      <w:r>
        <w:rPr>
          <w:rFonts w:hint="eastAsia" w:ascii="Times New Roman" w:hAnsi="Times New Roman" w:eastAsia="楷体" w:cs="Times New Roman"/>
          <w:b w:val="0"/>
          <w:bCs/>
          <w:color w:val="000007"/>
          <w:kern w:val="0"/>
          <w:sz w:val="32"/>
          <w:szCs w:val="24"/>
          <w:lang w:val="en-US" w:eastAsia="zh-Hans" w:bidi="zh-CN"/>
        </w:rPr>
        <w:t>.</w:t>
      </w:r>
      <w:r>
        <w:rPr>
          <w:rFonts w:hint="eastAsia" w:ascii="方正仿宋_GBK" w:hAnsi="方正仿宋_GBK" w:cs="方正仿宋_GBK"/>
          <w:b w:val="0"/>
          <w:bCs/>
          <w:sz w:val="32"/>
          <w:szCs w:val="32"/>
          <w:lang w:val="en-US" w:eastAsia="zh-Hans" w:bidi="zh-CN"/>
        </w:rPr>
        <w:t>针对电商特色村申报事宜</w:t>
      </w:r>
      <w:r>
        <w:rPr>
          <w:rFonts w:hint="default" w:ascii="方正仿宋_GBK" w:hAnsi="方正仿宋_GBK" w:cs="方正仿宋_GBK"/>
          <w:b w:val="0"/>
          <w:bCs/>
          <w:sz w:val="32"/>
          <w:szCs w:val="32"/>
          <w:lang w:eastAsia="zh-Hans" w:bidi="zh-CN"/>
        </w:rPr>
        <w:t>，</w:t>
      </w:r>
      <w:r>
        <w:rPr>
          <w:rFonts w:hint="eastAsia" w:ascii="方正仿宋_GBK" w:hAnsi="方正仿宋_GBK" w:cs="方正仿宋_GBK"/>
          <w:b w:val="0"/>
          <w:bCs/>
          <w:sz w:val="32"/>
          <w:szCs w:val="32"/>
          <w:lang w:val="en-US" w:eastAsia="zh-Hans" w:bidi="zh-CN"/>
        </w:rPr>
        <w:t>灼见公司内部研究确定了</w:t>
      </w:r>
      <w:r>
        <w:rPr>
          <w:rFonts w:hint="default" w:eastAsia="楷体" w:cs="Times New Roman"/>
          <w:b w:val="0"/>
          <w:bCs/>
          <w:color w:val="000007"/>
          <w:kern w:val="0"/>
          <w:sz w:val="32"/>
          <w:szCs w:val="24"/>
          <w:lang w:eastAsia="zh-Hans" w:bidi="zh-CN"/>
        </w:rPr>
        <w:t>《</w:t>
      </w:r>
      <w:r>
        <w:rPr>
          <w:rFonts w:hint="eastAsia" w:ascii="方正仿宋_GBK" w:hAnsi="方正仿宋_GBK" w:cs="方正仿宋_GBK"/>
          <w:b w:val="0"/>
          <w:bCs/>
          <w:sz w:val="32"/>
          <w:szCs w:val="32"/>
          <w:lang w:val="en-US" w:eastAsia="zh-Hans" w:bidi="zh-CN"/>
        </w:rPr>
        <w:t>新平</w:t>
      </w:r>
      <w:r>
        <w:rPr>
          <w:rFonts w:hint="eastAsia" w:ascii="Times New Roman" w:hAnsi="Times New Roman" w:eastAsia="楷体" w:cs="Times New Roman"/>
          <w:b w:val="0"/>
          <w:bCs/>
          <w:color w:val="000007"/>
          <w:kern w:val="0"/>
          <w:sz w:val="32"/>
          <w:szCs w:val="24"/>
          <w:lang w:val="en-US" w:eastAsia="zh-Hans" w:bidi="zh-CN"/>
        </w:rPr>
        <w:t>2021</w:t>
      </w:r>
      <w:r>
        <w:rPr>
          <w:rFonts w:hint="eastAsia" w:ascii="方正仿宋_GBK" w:hAnsi="方正仿宋_GBK" w:cs="方正仿宋_GBK"/>
          <w:b w:val="0"/>
          <w:bCs/>
          <w:sz w:val="32"/>
          <w:szCs w:val="32"/>
          <w:lang w:val="en-US" w:eastAsia="zh-Hans" w:bidi="zh-CN"/>
        </w:rPr>
        <w:t>年电子商务进农村综合示范项目电子商务特色村竞争性选择工作方案</w:t>
      </w:r>
      <w:r>
        <w:rPr>
          <w:rFonts w:hint="default" w:ascii="方正仿宋_GBK" w:hAnsi="方正仿宋_GBK" w:cs="方正仿宋_GBK"/>
          <w:b w:val="0"/>
          <w:bCs/>
          <w:sz w:val="32"/>
          <w:szCs w:val="32"/>
          <w:lang w:eastAsia="zh-Hans" w:bidi="zh-CN"/>
        </w:rPr>
        <w:t>》</w:t>
      </w:r>
      <w:r>
        <w:rPr>
          <w:rFonts w:hint="eastAsia" w:ascii="方正仿宋_GBK" w:hAnsi="方正仿宋_GBK" w:cs="方正仿宋_GBK"/>
          <w:b w:val="0"/>
          <w:bCs/>
          <w:sz w:val="32"/>
          <w:szCs w:val="32"/>
          <w:lang w:val="en-US" w:eastAsia="zh-Hans" w:bidi="zh-CN"/>
        </w:rPr>
        <w:t>的征求意见稿</w:t>
      </w:r>
      <w:r>
        <w:rPr>
          <w:rFonts w:hint="default" w:ascii="方正仿宋_GBK" w:hAnsi="方正仿宋_GBK" w:cs="方正仿宋_GBK"/>
          <w:b w:val="0"/>
          <w:bCs/>
          <w:sz w:val="32"/>
          <w:szCs w:val="32"/>
          <w:lang w:eastAsia="zh-Hans" w:bidi="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二、存在问题</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cs="方正仿宋_GBK"/>
          <w:sz w:val="32"/>
          <w:szCs w:val="32"/>
          <w:lang w:val="en-US" w:eastAsia="zh-CN"/>
        </w:rPr>
      </w:pPr>
      <w:r>
        <w:rPr>
          <w:rFonts w:hint="default" w:cs="方正仿宋_GBK"/>
          <w:sz w:val="32"/>
          <w:szCs w:val="32"/>
          <w:lang w:eastAsia="zh-CN"/>
        </w:rPr>
        <w:t>1</w:t>
      </w:r>
      <w:r>
        <w:rPr>
          <w:rFonts w:hint="eastAsia" w:cs="方正仿宋_GBK"/>
          <w:sz w:val="32"/>
          <w:szCs w:val="32"/>
          <w:lang w:val="en-US" w:eastAsia="zh-Hans"/>
        </w:rPr>
        <w:t>.</w:t>
      </w:r>
      <w:r>
        <w:rPr>
          <w:rFonts w:hint="eastAsia" w:cs="方正仿宋_GBK"/>
          <w:b/>
          <w:bCs w:val="0"/>
          <w:sz w:val="32"/>
          <w:szCs w:val="32"/>
          <w:lang w:val="en-US" w:eastAsia="zh-CN"/>
        </w:rPr>
        <w:t>需加快建设进度。</w:t>
      </w:r>
      <w:r>
        <w:rPr>
          <w:rFonts w:hint="eastAsia" w:cs="方正仿宋_GBK"/>
          <w:sz w:val="32"/>
          <w:szCs w:val="32"/>
          <w:lang w:val="en-US" w:eastAsia="zh-CN"/>
        </w:rPr>
        <w:t>公共服务中心</w:t>
      </w:r>
      <w:r>
        <w:rPr>
          <w:rFonts w:hint="eastAsia" w:cs="方正仿宋_GBK"/>
          <w:sz w:val="32"/>
          <w:szCs w:val="32"/>
          <w:lang w:val="en-US" w:eastAsia="zh-Hans"/>
        </w:rPr>
        <w:t>及签约站点装修应同步进行</w:t>
      </w:r>
      <w:r>
        <w:rPr>
          <w:rFonts w:hint="default" w:cs="方正仿宋_GBK"/>
          <w:sz w:val="32"/>
          <w:szCs w:val="32"/>
          <w:lang w:eastAsia="zh-Hans"/>
        </w:rPr>
        <w:t>，</w:t>
      </w:r>
      <w:r>
        <w:rPr>
          <w:rFonts w:hint="eastAsia" w:cs="方正仿宋_GBK"/>
          <w:sz w:val="32"/>
          <w:szCs w:val="32"/>
          <w:lang w:val="en-US" w:eastAsia="zh-Hans"/>
        </w:rPr>
        <w:t>加快建设进度</w:t>
      </w:r>
      <w:r>
        <w:rPr>
          <w:rFonts w:hint="eastAsia" w:cs="方正仿宋_GBK"/>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default" w:eastAsia="方正仿宋_GBK"/>
          <w:lang w:eastAsia="zh-Hans"/>
        </w:rPr>
      </w:pPr>
      <w:r>
        <w:rPr>
          <w:rFonts w:hint="default" w:ascii="Times New Roman" w:hAnsi="Times New Roman" w:eastAsia="方正仿宋_GBK" w:cs="方正仿宋_GBK"/>
          <w:b w:val="0"/>
          <w:bCs/>
          <w:kern w:val="44"/>
          <w:sz w:val="32"/>
          <w:szCs w:val="32"/>
          <w:lang w:val="zh-CN" w:eastAsia="zh-CN" w:bidi="zh-CN"/>
        </w:rPr>
        <w:t>2</w:t>
      </w:r>
      <w:r>
        <w:rPr>
          <w:rFonts w:hint="eastAsia" w:ascii="Times New Roman" w:hAnsi="Times New Roman" w:eastAsia="方正仿宋_GBK" w:cs="方正仿宋_GBK"/>
          <w:b w:val="0"/>
          <w:bCs/>
          <w:kern w:val="44"/>
          <w:sz w:val="32"/>
          <w:szCs w:val="32"/>
          <w:lang w:val="en-US" w:eastAsia="zh-Hans" w:bidi="zh-CN"/>
        </w:rPr>
        <w:t>.</w:t>
      </w:r>
      <w:r>
        <w:rPr>
          <w:rFonts w:hint="eastAsia" w:ascii="Times New Roman" w:hAnsi="Times New Roman" w:cs="方正仿宋_GBK"/>
          <w:b/>
          <w:bCs w:val="0"/>
          <w:kern w:val="44"/>
          <w:sz w:val="32"/>
          <w:szCs w:val="32"/>
          <w:lang w:val="en-US" w:eastAsia="zh-Hans" w:bidi="zh-CN"/>
        </w:rPr>
        <w:t>加快站点签约进度</w:t>
      </w:r>
      <w:r>
        <w:rPr>
          <w:rFonts w:hint="default" w:ascii="Times New Roman" w:hAnsi="Times New Roman" w:cs="方正仿宋_GBK"/>
          <w:b/>
          <w:bCs w:val="0"/>
          <w:kern w:val="44"/>
          <w:sz w:val="32"/>
          <w:szCs w:val="32"/>
          <w:lang w:eastAsia="zh-Hans" w:bidi="zh-CN"/>
        </w:rPr>
        <w:t>。</w:t>
      </w:r>
      <w:r>
        <w:rPr>
          <w:rFonts w:hint="eastAsia" w:ascii="Times New Roman" w:hAnsi="Times New Roman" w:cs="方正仿宋_GBK"/>
          <w:bCs/>
          <w:kern w:val="44"/>
          <w:sz w:val="32"/>
          <w:szCs w:val="32"/>
          <w:lang w:val="en-US" w:eastAsia="zh-Hans" w:bidi="zh-CN"/>
        </w:rPr>
        <w:t>由于站点是基于快递站点</w:t>
      </w:r>
      <w:r>
        <w:rPr>
          <w:rFonts w:hint="default" w:ascii="Times New Roman" w:hAnsi="Times New Roman" w:cs="方正仿宋_GBK"/>
          <w:bCs/>
          <w:kern w:val="44"/>
          <w:sz w:val="32"/>
          <w:szCs w:val="32"/>
          <w:lang w:eastAsia="zh-Hans" w:bidi="zh-CN"/>
        </w:rPr>
        <w:t>、</w:t>
      </w:r>
      <w:r>
        <w:rPr>
          <w:rFonts w:hint="eastAsia" w:ascii="Times New Roman" w:hAnsi="Times New Roman" w:cs="方正仿宋_GBK"/>
          <w:bCs/>
          <w:kern w:val="44"/>
          <w:sz w:val="32"/>
          <w:szCs w:val="32"/>
          <w:lang w:val="en-US" w:eastAsia="zh-Hans" w:bidi="zh-CN"/>
        </w:rPr>
        <w:t>便利店</w:t>
      </w:r>
      <w:r>
        <w:rPr>
          <w:rFonts w:hint="default" w:ascii="Times New Roman" w:hAnsi="Times New Roman" w:cs="方正仿宋_GBK"/>
          <w:bCs/>
          <w:kern w:val="44"/>
          <w:sz w:val="32"/>
          <w:szCs w:val="32"/>
          <w:lang w:eastAsia="zh-Hans" w:bidi="zh-CN"/>
        </w:rPr>
        <w:t>、</w:t>
      </w:r>
      <w:r>
        <w:rPr>
          <w:rFonts w:hint="eastAsia" w:ascii="Times New Roman" w:hAnsi="Times New Roman" w:cs="方正仿宋_GBK"/>
          <w:bCs/>
          <w:kern w:val="44"/>
          <w:sz w:val="32"/>
          <w:szCs w:val="32"/>
          <w:lang w:val="en-US" w:eastAsia="zh-Hans" w:bidi="zh-CN"/>
        </w:rPr>
        <w:t>兴边富民点</w:t>
      </w:r>
      <w:r>
        <w:rPr>
          <w:rFonts w:hint="default" w:ascii="Times New Roman" w:hAnsi="Times New Roman" w:cs="方正仿宋_GBK"/>
          <w:bCs/>
          <w:kern w:val="44"/>
          <w:sz w:val="32"/>
          <w:szCs w:val="32"/>
          <w:lang w:eastAsia="zh-Hans" w:bidi="zh-CN"/>
        </w:rPr>
        <w:t>、</w:t>
      </w:r>
      <w:r>
        <w:rPr>
          <w:rFonts w:hint="eastAsia" w:ascii="Times New Roman" w:hAnsi="Times New Roman" w:cs="方正仿宋_GBK"/>
          <w:bCs/>
          <w:kern w:val="44"/>
          <w:sz w:val="32"/>
          <w:szCs w:val="32"/>
          <w:lang w:val="en-US" w:eastAsia="zh-Hans" w:bidi="zh-CN"/>
        </w:rPr>
        <w:t>合作社</w:t>
      </w:r>
      <w:r>
        <w:rPr>
          <w:rFonts w:hint="default" w:ascii="Times New Roman" w:hAnsi="Times New Roman" w:cs="方正仿宋_GBK"/>
          <w:bCs/>
          <w:kern w:val="44"/>
          <w:sz w:val="32"/>
          <w:szCs w:val="32"/>
          <w:lang w:eastAsia="zh-Hans" w:bidi="zh-CN"/>
        </w:rPr>
        <w:t>、</w:t>
      </w:r>
      <w:r>
        <w:rPr>
          <w:rFonts w:hint="eastAsia" w:ascii="Times New Roman" w:hAnsi="Times New Roman" w:cs="方正仿宋_GBK"/>
          <w:bCs/>
          <w:kern w:val="44"/>
          <w:sz w:val="32"/>
          <w:szCs w:val="32"/>
          <w:lang w:val="en-US" w:eastAsia="zh-Hans" w:bidi="zh-CN"/>
        </w:rPr>
        <w:t>小作坊等资源整合</w:t>
      </w:r>
      <w:r>
        <w:rPr>
          <w:rFonts w:hint="default" w:ascii="Times New Roman" w:hAnsi="Times New Roman" w:cs="方正仿宋_GBK"/>
          <w:bCs/>
          <w:kern w:val="44"/>
          <w:sz w:val="32"/>
          <w:szCs w:val="32"/>
          <w:lang w:eastAsia="zh-Hans" w:bidi="zh-CN"/>
        </w:rPr>
        <w:t>，</w:t>
      </w:r>
      <w:r>
        <w:rPr>
          <w:rFonts w:hint="eastAsia" w:ascii="Times New Roman" w:hAnsi="Times New Roman" w:cs="方正仿宋_GBK"/>
          <w:bCs/>
          <w:kern w:val="44"/>
          <w:sz w:val="32"/>
          <w:szCs w:val="32"/>
          <w:lang w:val="en-US" w:eastAsia="zh-Hans" w:bidi="zh-CN"/>
        </w:rPr>
        <w:t>站点负责人工作性质不同</w:t>
      </w:r>
      <w:r>
        <w:rPr>
          <w:rFonts w:hint="default" w:ascii="Times New Roman" w:hAnsi="Times New Roman" w:cs="方正仿宋_GBK"/>
          <w:bCs/>
          <w:kern w:val="44"/>
          <w:sz w:val="32"/>
          <w:szCs w:val="32"/>
          <w:lang w:eastAsia="zh-Hans" w:bidi="zh-CN"/>
        </w:rPr>
        <w:t>，</w:t>
      </w:r>
      <w:r>
        <w:rPr>
          <w:rFonts w:hint="eastAsia" w:ascii="Times New Roman" w:hAnsi="Times New Roman" w:cs="方正仿宋_GBK"/>
          <w:bCs/>
          <w:kern w:val="44"/>
          <w:sz w:val="32"/>
          <w:szCs w:val="32"/>
          <w:lang w:val="en-US" w:eastAsia="zh-Hans" w:bidi="zh-CN"/>
        </w:rPr>
        <w:t>导致签约进度缓慢</w:t>
      </w:r>
      <w:r>
        <w:rPr>
          <w:rFonts w:hint="default" w:cs="方正仿宋_GBK"/>
          <w:sz w:val="32"/>
          <w:szCs w:val="32"/>
          <w:lang w:eastAsia="zh-Hans"/>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三、下周工作计划</w:t>
      </w:r>
    </w:p>
    <w:p>
      <w:pPr>
        <w:pStyle w:val="7"/>
        <w:keepNext w:val="0"/>
        <w:keepLines w:val="0"/>
        <w:pageBreakBefore w:val="0"/>
        <w:widowControl w:val="0"/>
        <w:numPr>
          <w:ilvl w:val="0"/>
          <w:numId w:val="0"/>
        </w:numPr>
        <w:tabs>
          <w:tab w:val="left" w:pos="1021"/>
        </w:tabs>
        <w:kinsoku/>
        <w:wordWrap/>
        <w:overflowPunct/>
        <w:topLinePunct w:val="0"/>
        <w:autoSpaceDE w:val="0"/>
        <w:autoSpaceDN w:val="0"/>
        <w:bidi w:val="0"/>
        <w:adjustRightInd/>
        <w:snapToGrid/>
        <w:spacing w:before="0" w:after="0" w:line="560" w:lineRule="exact"/>
        <w:ind w:left="0" w:right="0" w:rightChars="0" w:firstLine="640" w:firstLineChars="200"/>
        <w:jc w:val="left"/>
        <w:textAlignment w:val="auto"/>
        <w:rPr>
          <w:rFonts w:hint="default" w:ascii="方正仿宋_GBK" w:hAnsi="方正仿宋_GBK" w:eastAsia="方正仿宋_GBK" w:cs="方正仿宋_GBK"/>
          <w:sz w:val="32"/>
          <w:szCs w:val="32"/>
          <w:lang w:eastAsia="zh-CN" w:bidi="zh-CN"/>
        </w:rPr>
      </w:pPr>
      <w:r>
        <w:rPr>
          <w:rFonts w:hint="default" w:ascii="Times New Roman" w:hAnsi="Times New Roman" w:eastAsia="方正仿宋_GBK" w:cs="方正仿宋_GBK"/>
          <w:b w:val="0"/>
          <w:bCs/>
          <w:kern w:val="44"/>
          <w:sz w:val="32"/>
          <w:szCs w:val="32"/>
          <w:lang w:val="en-US" w:eastAsia="zh-CN" w:bidi="zh-CN"/>
        </w:rPr>
        <w:t>1</w:t>
      </w:r>
      <w:r>
        <w:rPr>
          <w:rFonts w:hint="eastAsia" w:ascii="Times New Roman" w:hAnsi="Times New Roman" w:eastAsia="方正仿宋_GBK" w:cs="方正仿宋_GBK"/>
          <w:b w:val="0"/>
          <w:bCs/>
          <w:kern w:val="44"/>
          <w:sz w:val="32"/>
          <w:szCs w:val="32"/>
          <w:lang w:val="en-US" w:eastAsia="zh-CN" w:bidi="zh-CN"/>
        </w:rPr>
        <w:t>.</w:t>
      </w:r>
      <w:r>
        <w:rPr>
          <w:rFonts w:hint="eastAsia" w:ascii="方正仿宋_GBK" w:hAnsi="方正仿宋_GBK" w:eastAsia="方正仿宋_GBK" w:cs="方正仿宋_GBK"/>
          <w:b/>
          <w:bCs/>
          <w:sz w:val="32"/>
          <w:szCs w:val="32"/>
          <w:lang w:val="en-US" w:eastAsia="zh-CN" w:bidi="zh-CN"/>
        </w:rPr>
        <w:t>开展</w:t>
      </w:r>
      <w:r>
        <w:rPr>
          <w:rFonts w:hint="eastAsia" w:cs="方正仿宋_GBK"/>
          <w:b/>
          <w:bCs/>
          <w:sz w:val="32"/>
          <w:szCs w:val="32"/>
          <w:lang w:val="en-US" w:eastAsia="zh-Hans" w:bidi="zh-CN"/>
        </w:rPr>
        <w:t>电商直播技能</w:t>
      </w:r>
      <w:r>
        <w:rPr>
          <w:rFonts w:hint="eastAsia" w:ascii="方正仿宋_GBK" w:hAnsi="方正仿宋_GBK" w:eastAsia="方正仿宋_GBK" w:cs="方正仿宋_GBK"/>
          <w:b/>
          <w:bCs/>
          <w:sz w:val="32"/>
          <w:szCs w:val="32"/>
          <w:lang w:val="en-US" w:eastAsia="zh-CN" w:bidi="zh-CN"/>
        </w:rPr>
        <w:t>培训。</w:t>
      </w:r>
      <w:r>
        <w:rPr>
          <w:rFonts w:hint="eastAsia" w:cs="方正仿宋_GBK"/>
          <w:sz w:val="32"/>
          <w:szCs w:val="32"/>
          <w:lang w:val="en-US" w:eastAsia="zh-Hans" w:bidi="zh-CN"/>
        </w:rPr>
        <w:t>计划</w:t>
      </w:r>
      <w:r>
        <w:rPr>
          <w:rFonts w:hint="eastAsia" w:ascii="方正仿宋_GBK" w:hAnsi="方正仿宋_GBK" w:cs="方正仿宋_GBK"/>
          <w:b w:val="0"/>
          <w:bCs/>
          <w:sz w:val="32"/>
          <w:szCs w:val="32"/>
          <w:lang w:val="en-US" w:eastAsia="zh-Hans" w:bidi="zh-CN"/>
        </w:rPr>
        <w:t>于</w:t>
      </w:r>
      <w:r>
        <w:rPr>
          <w:rFonts w:hint="default" w:ascii="Times New Roman" w:hAnsi="Times New Roman" w:eastAsia="楷体" w:cs="Times New Roman"/>
          <w:b w:val="0"/>
          <w:bCs/>
          <w:color w:val="000007"/>
          <w:kern w:val="0"/>
          <w:sz w:val="32"/>
          <w:szCs w:val="24"/>
          <w:lang w:eastAsia="zh-Hans" w:bidi="zh-CN"/>
        </w:rPr>
        <w:t>6</w:t>
      </w:r>
      <w:r>
        <w:rPr>
          <w:rFonts w:hint="eastAsia" w:ascii="方正仿宋_GBK" w:hAnsi="方正仿宋_GBK" w:cs="方正仿宋_GBK"/>
          <w:b w:val="0"/>
          <w:bCs/>
          <w:sz w:val="32"/>
          <w:szCs w:val="32"/>
          <w:lang w:val="en-US" w:eastAsia="zh-Hans" w:bidi="zh-CN"/>
        </w:rPr>
        <w:t>月</w:t>
      </w:r>
      <w:r>
        <w:rPr>
          <w:rFonts w:hint="default" w:ascii="Times New Roman" w:hAnsi="Times New Roman" w:eastAsia="楷体" w:cs="Times New Roman"/>
          <w:b w:val="0"/>
          <w:bCs/>
          <w:color w:val="000007"/>
          <w:kern w:val="0"/>
          <w:sz w:val="32"/>
          <w:szCs w:val="24"/>
          <w:lang w:eastAsia="zh-Hans" w:bidi="zh-CN"/>
        </w:rPr>
        <w:t>15</w:t>
      </w:r>
      <w:r>
        <w:rPr>
          <w:rFonts w:hint="eastAsia" w:ascii="方正仿宋_GBK" w:hAnsi="方正仿宋_GBK" w:cs="方正仿宋_GBK"/>
          <w:b w:val="0"/>
          <w:bCs/>
          <w:sz w:val="32"/>
          <w:szCs w:val="32"/>
          <w:lang w:val="en-US" w:eastAsia="zh-Hans" w:bidi="zh-CN"/>
        </w:rPr>
        <w:t>日</w:t>
      </w:r>
      <w:r>
        <w:rPr>
          <w:rFonts w:hint="default" w:ascii="方正仿宋_GBK" w:hAnsi="方正仿宋_GBK" w:cs="方正仿宋_GBK"/>
          <w:b w:val="0"/>
          <w:bCs/>
          <w:sz w:val="32"/>
          <w:szCs w:val="32"/>
          <w:lang w:eastAsia="zh-Hans" w:bidi="zh-CN"/>
        </w:rPr>
        <w:t>-</w:t>
      </w:r>
      <w:r>
        <w:rPr>
          <w:rFonts w:hint="default" w:ascii="Times New Roman" w:hAnsi="Times New Roman" w:eastAsia="楷体" w:cs="Times New Roman"/>
          <w:b w:val="0"/>
          <w:bCs/>
          <w:color w:val="000007"/>
          <w:kern w:val="0"/>
          <w:sz w:val="32"/>
          <w:szCs w:val="24"/>
          <w:lang w:eastAsia="zh-Hans" w:bidi="zh-CN"/>
        </w:rPr>
        <w:t>16</w:t>
      </w:r>
      <w:r>
        <w:rPr>
          <w:rFonts w:hint="eastAsia" w:ascii="方正仿宋_GBK" w:hAnsi="方正仿宋_GBK" w:cs="方正仿宋_GBK"/>
          <w:b w:val="0"/>
          <w:bCs/>
          <w:sz w:val="32"/>
          <w:szCs w:val="32"/>
          <w:lang w:val="en-US" w:eastAsia="zh-Hans" w:bidi="zh-CN"/>
        </w:rPr>
        <w:t>日</w:t>
      </w:r>
      <w:r>
        <w:rPr>
          <w:rFonts w:hint="eastAsia" w:cs="方正仿宋_GBK"/>
          <w:b w:val="0"/>
          <w:bCs/>
          <w:sz w:val="32"/>
          <w:szCs w:val="32"/>
          <w:lang w:val="en-US" w:eastAsia="zh-Hans" w:bidi="zh-CN"/>
        </w:rPr>
        <w:t>在新平世豪酒店会议室</w:t>
      </w:r>
      <w:r>
        <w:rPr>
          <w:rFonts w:hint="eastAsia" w:ascii="方正仿宋_GBK" w:hAnsi="方正仿宋_GBK" w:cs="方正仿宋_GBK"/>
          <w:b w:val="0"/>
          <w:bCs/>
          <w:sz w:val="32"/>
          <w:szCs w:val="32"/>
          <w:lang w:val="en-US" w:eastAsia="zh-Hans" w:bidi="zh-CN"/>
        </w:rPr>
        <w:t>启动新平县电商直播技能培训班</w:t>
      </w:r>
      <w:r>
        <w:rPr>
          <w:rFonts w:hint="default" w:cs="方正仿宋_GBK"/>
          <w:b w:val="0"/>
          <w:bCs/>
          <w:sz w:val="32"/>
          <w:szCs w:val="32"/>
          <w:lang w:eastAsia="zh-Hans" w:bidi="zh-CN"/>
        </w:rPr>
        <w:t>；</w:t>
      </w:r>
      <w:r>
        <w:rPr>
          <w:rFonts w:hint="eastAsia" w:cs="方正仿宋_GBK"/>
          <w:b w:val="0"/>
          <w:bCs w:val="0"/>
          <w:sz w:val="32"/>
          <w:szCs w:val="32"/>
          <w:lang w:val="en-US" w:eastAsia="zh-Hans" w:bidi="zh-CN"/>
        </w:rPr>
        <w:t>就直播班开训</w:t>
      </w:r>
      <w:r>
        <w:rPr>
          <w:rFonts w:hint="eastAsia" w:cs="方正仿宋_GBK"/>
          <w:sz w:val="32"/>
          <w:szCs w:val="32"/>
          <w:lang w:val="en-US" w:eastAsia="zh-Hans" w:bidi="zh-CN"/>
        </w:rPr>
        <w:t>招募</w:t>
      </w:r>
      <w:r>
        <w:rPr>
          <w:rFonts w:hint="default" w:ascii="Times New Roman" w:hAnsi="Times New Roman" w:eastAsia="楷体" w:cs="Times New Roman"/>
          <w:b w:val="0"/>
          <w:bCs/>
          <w:color w:val="000007"/>
          <w:kern w:val="0"/>
          <w:sz w:val="32"/>
          <w:szCs w:val="24"/>
          <w:lang w:eastAsia="zh-Hans" w:bidi="zh-CN"/>
        </w:rPr>
        <w:t>20</w:t>
      </w:r>
      <w:r>
        <w:rPr>
          <w:rFonts w:hint="eastAsia" w:cs="方正仿宋_GBK"/>
          <w:sz w:val="32"/>
          <w:szCs w:val="32"/>
          <w:lang w:val="en-US" w:eastAsia="zh-Hans" w:bidi="zh-CN"/>
        </w:rPr>
        <w:t>个企业单位会员</w:t>
      </w:r>
      <w:r>
        <w:rPr>
          <w:rFonts w:hint="default" w:ascii="Times New Roman" w:hAnsi="Times New Roman" w:eastAsia="楷体" w:cs="Times New Roman"/>
          <w:b w:val="0"/>
          <w:bCs/>
          <w:color w:val="000007"/>
          <w:kern w:val="0"/>
          <w:sz w:val="32"/>
          <w:szCs w:val="24"/>
          <w:lang w:eastAsia="zh-Hans" w:bidi="zh-CN"/>
        </w:rPr>
        <w:t>30</w:t>
      </w:r>
      <w:r>
        <w:rPr>
          <w:rFonts w:hint="eastAsia" w:cs="方正仿宋_GBK"/>
          <w:sz w:val="32"/>
          <w:szCs w:val="32"/>
          <w:lang w:val="en-US" w:eastAsia="zh-Hans" w:bidi="zh-CN"/>
        </w:rPr>
        <w:t>位个人会员</w:t>
      </w:r>
      <w:r>
        <w:rPr>
          <w:rFonts w:hint="default" w:cs="方正仿宋_GBK"/>
          <w:sz w:val="32"/>
          <w:szCs w:val="32"/>
          <w:lang w:eastAsia="zh-Hans" w:bidi="zh-CN"/>
        </w:rPr>
        <w:t>，</w:t>
      </w:r>
      <w:r>
        <w:rPr>
          <w:rFonts w:hint="eastAsia" w:cs="方正仿宋_GBK"/>
          <w:sz w:val="32"/>
          <w:szCs w:val="32"/>
          <w:lang w:val="en-US" w:eastAsia="zh-CN" w:bidi="zh-CN"/>
        </w:rPr>
        <w:t>注册新平直播</w:t>
      </w:r>
      <w:r>
        <w:rPr>
          <w:rFonts w:hint="eastAsia" w:cs="方正仿宋_GBK"/>
          <w:sz w:val="32"/>
          <w:szCs w:val="32"/>
          <w:lang w:val="en-US" w:eastAsia="zh-Hans" w:bidi="zh-CN"/>
        </w:rPr>
        <w:t>行业</w:t>
      </w:r>
      <w:r>
        <w:rPr>
          <w:rFonts w:hint="eastAsia" w:cs="方正仿宋_GBK"/>
          <w:sz w:val="32"/>
          <w:szCs w:val="32"/>
          <w:lang w:val="en-US" w:eastAsia="zh-CN" w:bidi="zh-CN"/>
        </w:rPr>
        <w:t>协会</w:t>
      </w:r>
      <w:r>
        <w:rPr>
          <w:rFonts w:hint="default" w:cs="方正仿宋_GBK"/>
          <w:sz w:val="32"/>
          <w:szCs w:val="32"/>
          <w:lang w:eastAsia="zh-CN" w:bidi="zh-CN"/>
        </w:rPr>
        <w:t>。</w:t>
      </w:r>
    </w:p>
    <w:p>
      <w:pPr>
        <w:pStyle w:val="7"/>
        <w:keepNext w:val="0"/>
        <w:keepLines w:val="0"/>
        <w:pageBreakBefore w:val="0"/>
        <w:widowControl w:val="0"/>
        <w:numPr>
          <w:ilvl w:val="0"/>
          <w:numId w:val="0"/>
        </w:numPr>
        <w:tabs>
          <w:tab w:val="left" w:pos="1021"/>
        </w:tabs>
        <w:kinsoku/>
        <w:wordWrap/>
        <w:overflowPunct/>
        <w:topLinePunct w:val="0"/>
        <w:autoSpaceDE w:val="0"/>
        <w:autoSpaceDN w:val="0"/>
        <w:bidi w:val="0"/>
        <w:adjustRightInd/>
        <w:snapToGrid/>
        <w:spacing w:before="0" w:after="0" w:line="560" w:lineRule="exact"/>
        <w:ind w:left="0" w:right="0" w:rightChars="0" w:firstLine="640" w:firstLineChars="200"/>
        <w:jc w:val="left"/>
        <w:textAlignment w:val="auto"/>
        <w:rPr>
          <w:rFonts w:hint="eastAsia" w:cs="方正仿宋_GBK"/>
          <w:sz w:val="32"/>
          <w:szCs w:val="32"/>
          <w:lang w:val="en-US" w:eastAsia="zh-CN" w:bidi="zh-CN"/>
        </w:rPr>
      </w:pPr>
      <w:r>
        <w:rPr>
          <w:rFonts w:hint="eastAsia" w:ascii="Times New Roman" w:hAnsi="Times New Roman" w:eastAsia="方正仿宋_GBK" w:cs="方正仿宋_GBK"/>
          <w:b w:val="0"/>
          <w:bCs/>
          <w:kern w:val="44"/>
          <w:sz w:val="32"/>
          <w:szCs w:val="32"/>
          <w:lang w:val="en-US" w:eastAsia="zh-CN" w:bidi="zh-CN"/>
        </w:rPr>
        <w:t>2.</w:t>
      </w:r>
      <w:r>
        <w:rPr>
          <w:rFonts w:hint="eastAsia" w:cs="方正仿宋_GBK"/>
          <w:b/>
          <w:bCs/>
          <w:sz w:val="32"/>
          <w:szCs w:val="32"/>
          <w:lang w:val="en-US" w:eastAsia="zh-CN" w:bidi="zh-CN"/>
        </w:rPr>
        <w:t>完成公共服务中心</w:t>
      </w:r>
      <w:r>
        <w:rPr>
          <w:rFonts w:hint="eastAsia" w:cs="方正仿宋_GBK"/>
          <w:b/>
          <w:bCs/>
          <w:sz w:val="32"/>
          <w:szCs w:val="32"/>
          <w:lang w:val="en-US" w:eastAsia="zh-Hans" w:bidi="zh-CN"/>
        </w:rPr>
        <w:t>设备设施采购</w:t>
      </w:r>
      <w:r>
        <w:rPr>
          <w:rFonts w:hint="eastAsia" w:cs="方正仿宋_GBK"/>
          <w:sz w:val="32"/>
          <w:szCs w:val="32"/>
          <w:lang w:val="en-US" w:eastAsia="zh-CN" w:bidi="zh-CN"/>
        </w:rPr>
        <w:t>。</w:t>
      </w:r>
      <w:r>
        <w:rPr>
          <w:rFonts w:hint="eastAsia" w:cs="方正仿宋_GBK"/>
          <w:sz w:val="32"/>
          <w:szCs w:val="32"/>
          <w:lang w:val="en-US" w:eastAsia="zh-Hans" w:bidi="zh-CN"/>
        </w:rPr>
        <w:t>按比价询价结果</w:t>
      </w:r>
      <w:r>
        <w:rPr>
          <w:rFonts w:hint="default" w:cs="方正仿宋_GBK"/>
          <w:sz w:val="32"/>
          <w:szCs w:val="32"/>
          <w:lang w:eastAsia="zh-Hans" w:bidi="zh-CN"/>
        </w:rPr>
        <w:t>，</w:t>
      </w:r>
      <w:r>
        <w:rPr>
          <w:rFonts w:hint="eastAsia" w:cs="方正仿宋_GBK"/>
          <w:sz w:val="32"/>
          <w:szCs w:val="32"/>
          <w:lang w:val="en-US" w:eastAsia="zh-Hans" w:bidi="zh-CN"/>
        </w:rPr>
        <w:t>于第三方合作企业签订办公家具和办公设备采购合同</w:t>
      </w:r>
      <w:r>
        <w:rPr>
          <w:rFonts w:hint="default" w:cs="方正仿宋_GBK"/>
          <w:sz w:val="32"/>
          <w:szCs w:val="32"/>
          <w:lang w:eastAsia="zh-Hans" w:bidi="zh-CN"/>
        </w:rPr>
        <w:t>。</w:t>
      </w:r>
    </w:p>
    <w:p>
      <w:pPr>
        <w:pStyle w:val="7"/>
        <w:keepNext w:val="0"/>
        <w:keepLines w:val="0"/>
        <w:pageBreakBefore w:val="0"/>
        <w:widowControl w:val="0"/>
        <w:numPr>
          <w:ilvl w:val="0"/>
          <w:numId w:val="0"/>
        </w:numPr>
        <w:tabs>
          <w:tab w:val="left" w:pos="1021"/>
        </w:tabs>
        <w:kinsoku/>
        <w:wordWrap/>
        <w:overflowPunct/>
        <w:topLinePunct w:val="0"/>
        <w:autoSpaceDE w:val="0"/>
        <w:autoSpaceDN w:val="0"/>
        <w:bidi w:val="0"/>
        <w:adjustRightInd/>
        <w:snapToGrid/>
        <w:spacing w:before="0" w:after="0" w:line="560" w:lineRule="exact"/>
        <w:ind w:left="0" w:right="0" w:rightChars="0" w:firstLine="640" w:firstLineChars="200"/>
        <w:jc w:val="left"/>
        <w:textAlignment w:val="auto"/>
        <w:rPr>
          <w:rFonts w:hint="default"/>
          <w:lang w:val="en-US" w:eastAsia="zh-Hans"/>
        </w:rPr>
      </w:pPr>
      <w:r>
        <w:rPr>
          <w:rFonts w:hint="default" w:ascii="Times New Roman" w:hAnsi="Times New Roman" w:cs="方正仿宋_GBK"/>
          <w:b w:val="0"/>
          <w:bCs/>
          <w:kern w:val="44"/>
          <w:sz w:val="32"/>
          <w:szCs w:val="32"/>
          <w:lang w:eastAsia="zh-CN" w:bidi="zh-CN"/>
        </w:rPr>
        <w:t>3</w:t>
      </w:r>
      <w:r>
        <w:rPr>
          <w:rFonts w:hint="eastAsia" w:ascii="Times New Roman" w:hAnsi="Times New Roman" w:eastAsia="方正仿宋_GBK" w:cs="方正仿宋_GBK"/>
          <w:b w:val="0"/>
          <w:bCs/>
          <w:kern w:val="44"/>
          <w:sz w:val="32"/>
          <w:szCs w:val="32"/>
          <w:lang w:val="en-US" w:eastAsia="zh-CN" w:bidi="zh-CN"/>
        </w:rPr>
        <w:t>.</w:t>
      </w:r>
      <w:r>
        <w:rPr>
          <w:rFonts w:hint="eastAsia" w:cs="方正仿宋_GBK"/>
          <w:b/>
          <w:bCs/>
          <w:sz w:val="32"/>
          <w:szCs w:val="32"/>
          <w:lang w:val="en-US" w:eastAsia="zh-CN" w:bidi="zh-CN"/>
        </w:rPr>
        <w:t>开展农产品上行基础工作。</w:t>
      </w:r>
      <w:r>
        <w:rPr>
          <w:rFonts w:hint="eastAsia" w:cs="方正仿宋_GBK"/>
          <w:b w:val="0"/>
          <w:bCs w:val="0"/>
          <w:sz w:val="32"/>
          <w:szCs w:val="32"/>
          <w:lang w:val="en-US" w:eastAsia="zh-Hans" w:bidi="zh-CN"/>
        </w:rPr>
        <w:t>完成新平辖区内电商企业调研工作</w:t>
      </w:r>
      <w:r>
        <w:rPr>
          <w:rFonts w:hint="default" w:cs="方正仿宋_GBK"/>
          <w:b w:val="0"/>
          <w:bCs w:val="0"/>
          <w:sz w:val="32"/>
          <w:szCs w:val="32"/>
          <w:lang w:eastAsia="zh-Hans" w:bidi="zh-CN"/>
        </w:rPr>
        <w:t>，</w:t>
      </w:r>
      <w:r>
        <w:rPr>
          <w:rFonts w:hint="eastAsia" w:cs="方正仿宋_GBK"/>
          <w:b w:val="0"/>
          <w:bCs w:val="0"/>
          <w:sz w:val="32"/>
          <w:szCs w:val="32"/>
          <w:lang w:val="en-US" w:eastAsia="zh-Hans" w:bidi="zh-CN"/>
        </w:rPr>
        <w:t>洽谈中心入驻</w:t>
      </w:r>
      <w:r>
        <w:rPr>
          <w:rFonts w:hint="default" w:cs="方正仿宋_GBK"/>
          <w:b w:val="0"/>
          <w:bCs w:val="0"/>
          <w:sz w:val="32"/>
          <w:szCs w:val="32"/>
          <w:lang w:eastAsia="zh-Hans" w:bidi="zh-CN"/>
        </w:rPr>
        <w:t>、</w:t>
      </w:r>
      <w:r>
        <w:rPr>
          <w:rFonts w:hint="eastAsia" w:cs="方正仿宋_GBK"/>
          <w:b w:val="0"/>
          <w:bCs w:val="0"/>
          <w:sz w:val="32"/>
          <w:szCs w:val="32"/>
          <w:lang w:val="en-US" w:eastAsia="zh-Hans" w:bidi="zh-CN"/>
        </w:rPr>
        <w:t>业务合作事宜</w:t>
      </w:r>
      <w:r>
        <w:rPr>
          <w:rFonts w:hint="default" w:cs="方正仿宋_GBK"/>
          <w:b w:val="0"/>
          <w:bCs w:val="0"/>
          <w:sz w:val="32"/>
          <w:szCs w:val="32"/>
          <w:lang w:eastAsia="zh-Hans" w:bidi="zh-CN"/>
        </w:rPr>
        <w:t>。</w:t>
      </w:r>
    </w:p>
    <w:sectPr>
      <w:footerReference r:id="rId5" w:type="default"/>
      <w:pgSz w:w="11906" w:h="16838"/>
      <w:pgMar w:top="2041" w:right="1474" w:bottom="130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仿宋_GBK">
    <w:panose1 w:val="03000509000000000000"/>
    <w:charset w:val="86"/>
    <w:family w:val="script"/>
    <w:pitch w:val="default"/>
    <w:sig w:usb0="00000000" w:usb1="00000000" w:usb2="00000000" w:usb3="00000000" w:csb0="00160000" w:csb1="00000000"/>
  </w:font>
  <w:font w:name="方正小标宋_GBK">
    <w:panose1 w:val="03000509000000000000"/>
    <w:charset w:val="86"/>
    <w:family w:val="script"/>
    <w:pitch w:val="default"/>
    <w:sig w:usb0="00000000" w:usb1="00000000" w:usb2="00000000" w:usb3="00000000" w:csb0="00160000"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Microsoft JhengHei">
    <w:altName w:val="汉仪中简黑简"/>
    <w:panose1 w:val="020B0604030504040204"/>
    <w:charset w:val="88"/>
    <w:family w:val="swiss"/>
    <w:pitch w:val="default"/>
    <w:sig w:usb0="00000000" w:usb1="00000000" w:usb2="00000016" w:usb3="00000000" w:csb0="00100009" w:csb1="00000000"/>
  </w:font>
  <w:font w:name="汉仪中简黑简">
    <w:panose1 w:val="00020600040101010101"/>
    <w:charset w:val="86"/>
    <w:family w:val="auto"/>
    <w:pitch w:val="default"/>
    <w:sig w:usb0="00000000" w:usb1="00000000" w:usb2="00000000" w:usb3="00000000" w:csb0="00060000" w:csb1="00000000"/>
  </w:font>
  <w:font w:name="方正黑体_GBK">
    <w:panose1 w:val="03000509000000000000"/>
    <w:charset w:val="86"/>
    <w:family w:val="auto"/>
    <w:pitch w:val="default"/>
    <w:sig w:usb0="00000000" w:usb1="00000000" w:usb2="00000000" w:usb3="00000000" w:csb0="00160000" w:csb1="00000000"/>
  </w:font>
  <w:font w:name="方正楷体_GBK">
    <w:panose1 w:val="03000509000000000000"/>
    <w:charset w:val="86"/>
    <w:family w:val="auto"/>
    <w:pitch w:val="default"/>
    <w:sig w:usb0="00000000" w:usb1="00000000" w:usb2="00000000" w:usb3="00000000" w:csb0="00160000" w:csb1="00000000"/>
  </w:font>
  <w:font w:name="仿宋">
    <w:altName w:val="方正仿宋_GBK"/>
    <w:panose1 w:val="02010609060000010101"/>
    <w:charset w:val="86"/>
    <w:family w:val="auto"/>
    <w:pitch w:val="default"/>
    <w:sig w:usb0="00000000" w:usb1="00000000" w:usb2="00000016" w:usb3="00000000" w:csb0="00040001"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6BA803A"/>
    <w:rsid w:val="3FF71661"/>
    <w:rsid w:val="5FC7BE76"/>
    <w:rsid w:val="C6BA803A"/>
    <w:rsid w:val="CF793E34"/>
    <w:rsid w:val="F5DDA80B"/>
    <w:rsid w:val="F67B1EB3"/>
    <w:rsid w:val="FFDDC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方正仿宋_GBK" w:hAnsi="方正仿宋_GBK" w:eastAsia="方正仿宋_GBK" w:cs="方正仿宋_GBK"/>
      <w:sz w:val="22"/>
      <w:szCs w:val="22"/>
      <w:lang w:val="zh-CN" w:eastAsia="zh-CN" w:bidi="zh-CN"/>
    </w:rPr>
  </w:style>
  <w:style w:type="paragraph" w:styleId="2">
    <w:name w:val="heading 1"/>
    <w:basedOn w:val="1"/>
    <w:next w:val="1"/>
    <w:qFormat/>
    <w:uiPriority w:val="0"/>
    <w:pPr>
      <w:keepNext/>
      <w:keepLines/>
      <w:spacing w:line="240" w:lineRule="atLeast"/>
      <w:outlineLvl w:val="0"/>
    </w:pPr>
    <w:rPr>
      <w:rFonts w:ascii="Times New Roman" w:hAnsi="Times New Roman"/>
      <w:bCs/>
      <w:kern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方正仿宋_GBK" w:hAnsi="方正仿宋_GBK" w:eastAsia="方正仿宋_GBK" w:cs="方正仿宋_GBK"/>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7">
    <w:name w:val="List Paragraph"/>
    <w:basedOn w:val="1"/>
    <w:qFormat/>
    <w:uiPriority w:val="1"/>
    <w:pPr>
      <w:ind w:left="140" w:right="517" w:firstLine="640"/>
    </w:pPr>
    <w:rPr>
      <w:rFonts w:ascii="方正仿宋_GBK" w:hAnsi="方正仿宋_GBK" w:eastAsia="方正仿宋_GBK" w:cs="方正仿宋_GBK"/>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Office_4.2.2.6882_F1E327BC-269C-435d-A152-05C5408002CA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2022-05-27T09:23:00Z</dcterms:created>
  <dc:creator>童楚尧</dc:creator>
  <cp:lastModifiedBy>童楚尧</cp:lastModifiedBy>
  <dcterms:modified xsi:type="dcterms:W3CDTF">2022-06-16T15:45:42Z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9E1E75F21A0415AF7E729162C499EE0F</vt:lpwstr>
  </property>
</Properties>
</file>