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23" w:lineRule="exact"/>
        <w:ind w:left="0" w:right="368" w:firstLine="0"/>
        <w:jc w:val="center"/>
        <w:rPr>
          <w:rFonts w:hint="eastAsia" w:ascii="方正小标宋_GBK" w:eastAsia="方正小标宋_GBK"/>
          <w:b/>
          <w:sz w:val="52"/>
        </w:rPr>
      </w:pPr>
      <w:r>
        <w:rPr>
          <w:rFonts w:hint="eastAsia" w:ascii="方正小标宋_GBK" w:eastAsia="方正小标宋_GBK"/>
          <w:b/>
          <w:color w:val="FF0000"/>
          <w:w w:val="95"/>
          <w:sz w:val="52"/>
        </w:rPr>
        <w:t>新平县全国电子商务进农村示范项目</w:t>
      </w:r>
    </w:p>
    <w:p>
      <w:pPr>
        <w:tabs>
          <w:tab w:val="left" w:pos="2858"/>
        </w:tabs>
        <w:spacing w:before="0" w:line="1958" w:lineRule="exact"/>
        <w:ind w:left="0" w:right="392" w:firstLine="0"/>
        <w:jc w:val="center"/>
        <w:rPr>
          <w:rFonts w:hint="eastAsia" w:ascii="方正小标宋_GBK" w:eastAsia="方正小标宋_GBK"/>
          <w:b/>
          <w:sz w:val="112"/>
        </w:rPr>
      </w:pPr>
      <w:r>
        <w:rPr>
          <w:rFonts w:hint="eastAsia" w:ascii="方正小标宋_GBK" w:eastAsia="方正小标宋_GBK"/>
          <w:b/>
          <w:color w:val="FF0000"/>
          <w:w w:val="95"/>
          <w:sz w:val="112"/>
        </w:rPr>
        <w:t>周</w:t>
      </w:r>
      <w:r>
        <w:rPr>
          <w:rFonts w:hint="eastAsia" w:ascii="方正小标宋_GBK" w:eastAsia="方正小标宋_GBK"/>
          <w:b/>
          <w:color w:val="FF0000"/>
          <w:w w:val="95"/>
          <w:sz w:val="112"/>
        </w:rPr>
        <w:tab/>
      </w:r>
      <w:r>
        <w:rPr>
          <w:rFonts w:hint="eastAsia" w:ascii="方正小标宋_GBK" w:eastAsia="方正小标宋_GBK"/>
          <w:b/>
          <w:color w:val="FF0000"/>
          <w:w w:val="95"/>
          <w:sz w:val="112"/>
        </w:rPr>
        <w:t>报</w:t>
      </w:r>
    </w:p>
    <w:p>
      <w:pPr>
        <w:pStyle w:val="3"/>
        <w:rPr>
          <w:rFonts w:ascii="方正小标宋_GBK"/>
          <w:b/>
          <w:sz w:val="12"/>
        </w:rPr>
      </w:pPr>
    </w:p>
    <w:p>
      <w:pPr>
        <w:spacing w:before="0" w:line="370" w:lineRule="exact"/>
        <w:ind w:left="104" w:right="0" w:firstLine="0"/>
        <w:jc w:val="left"/>
        <w:rPr>
          <w:rFonts w:hint="eastAsia" w:ascii="楷体" w:hAnsi="楷体" w:eastAsia="楷体" w:cs="楷体"/>
          <w:b/>
          <w:sz w:val="28"/>
        </w:rPr>
      </w:pPr>
      <w:r>
        <w:rPr>
          <w:rFonts w:hint="eastAsia" w:ascii="楷体" w:hAnsi="楷体" w:eastAsia="楷体" w:cs="楷体"/>
          <w:b/>
          <w:color w:val="000007"/>
          <w:sz w:val="28"/>
        </w:rPr>
        <w:t>灼见电子商务（云南）有限公司</w:t>
      </w:r>
    </w:p>
    <w:p>
      <w:pPr>
        <w:tabs>
          <w:tab w:val="left" w:pos="1771"/>
          <w:tab w:val="left" w:pos="6816"/>
        </w:tabs>
        <w:spacing w:before="0" w:line="417" w:lineRule="exact"/>
        <w:ind w:left="104" w:right="0" w:firstLine="0"/>
        <w:jc w:val="left"/>
        <w:rPr>
          <w:rFonts w:hint="eastAsia" w:ascii="楷体" w:hAnsi="楷体" w:eastAsia="楷体" w:cs="楷体"/>
          <w:b/>
          <w:sz w:val="28"/>
        </w:rPr>
      </w:pPr>
      <w:r>
        <w:rPr>
          <w:rFonts w:hint="default" w:ascii="Times New Roman" w:hAnsi="Times New Roman" w:eastAsia="楷体" w:cs="Times New Roman"/>
          <w:b/>
          <w:color w:val="000007"/>
          <w:spacing w:val="-6"/>
          <w:sz w:val="28"/>
        </w:rPr>
        <w:t>2022</w:t>
      </w:r>
      <w:r>
        <w:rPr>
          <w:rFonts w:hint="eastAsia" w:ascii="楷体" w:hAnsi="楷体" w:eastAsia="楷体" w:cs="楷体"/>
          <w:b/>
          <w:color w:val="000007"/>
          <w:spacing w:val="-6"/>
          <w:sz w:val="28"/>
        </w:rPr>
        <w:t xml:space="preserve"> </w:t>
      </w:r>
      <w:r>
        <w:rPr>
          <w:rFonts w:hint="eastAsia" w:ascii="楷体" w:hAnsi="楷体" w:eastAsia="楷体" w:cs="楷体"/>
          <w:b/>
          <w:color w:val="000007"/>
          <w:sz w:val="28"/>
        </w:rPr>
        <w:t>年</w:t>
      </w:r>
      <w:r>
        <w:rPr>
          <w:rFonts w:hint="default" w:ascii="Times New Roman" w:hAnsi="Times New Roman" w:eastAsia="楷体" w:cs="Times New Roman"/>
          <w:b/>
          <w:color w:val="000007"/>
          <w:spacing w:val="-6"/>
          <w:sz w:val="28"/>
        </w:rPr>
        <w:t>6</w:t>
      </w:r>
      <w:r>
        <w:rPr>
          <w:rFonts w:hint="eastAsia" w:ascii="Times New Roman" w:hAnsi="Times New Roman" w:eastAsia="楷体" w:cs="Times New Roman"/>
          <w:b/>
          <w:color w:val="000007"/>
          <w:spacing w:val="-6"/>
          <w:sz w:val="28"/>
        </w:rPr>
        <w:t xml:space="preserve"> </w:t>
      </w:r>
      <w:r>
        <w:rPr>
          <w:rFonts w:hint="eastAsia" w:ascii="楷体" w:hAnsi="楷体" w:eastAsia="楷体" w:cs="楷体"/>
          <w:b/>
          <w:color w:val="000007"/>
          <w:sz w:val="28"/>
        </w:rPr>
        <w:t>月</w:t>
      </w:r>
      <w:r>
        <w:rPr>
          <w:rFonts w:hint="eastAsia" w:ascii="楷体" w:hAnsi="楷体" w:eastAsia="楷体" w:cs="楷体"/>
          <w:b/>
          <w:color w:val="000007"/>
          <w:sz w:val="28"/>
        </w:rPr>
        <w:tab/>
      </w:r>
      <w:r>
        <w:rPr>
          <w:rFonts w:hint="eastAsia" w:ascii="楷体" w:hAnsi="楷体" w:eastAsia="楷体" w:cs="楷体"/>
          <w:b/>
          <w:color w:val="000007"/>
          <w:spacing w:val="-13"/>
          <w:sz w:val="28"/>
        </w:rPr>
        <w:t>第</w:t>
      </w:r>
      <w:r>
        <w:rPr>
          <w:rFonts w:hint="eastAsia" w:ascii="楷体" w:hAnsi="楷体" w:eastAsia="楷体" w:cs="楷体"/>
          <w:b/>
          <w:color w:val="000007"/>
          <w:spacing w:val="-13"/>
          <w:sz w:val="28"/>
          <w:lang w:val="en-US" w:eastAsia="zh-Hans"/>
        </w:rPr>
        <w:t>二</w:t>
      </w:r>
      <w:r>
        <w:rPr>
          <w:rFonts w:hint="eastAsia" w:ascii="楷体" w:hAnsi="楷体" w:eastAsia="楷体" w:cs="楷体"/>
          <w:b/>
          <w:color w:val="000007"/>
          <w:sz w:val="28"/>
        </w:rPr>
        <w:t>期</w:t>
      </w:r>
      <w:r>
        <w:rPr>
          <w:rFonts w:hint="eastAsia" w:ascii="楷体" w:hAnsi="楷体" w:eastAsia="楷体" w:cs="楷体"/>
          <w:b/>
          <w:color w:val="000007"/>
          <w:sz w:val="28"/>
          <w:lang w:val="en-US" w:eastAsia="zh-CN"/>
        </w:rPr>
        <w:t xml:space="preserve">                            </w:t>
      </w:r>
      <w:r>
        <w:rPr>
          <w:rFonts w:hint="default" w:ascii="Times New Roman" w:hAnsi="Times New Roman" w:eastAsia="楷体" w:cs="Times New Roman"/>
          <w:b/>
          <w:color w:val="000007"/>
          <w:sz w:val="28"/>
        </w:rPr>
        <w:t>2022</w:t>
      </w:r>
      <w:r>
        <w:rPr>
          <w:rFonts w:hint="eastAsia" w:ascii="楷体" w:hAnsi="楷体" w:eastAsia="楷体" w:cs="楷体"/>
          <w:b/>
          <w:color w:val="000007"/>
          <w:spacing w:val="-24"/>
          <w:sz w:val="28"/>
        </w:rPr>
        <w:t xml:space="preserve"> </w:t>
      </w:r>
      <w:r>
        <w:rPr>
          <w:rFonts w:hint="eastAsia" w:ascii="楷体" w:hAnsi="楷体" w:eastAsia="楷体" w:cs="楷体"/>
          <w:b/>
          <w:color w:val="000007"/>
          <w:sz w:val="28"/>
        </w:rPr>
        <w:t>年</w:t>
      </w:r>
      <w:r>
        <w:rPr>
          <w:rFonts w:hint="eastAsia" w:ascii="楷体" w:hAnsi="楷体" w:eastAsia="楷体" w:cs="楷体"/>
          <w:b/>
          <w:color w:val="000007"/>
          <w:spacing w:val="-24"/>
          <w:sz w:val="28"/>
        </w:rPr>
        <w:t xml:space="preserve"> </w:t>
      </w:r>
      <w:r>
        <w:rPr>
          <w:rFonts w:hint="default" w:ascii="Times New Roman" w:hAnsi="Times New Roman" w:eastAsia="楷体" w:cs="Times New Roman"/>
          <w:b/>
          <w:color w:val="000007"/>
          <w:sz w:val="28"/>
        </w:rPr>
        <w:t>6</w:t>
      </w:r>
      <w:r>
        <w:rPr>
          <w:rFonts w:hint="eastAsia" w:ascii="楷体" w:hAnsi="楷体" w:eastAsia="楷体" w:cs="楷体"/>
          <w:b/>
          <w:color w:val="000007"/>
          <w:spacing w:val="-23"/>
          <w:sz w:val="28"/>
        </w:rPr>
        <w:t xml:space="preserve"> </w:t>
      </w:r>
      <w:r>
        <w:rPr>
          <w:rFonts w:hint="eastAsia" w:ascii="楷体" w:hAnsi="楷体" w:eastAsia="楷体" w:cs="楷体"/>
          <w:b/>
          <w:color w:val="000007"/>
          <w:sz w:val="28"/>
        </w:rPr>
        <w:t>月</w:t>
      </w:r>
      <w:r>
        <w:rPr>
          <w:rFonts w:hint="eastAsia" w:ascii="楷体" w:hAnsi="楷体" w:eastAsia="楷体" w:cs="楷体"/>
          <w:b/>
          <w:color w:val="000007"/>
          <w:spacing w:val="-24"/>
          <w:sz w:val="28"/>
        </w:rPr>
        <w:t xml:space="preserve"> </w:t>
      </w:r>
      <w:r>
        <w:rPr>
          <w:rFonts w:hint="default" w:ascii="Times New Roman" w:hAnsi="Times New Roman" w:eastAsia="楷体" w:cs="Times New Roman"/>
          <w:b/>
          <w:color w:val="000007"/>
          <w:sz w:val="28"/>
          <w:lang w:eastAsia="zh-CN"/>
        </w:rPr>
        <w:t>17</w:t>
      </w:r>
      <w:r>
        <w:rPr>
          <w:rFonts w:hint="eastAsia" w:ascii="楷体" w:hAnsi="楷体" w:eastAsia="楷体" w:cs="楷体"/>
          <w:b/>
          <w:color w:val="000007"/>
          <w:spacing w:val="-25"/>
          <w:sz w:val="28"/>
        </w:rPr>
        <w:t xml:space="preserve"> </w:t>
      </w:r>
      <w:r>
        <w:rPr>
          <w:rFonts w:hint="eastAsia" w:ascii="楷体" w:hAnsi="楷体" w:eastAsia="楷体" w:cs="楷体"/>
          <w:b/>
          <w:color w:val="000007"/>
          <w:sz w:val="28"/>
        </w:rPr>
        <w:t>日</w:t>
      </w:r>
    </w:p>
    <w:p>
      <w:pPr>
        <w:pStyle w:val="3"/>
        <w:spacing w:before="16"/>
        <w:rPr>
          <w:rFonts w:ascii="Microsoft JhengHei"/>
          <w:b/>
          <w:sz w:val="21"/>
          <w:szCs w:val="21"/>
        </w:rPr>
      </w:pP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page">
                  <wp:posOffset>886460</wp:posOffset>
                </wp:positionH>
                <wp:positionV relativeFrom="paragraph">
                  <wp:posOffset>16510</wp:posOffset>
                </wp:positionV>
                <wp:extent cx="582866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866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8pt;margin-top:1.3pt;height:0pt;width:458.95pt;mso-position-horizontal-relative:page;z-index:251660288;mso-width-relative:page;mso-height-relative:page;" filled="f" stroked="t" coordsize="21600,21600" o:gfxdata="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R0Hq8NcAAAAIAQAADwAAAAAAAAABACAA&#10;AAA4AAAAZHJzL2Rvd25yZXYueG1sUEsBAhQAFAAAAAgAh07iQMxE6Uz4AQAA5QMAAA4AAAAAAAAA&#10;AQAgAAAAPAEAAGRycy9lMm9Eb2MueG1sUEsFBgAAAAAGAAYAWQEAAKY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一、工作进展</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sz w:val="32"/>
          <w:szCs w:val="32"/>
          <w:lang w:val="en-US" w:eastAsia="zh-CN"/>
        </w:rPr>
        <w:t>（一）</w:t>
      </w:r>
      <w:r>
        <w:rPr>
          <w:rFonts w:hint="eastAsia" w:ascii="方正楷体_GBK" w:hAnsi="方正楷体_GBK" w:eastAsia="方正楷体_GBK" w:cs="方正楷体_GBK"/>
          <w:sz w:val="32"/>
          <w:szCs w:val="32"/>
          <w:lang w:eastAsia="zh-CN"/>
        </w:rPr>
        <w:t>农村电子商务公共服务体系</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Times New Roman" w:hAnsi="Times New Roman" w:eastAsia="楷体" w:cs="Times New Roman"/>
          <w:b w:val="0"/>
          <w:bCs/>
          <w:color w:val="000007"/>
          <w:kern w:val="0"/>
          <w:sz w:val="32"/>
          <w:szCs w:val="24"/>
          <w:lang w:val="en-US" w:eastAsia="zh-CN" w:bidi="zh-CN"/>
        </w:rPr>
        <w:t>1.</w:t>
      </w:r>
      <w:r>
        <w:rPr>
          <w:rFonts w:hint="eastAsia" w:ascii="方正仿宋_GBK" w:hAnsi="方正仿宋_GBK" w:eastAsia="方正仿宋_GBK" w:cs="方正仿宋_GBK"/>
          <w:b/>
          <w:bCs w:val="0"/>
          <w:sz w:val="32"/>
          <w:szCs w:val="32"/>
          <w:lang w:val="en-US" w:eastAsia="zh-CN" w:bidi="zh-CN"/>
        </w:rPr>
        <w:t>公共服务中心</w:t>
      </w:r>
      <w:r>
        <w:rPr>
          <w:rFonts w:hint="eastAsia" w:ascii="方正仿宋_GBK" w:hAnsi="方正仿宋_GBK" w:cs="方正仿宋_GBK"/>
          <w:b/>
          <w:bCs w:val="0"/>
          <w:sz w:val="32"/>
          <w:szCs w:val="32"/>
          <w:lang w:val="en-US" w:eastAsia="zh-Hans" w:bidi="zh-CN"/>
        </w:rPr>
        <w:t>完成办公区域改造</w:t>
      </w:r>
      <w:r>
        <w:rPr>
          <w:rFonts w:hint="eastAsia" w:ascii="方正仿宋_GBK" w:hAnsi="方正仿宋_GBK" w:eastAsia="方正仿宋_GBK" w:cs="方正仿宋_GBK"/>
          <w:b/>
          <w:bCs w:val="0"/>
          <w:sz w:val="32"/>
          <w:szCs w:val="32"/>
          <w:lang w:val="en-US" w:eastAsia="zh-CN" w:bidi="zh-CN"/>
        </w:rPr>
        <w:t>。</w:t>
      </w:r>
      <w:r>
        <w:rPr>
          <w:rFonts w:hint="eastAsia" w:ascii="方正仿宋_GBK" w:hAnsi="方正仿宋_GBK" w:cs="方正仿宋_GBK"/>
          <w:color w:val="000007"/>
          <w:sz w:val="32"/>
          <w:lang w:val="en-US" w:eastAsia="zh-CN"/>
        </w:rPr>
        <w:t>内部</w:t>
      </w:r>
      <w:r>
        <w:rPr>
          <w:rFonts w:hint="eastAsia" w:ascii="方正仿宋_GBK" w:hAnsi="方正仿宋_GBK" w:cs="方正仿宋_GBK"/>
          <w:color w:val="000007"/>
          <w:sz w:val="32"/>
          <w:lang w:val="en-US" w:eastAsia="zh-Hans"/>
        </w:rPr>
        <w:t>办公区监控</w:t>
      </w:r>
      <w:r>
        <w:rPr>
          <w:rFonts w:hint="default" w:ascii="方正仿宋_GBK" w:hAnsi="方正仿宋_GBK" w:cs="方正仿宋_GBK"/>
          <w:color w:val="000007"/>
          <w:sz w:val="32"/>
          <w:lang w:eastAsia="zh-Hans"/>
        </w:rPr>
        <w:t>、</w:t>
      </w:r>
      <w:r>
        <w:rPr>
          <w:rFonts w:hint="eastAsia" w:ascii="方正仿宋_GBK" w:hAnsi="方正仿宋_GBK" w:cs="方正仿宋_GBK"/>
          <w:color w:val="000007"/>
          <w:sz w:val="32"/>
          <w:lang w:val="en-US" w:eastAsia="zh-Hans"/>
        </w:rPr>
        <w:t>弱电改造完成</w:t>
      </w:r>
      <w:r>
        <w:rPr>
          <w:rFonts w:hint="default" w:ascii="方正仿宋_GBK" w:hAnsi="方正仿宋_GBK" w:cs="方正仿宋_GBK"/>
          <w:color w:val="000007"/>
          <w:sz w:val="32"/>
          <w:lang w:eastAsia="zh-Hans"/>
        </w:rPr>
        <w:t>。</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cs="方正仿宋_GBK"/>
          <w:sz w:val="32"/>
          <w:szCs w:val="32"/>
          <w:lang w:val="en-US" w:eastAsia="zh-CN" w:bidi="zh-CN"/>
        </w:rPr>
      </w:pPr>
      <w:r>
        <w:rPr>
          <w:rFonts w:hint="eastAsia" w:ascii="Times New Roman" w:hAnsi="Times New Roman" w:eastAsia="方正仿宋_GBK" w:cs="方正仿宋_GBK"/>
          <w:b w:val="0"/>
          <w:bCs/>
          <w:kern w:val="44"/>
          <w:sz w:val="32"/>
          <w:szCs w:val="32"/>
          <w:lang w:val="en-US" w:eastAsia="zh-CN" w:bidi="zh-CN"/>
        </w:rPr>
        <w:t>2.</w:t>
      </w:r>
      <w:r>
        <w:rPr>
          <w:rFonts w:hint="eastAsia" w:cs="方正仿宋_GBK"/>
          <w:b/>
          <w:bCs/>
          <w:sz w:val="32"/>
          <w:szCs w:val="32"/>
          <w:lang w:val="en-US" w:eastAsia="zh-CN" w:bidi="zh-CN"/>
        </w:rPr>
        <w:t>完成公共服务中心</w:t>
      </w:r>
      <w:r>
        <w:rPr>
          <w:rFonts w:hint="eastAsia" w:cs="方正仿宋_GBK"/>
          <w:b/>
          <w:bCs/>
          <w:sz w:val="32"/>
          <w:szCs w:val="32"/>
          <w:lang w:val="en-US" w:eastAsia="zh-Hans" w:bidi="zh-CN"/>
        </w:rPr>
        <w:t>设备设施采购</w:t>
      </w:r>
      <w:r>
        <w:rPr>
          <w:rFonts w:hint="eastAsia" w:cs="方正仿宋_GBK"/>
          <w:sz w:val="32"/>
          <w:szCs w:val="32"/>
          <w:lang w:val="en-US" w:eastAsia="zh-CN" w:bidi="zh-CN"/>
        </w:rPr>
        <w:t>。</w:t>
      </w:r>
      <w:r>
        <w:rPr>
          <w:rFonts w:hint="eastAsia" w:cs="方正仿宋_GBK"/>
          <w:sz w:val="32"/>
          <w:szCs w:val="32"/>
          <w:lang w:val="en-US" w:eastAsia="zh-Hans" w:bidi="zh-CN"/>
        </w:rPr>
        <w:t>按比价询价结果</w:t>
      </w:r>
      <w:r>
        <w:rPr>
          <w:rFonts w:hint="default" w:cs="方正仿宋_GBK"/>
          <w:sz w:val="32"/>
          <w:szCs w:val="32"/>
          <w:lang w:eastAsia="zh-Hans" w:bidi="zh-CN"/>
        </w:rPr>
        <w:t>，</w:t>
      </w:r>
      <w:r>
        <w:rPr>
          <w:rFonts w:hint="eastAsia" w:cs="方正仿宋_GBK"/>
          <w:sz w:val="32"/>
          <w:szCs w:val="32"/>
          <w:lang w:val="en-US" w:eastAsia="zh-Hans" w:bidi="zh-CN"/>
        </w:rPr>
        <w:t>于第三方合作企业签订办公设备采购合同</w:t>
      </w:r>
      <w:r>
        <w:rPr>
          <w:rFonts w:hint="default" w:cs="方正仿宋_GBK"/>
          <w:sz w:val="32"/>
          <w:szCs w:val="32"/>
          <w:lang w:eastAsia="zh-Hans"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cs="方正仿宋_GBK"/>
          <w:b w:val="0"/>
          <w:bCs/>
          <w:kern w:val="44"/>
          <w:sz w:val="32"/>
          <w:szCs w:val="32"/>
          <w:lang w:eastAsia="zh-Hans" w:bidi="zh-CN"/>
        </w:rPr>
      </w:pPr>
      <w:r>
        <w:rPr>
          <w:rFonts w:hint="default" w:ascii="Times New Roman" w:hAnsi="Times New Roman" w:eastAsia="方正仿宋_GBK" w:cs="方正仿宋_GBK"/>
          <w:b w:val="0"/>
          <w:bCs/>
          <w:kern w:val="44"/>
          <w:sz w:val="32"/>
          <w:szCs w:val="32"/>
          <w:lang w:eastAsia="zh-Hans" w:bidi="zh-CN"/>
        </w:rPr>
        <w:t>3</w:t>
      </w:r>
      <w:r>
        <w:rPr>
          <w:rFonts w:hint="eastAsia" w:ascii="Times New Roman" w:hAnsi="Times New Roman" w:eastAsia="方正仿宋_GBK" w:cs="方正仿宋_GBK"/>
          <w:b w:val="0"/>
          <w:bCs/>
          <w:kern w:val="44"/>
          <w:sz w:val="32"/>
          <w:szCs w:val="32"/>
          <w:lang w:val="en-US" w:eastAsia="zh-Hans" w:bidi="zh-CN"/>
        </w:rPr>
        <w:t>.</w:t>
      </w:r>
      <w:r>
        <w:rPr>
          <w:rFonts w:hint="eastAsia" w:ascii="方正仿宋_GBK" w:hAnsi="方正仿宋_GBK" w:eastAsia="方正仿宋_GBK" w:cs="方正仿宋_GBK"/>
          <w:b/>
          <w:bCs w:val="0"/>
          <w:kern w:val="44"/>
          <w:sz w:val="32"/>
          <w:szCs w:val="32"/>
          <w:lang w:val="en-US" w:eastAsia="zh-Hans" w:bidi="zh-CN"/>
        </w:rPr>
        <w:t>乡镇</w:t>
      </w:r>
      <w:r>
        <w:rPr>
          <w:rFonts w:hint="default" w:ascii="方正仿宋_GBK" w:hAnsi="方正仿宋_GBK" w:eastAsia="方正仿宋_GBK" w:cs="方正仿宋_GBK"/>
          <w:b/>
          <w:bCs w:val="0"/>
          <w:kern w:val="44"/>
          <w:sz w:val="32"/>
          <w:szCs w:val="32"/>
          <w:lang w:eastAsia="zh-Hans" w:bidi="zh-CN"/>
        </w:rPr>
        <w:t>、</w:t>
      </w:r>
      <w:r>
        <w:rPr>
          <w:rFonts w:hint="eastAsia" w:ascii="方正仿宋_GBK" w:hAnsi="方正仿宋_GBK" w:eastAsia="方正仿宋_GBK" w:cs="方正仿宋_GBK"/>
          <w:b/>
          <w:bCs w:val="0"/>
          <w:kern w:val="44"/>
          <w:sz w:val="32"/>
          <w:szCs w:val="32"/>
          <w:lang w:val="en-US" w:eastAsia="zh-Hans" w:bidi="zh-CN"/>
        </w:rPr>
        <w:t>村级站点签订协议</w:t>
      </w:r>
      <w:r>
        <w:rPr>
          <w:rFonts w:hint="eastAsia" w:ascii="方正仿宋_GBK" w:hAnsi="方正仿宋_GBK" w:eastAsia="方正仿宋_GBK" w:cs="方正仿宋_GBK"/>
          <w:b/>
          <w:bCs w:val="0"/>
          <w:kern w:val="44"/>
          <w:sz w:val="32"/>
          <w:szCs w:val="32"/>
          <w:lang w:val="en-US" w:eastAsia="zh-CN" w:bidi="zh-CN"/>
        </w:rPr>
        <w:t>。</w:t>
      </w:r>
      <w:r>
        <w:rPr>
          <w:rFonts w:hint="default" w:ascii="Times New Roman" w:hAnsi="Times New Roman" w:eastAsia="方正仿宋_GBK" w:cs="方正仿宋_GBK"/>
          <w:b w:val="0"/>
          <w:bCs w:val="0"/>
          <w:kern w:val="44"/>
          <w:sz w:val="32"/>
          <w:szCs w:val="32"/>
          <w:lang w:eastAsia="zh-CN" w:bidi="zh-CN"/>
        </w:rPr>
        <w:t>38</w:t>
      </w:r>
      <w:r>
        <w:rPr>
          <w:rFonts w:hint="eastAsia" w:cs="方正仿宋_GBK"/>
          <w:b w:val="0"/>
          <w:bCs/>
          <w:kern w:val="44"/>
          <w:sz w:val="32"/>
          <w:szCs w:val="32"/>
          <w:lang w:val="en-US" w:eastAsia="zh-Hans" w:bidi="zh-CN"/>
        </w:rPr>
        <w:t>个站点签署了</w:t>
      </w:r>
      <w:r>
        <w:rPr>
          <w:rFonts w:hint="default" w:cs="方正仿宋_GBK"/>
          <w:b w:val="0"/>
          <w:bCs/>
          <w:kern w:val="44"/>
          <w:sz w:val="32"/>
          <w:szCs w:val="32"/>
          <w:lang w:eastAsia="zh-Hans" w:bidi="zh-CN"/>
        </w:rPr>
        <w:t>《</w:t>
      </w:r>
      <w:r>
        <w:rPr>
          <w:rFonts w:hint="eastAsia" w:cs="方正仿宋_GBK"/>
          <w:b w:val="0"/>
          <w:bCs/>
          <w:kern w:val="44"/>
          <w:sz w:val="32"/>
          <w:szCs w:val="32"/>
          <w:lang w:val="en-US" w:eastAsia="zh-Hans" w:bidi="zh-CN"/>
        </w:rPr>
        <w:t>新平县电子商务进农村综合示范项目电子商务</w:t>
      </w:r>
      <w:r>
        <w:rPr>
          <w:rFonts w:hint="default" w:cs="方正仿宋_GBK"/>
          <w:b w:val="0"/>
          <w:bCs/>
          <w:kern w:val="44"/>
          <w:sz w:val="32"/>
          <w:szCs w:val="32"/>
          <w:lang w:eastAsia="zh-Hans" w:bidi="zh-CN"/>
        </w:rPr>
        <w:t>（</w:t>
      </w:r>
      <w:r>
        <w:rPr>
          <w:rFonts w:hint="eastAsia" w:cs="方正仿宋_GBK"/>
          <w:b w:val="0"/>
          <w:bCs/>
          <w:kern w:val="44"/>
          <w:sz w:val="32"/>
          <w:szCs w:val="32"/>
          <w:lang w:val="en-US" w:eastAsia="zh-Hans" w:bidi="zh-CN"/>
        </w:rPr>
        <w:t>物流</w:t>
      </w:r>
      <w:r>
        <w:rPr>
          <w:rFonts w:hint="default" w:cs="方正仿宋_GBK"/>
          <w:b w:val="0"/>
          <w:bCs/>
          <w:kern w:val="44"/>
          <w:sz w:val="32"/>
          <w:szCs w:val="32"/>
          <w:lang w:eastAsia="zh-Hans" w:bidi="zh-CN"/>
        </w:rPr>
        <w:t>）</w:t>
      </w:r>
      <w:r>
        <w:rPr>
          <w:rFonts w:hint="eastAsia" w:cs="方正仿宋_GBK"/>
          <w:b w:val="0"/>
          <w:bCs/>
          <w:kern w:val="44"/>
          <w:sz w:val="32"/>
          <w:szCs w:val="32"/>
          <w:lang w:val="en-US" w:eastAsia="zh-Hans" w:bidi="zh-CN"/>
        </w:rPr>
        <w:t>服务站点合作协议</w:t>
      </w:r>
      <w:r>
        <w:rPr>
          <w:rFonts w:hint="default" w:cs="方正仿宋_GBK"/>
          <w:b w:val="0"/>
          <w:bCs/>
          <w:kern w:val="44"/>
          <w:sz w:val="32"/>
          <w:szCs w:val="32"/>
          <w:lang w:eastAsia="zh-Hans" w:bidi="zh-CN"/>
        </w:rPr>
        <w:t>》。</w:t>
      </w:r>
    </w:p>
    <w:p>
      <w:pPr>
        <w:pStyle w:val="2"/>
        <w:keepNext/>
        <w:keepLines/>
        <w:pageBreakBefore w:val="0"/>
        <w:widowControl w:val="0"/>
        <w:kinsoku/>
        <w:wordWrap/>
        <w:overflowPunct/>
        <w:topLinePunct w:val="0"/>
        <w:autoSpaceDE w:val="0"/>
        <w:autoSpaceDN w:val="0"/>
        <w:bidi w:val="0"/>
        <w:adjustRightInd/>
        <w:snapToGrid/>
        <w:ind w:firstLine="640" w:firstLineChars="200"/>
        <w:textAlignment w:val="auto"/>
        <w:rPr>
          <w:rFonts w:hint="default" w:cs="方正仿宋_GBK"/>
          <w:b w:val="0"/>
          <w:bCs w:val="0"/>
          <w:sz w:val="32"/>
          <w:szCs w:val="32"/>
          <w:lang w:eastAsia="zh-Hans" w:bidi="zh-CN"/>
        </w:rPr>
      </w:pPr>
      <w:r>
        <w:rPr>
          <w:rFonts w:hint="default" w:eastAsia="楷体" w:cs="Times New Roman"/>
          <w:b w:val="0"/>
          <w:bCs/>
          <w:color w:val="000007"/>
          <w:kern w:val="0"/>
          <w:sz w:val="32"/>
          <w:szCs w:val="24"/>
          <w:lang w:eastAsia="zh-Hans" w:bidi="zh-CN"/>
        </w:rPr>
        <w:t>4</w:t>
      </w:r>
      <w:r>
        <w:rPr>
          <w:rFonts w:hint="eastAsia" w:ascii="Times New Roman" w:hAnsi="Times New Roman" w:eastAsia="楷体" w:cs="Times New Roman"/>
          <w:b w:val="0"/>
          <w:bCs/>
          <w:color w:val="000007"/>
          <w:kern w:val="0"/>
          <w:sz w:val="32"/>
          <w:szCs w:val="24"/>
          <w:lang w:val="en-US" w:eastAsia="zh-Hans" w:bidi="zh-CN"/>
        </w:rPr>
        <w:t>.</w:t>
      </w:r>
      <w:r>
        <w:rPr>
          <w:rFonts w:hint="eastAsia" w:cs="方正仿宋_GBK"/>
          <w:b/>
          <w:bCs/>
          <w:sz w:val="32"/>
          <w:szCs w:val="32"/>
          <w:lang w:val="en-US" w:eastAsia="zh-CN" w:bidi="zh-CN"/>
        </w:rPr>
        <w:t>开展新平县区域公共品牌征集活动。</w:t>
      </w:r>
      <w:r>
        <w:rPr>
          <w:rFonts w:hint="eastAsia" w:cs="方正仿宋_GBK"/>
          <w:sz w:val="32"/>
          <w:szCs w:val="32"/>
          <w:lang w:val="en-US" w:eastAsia="zh-CN" w:bidi="zh-CN"/>
        </w:rPr>
        <w:t>根据新平特色产品及文化底蕴，面向全县征集区域公共品牌名称及形象设计</w:t>
      </w:r>
      <w:r>
        <w:rPr>
          <w:rFonts w:hint="default" w:cs="方正仿宋_GBK"/>
          <w:sz w:val="32"/>
          <w:szCs w:val="32"/>
          <w:lang w:eastAsia="zh-CN" w:bidi="zh-CN"/>
        </w:rPr>
        <w:t>；</w:t>
      </w:r>
      <w:r>
        <w:rPr>
          <w:rFonts w:hint="eastAsia" w:cs="方正仿宋_GBK"/>
          <w:b w:val="0"/>
          <w:bCs w:val="0"/>
          <w:sz w:val="32"/>
          <w:szCs w:val="32"/>
          <w:lang w:val="en-US" w:eastAsia="zh-Hans" w:bidi="zh-CN"/>
        </w:rPr>
        <w:t>截至</w:t>
      </w:r>
      <w:r>
        <w:rPr>
          <w:rFonts w:hint="default" w:cs="方正仿宋_GBK"/>
          <w:b w:val="0"/>
          <w:bCs w:val="0"/>
          <w:sz w:val="32"/>
          <w:szCs w:val="32"/>
          <w:lang w:eastAsia="zh-Hans" w:bidi="zh-CN"/>
        </w:rPr>
        <w:t>17</w:t>
      </w:r>
      <w:r>
        <w:rPr>
          <w:rFonts w:hint="eastAsia" w:cs="方正仿宋_GBK"/>
          <w:b w:val="0"/>
          <w:bCs w:val="0"/>
          <w:sz w:val="32"/>
          <w:szCs w:val="32"/>
          <w:lang w:val="en-US" w:eastAsia="zh-Hans" w:bidi="zh-CN"/>
        </w:rPr>
        <w:t>日</w:t>
      </w:r>
      <w:r>
        <w:rPr>
          <w:rFonts w:hint="default" w:cs="方正仿宋_GBK"/>
          <w:b w:val="0"/>
          <w:bCs w:val="0"/>
          <w:sz w:val="32"/>
          <w:szCs w:val="32"/>
          <w:lang w:eastAsia="zh-Hans" w:bidi="zh-CN"/>
        </w:rPr>
        <w:t>，</w:t>
      </w:r>
      <w:r>
        <w:rPr>
          <w:rFonts w:hint="eastAsia" w:ascii="方正仿宋_GBK" w:hAnsi="方正仿宋_GBK" w:eastAsia="方正仿宋_GBK" w:cs="方正仿宋_GBK"/>
          <w:b w:val="0"/>
          <w:bCs w:val="0"/>
          <w:kern w:val="0"/>
          <w:sz w:val="32"/>
          <w:szCs w:val="32"/>
          <w:lang w:val="en-US" w:eastAsia="zh-Hans" w:bidi="zh-CN"/>
        </w:rPr>
        <w:t>收到投稿件</w:t>
      </w:r>
      <w:r>
        <w:rPr>
          <w:rFonts w:hint="default" w:cs="方正仿宋_GBK"/>
          <w:b w:val="0"/>
          <w:bCs w:val="0"/>
          <w:sz w:val="32"/>
          <w:szCs w:val="32"/>
          <w:lang w:eastAsia="zh-Hans" w:bidi="zh-CN"/>
        </w:rPr>
        <w:t>26</w:t>
      </w:r>
      <w:r>
        <w:rPr>
          <w:rFonts w:hint="eastAsia" w:cs="方正仿宋_GBK"/>
          <w:b w:val="0"/>
          <w:bCs w:val="0"/>
          <w:sz w:val="32"/>
          <w:szCs w:val="32"/>
          <w:lang w:val="en-US" w:eastAsia="zh-Hans" w:bidi="zh-CN"/>
        </w:rPr>
        <w:t>份</w:t>
      </w:r>
      <w:r>
        <w:rPr>
          <w:rFonts w:hint="default" w:cs="方正仿宋_GBK"/>
          <w:b w:val="0"/>
          <w:bCs w:val="0"/>
          <w:sz w:val="32"/>
          <w:szCs w:val="32"/>
          <w:lang w:eastAsia="zh-Hans" w:bidi="zh-CN"/>
        </w:rPr>
        <w:t>，20</w:t>
      </w:r>
      <w:r>
        <w:rPr>
          <w:rFonts w:hint="eastAsia" w:cs="方正仿宋_GBK"/>
          <w:b w:val="0"/>
          <w:bCs w:val="0"/>
          <w:sz w:val="32"/>
          <w:szCs w:val="32"/>
          <w:lang w:val="en-US" w:eastAsia="zh-Hans" w:bidi="zh-CN"/>
        </w:rPr>
        <w:t>日截稿评选</w:t>
      </w:r>
      <w:r>
        <w:rPr>
          <w:rFonts w:hint="default" w:cs="方正仿宋_GBK"/>
          <w:b w:val="0"/>
          <w:bCs w:val="0"/>
          <w:sz w:val="32"/>
          <w:szCs w:val="32"/>
          <w:lang w:eastAsia="zh-Hans"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楷体" w:cs="Times New Roman"/>
          <w:b w:val="0"/>
          <w:bCs/>
          <w:color w:val="000007"/>
          <w:kern w:val="0"/>
          <w:sz w:val="32"/>
          <w:szCs w:val="24"/>
          <w:lang w:eastAsia="zh-Hans" w:bidi="zh-CN"/>
        </w:rPr>
      </w:pPr>
      <w:r>
        <w:rPr>
          <w:rFonts w:hint="default" w:ascii="Times New Roman" w:hAnsi="Times New Roman" w:eastAsia="楷体" w:cs="Times New Roman"/>
          <w:b w:val="0"/>
          <w:bCs/>
          <w:color w:val="000007"/>
          <w:kern w:val="0"/>
          <w:sz w:val="32"/>
          <w:szCs w:val="24"/>
          <w:lang w:eastAsia="zh-Hans" w:bidi="zh-CN"/>
        </w:rPr>
        <w:t>5</w:t>
      </w:r>
      <w:r>
        <w:rPr>
          <w:rFonts w:hint="eastAsia" w:ascii="Times New Roman" w:hAnsi="Times New Roman" w:eastAsia="楷体" w:cs="Times New Roman"/>
          <w:b w:val="0"/>
          <w:bCs/>
          <w:color w:val="000007"/>
          <w:kern w:val="0"/>
          <w:sz w:val="32"/>
          <w:szCs w:val="24"/>
          <w:lang w:val="en-US" w:eastAsia="zh-Hans" w:bidi="zh-CN"/>
        </w:rPr>
        <w:t>.</w:t>
      </w:r>
      <w:r>
        <w:rPr>
          <w:rFonts w:hint="eastAsia" w:ascii="Times New Roman" w:hAnsi="Times New Roman" w:eastAsia="方正仿宋_GBK" w:cs="方正仿宋_GBK"/>
          <w:b/>
          <w:bCs/>
          <w:kern w:val="44"/>
          <w:sz w:val="32"/>
          <w:szCs w:val="32"/>
          <w:lang w:val="en-US" w:eastAsia="zh-Hans" w:bidi="zh-CN"/>
        </w:rPr>
        <w:t>签订企业孵化协议助力农产品上行</w:t>
      </w:r>
      <w:r>
        <w:rPr>
          <w:rFonts w:hint="default" w:ascii="Times New Roman" w:hAnsi="Times New Roman" w:eastAsia="方正仿宋_GBK" w:cs="方正仿宋_GBK"/>
          <w:b/>
          <w:bCs/>
          <w:kern w:val="44"/>
          <w:sz w:val="32"/>
          <w:szCs w:val="32"/>
          <w:lang w:eastAsia="zh-Hans" w:bidi="zh-CN"/>
        </w:rPr>
        <w:t>。</w:t>
      </w:r>
      <w:r>
        <w:rPr>
          <w:rFonts w:hint="eastAsia" w:ascii="Times New Roman" w:hAnsi="Times New Roman" w:eastAsia="方正仿宋_GBK" w:cs="方正仿宋_GBK"/>
          <w:b w:val="0"/>
          <w:bCs w:val="0"/>
          <w:kern w:val="44"/>
          <w:sz w:val="32"/>
          <w:szCs w:val="32"/>
          <w:lang w:val="en-US" w:eastAsia="zh-Hans" w:bidi="zh-CN"/>
        </w:rPr>
        <w:t>本周与</w:t>
      </w:r>
      <w:r>
        <w:rPr>
          <w:rFonts w:hint="default" w:ascii="Times New Roman" w:hAnsi="Times New Roman" w:eastAsia="楷体" w:cs="Times New Roman"/>
          <w:b w:val="0"/>
          <w:bCs/>
          <w:color w:val="000007"/>
          <w:kern w:val="0"/>
          <w:sz w:val="32"/>
          <w:szCs w:val="24"/>
          <w:lang w:eastAsia="zh-Hans" w:bidi="zh-CN"/>
        </w:rPr>
        <w:t>8</w:t>
      </w:r>
      <w:r>
        <w:rPr>
          <w:rFonts w:hint="eastAsia" w:ascii="Times New Roman" w:hAnsi="Times New Roman" w:eastAsia="方正仿宋_GBK" w:cs="方正仿宋_GBK"/>
          <w:b w:val="0"/>
          <w:bCs w:val="0"/>
          <w:kern w:val="44"/>
          <w:sz w:val="32"/>
          <w:szCs w:val="32"/>
          <w:lang w:val="en-US" w:eastAsia="zh-Hans" w:bidi="zh-CN"/>
        </w:rPr>
        <w:t>家企业签订孵化协议</w:t>
      </w:r>
      <w:r>
        <w:rPr>
          <w:rFonts w:hint="default" w:ascii="Times New Roman" w:hAnsi="Times New Roman" w:eastAsia="方正仿宋_GBK" w:cs="方正仿宋_GBK"/>
          <w:b w:val="0"/>
          <w:bCs w:val="0"/>
          <w:kern w:val="44"/>
          <w:sz w:val="32"/>
          <w:szCs w:val="32"/>
          <w:lang w:eastAsia="zh-Hans" w:bidi="zh-CN"/>
        </w:rPr>
        <w:t>，</w:t>
      </w:r>
      <w:r>
        <w:rPr>
          <w:rFonts w:hint="eastAsia" w:ascii="Times New Roman" w:hAnsi="Times New Roman" w:eastAsia="方正仿宋_GBK" w:cs="方正仿宋_GBK"/>
          <w:b w:val="0"/>
          <w:bCs w:val="0"/>
          <w:kern w:val="44"/>
          <w:sz w:val="32"/>
          <w:szCs w:val="32"/>
          <w:lang w:val="en-US" w:eastAsia="zh-Hans" w:bidi="zh-CN"/>
        </w:rPr>
        <w:t>针对产品升级改造</w:t>
      </w:r>
      <w:r>
        <w:rPr>
          <w:rFonts w:hint="default" w:ascii="Times New Roman" w:hAnsi="Times New Roman" w:eastAsia="方正仿宋_GBK" w:cs="方正仿宋_GBK"/>
          <w:b w:val="0"/>
          <w:bCs w:val="0"/>
          <w:kern w:val="44"/>
          <w:sz w:val="32"/>
          <w:szCs w:val="32"/>
          <w:lang w:eastAsia="zh-Hans" w:bidi="zh-CN"/>
        </w:rPr>
        <w:t>，</w:t>
      </w:r>
      <w:r>
        <w:rPr>
          <w:rFonts w:hint="eastAsia" w:ascii="Times New Roman" w:hAnsi="Times New Roman" w:eastAsia="方正仿宋_GBK" w:cs="方正仿宋_GBK"/>
          <w:b w:val="0"/>
          <w:bCs w:val="0"/>
          <w:kern w:val="44"/>
          <w:sz w:val="32"/>
          <w:szCs w:val="32"/>
          <w:lang w:val="en-US" w:eastAsia="zh-Hans" w:bidi="zh-CN"/>
        </w:rPr>
        <w:t>制定电商流通标准进行深度合作</w:t>
      </w:r>
      <w:r>
        <w:rPr>
          <w:rFonts w:hint="default" w:ascii="Times New Roman" w:hAnsi="Times New Roman" w:eastAsia="楷体" w:cs="Times New Roman"/>
          <w:b w:val="0"/>
          <w:bCs/>
          <w:color w:val="000007"/>
          <w:kern w:val="0"/>
          <w:sz w:val="32"/>
          <w:szCs w:val="24"/>
          <w:lang w:eastAsia="zh-Hans"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楷体_GBK" w:eastAsia="方正楷体_GBK"/>
          <w:b w:val="0"/>
          <w:bCs w:val="0"/>
          <w:color w:val="000007"/>
          <w:lang w:val="en-US" w:eastAsia="zh-CN"/>
        </w:rPr>
      </w:pPr>
      <w:r>
        <w:rPr>
          <w:rFonts w:hint="eastAsia" w:ascii="方正楷体_GBK" w:eastAsia="方正楷体_GBK"/>
          <w:b w:val="0"/>
          <w:bCs w:val="0"/>
          <w:color w:val="000007"/>
          <w:lang w:eastAsia="zh-CN"/>
        </w:rPr>
        <w:t>（</w:t>
      </w:r>
      <w:r>
        <w:rPr>
          <w:rFonts w:hint="eastAsia" w:ascii="方正楷体_GBK" w:eastAsia="方正楷体_GBK"/>
          <w:b w:val="0"/>
          <w:bCs w:val="0"/>
          <w:color w:val="000007"/>
          <w:lang w:val="en-US" w:eastAsia="zh-CN"/>
        </w:rPr>
        <w:t>二</w:t>
      </w:r>
      <w:r>
        <w:rPr>
          <w:rFonts w:hint="eastAsia" w:ascii="方正楷体_GBK" w:eastAsia="方正楷体_GBK"/>
          <w:b w:val="0"/>
          <w:bCs w:val="0"/>
          <w:color w:val="000007"/>
          <w:lang w:eastAsia="zh-CN"/>
        </w:rPr>
        <w:t>）</w:t>
      </w:r>
      <w:r>
        <w:rPr>
          <w:rFonts w:hint="eastAsia" w:ascii="方正楷体_GBK" w:eastAsia="方正楷体_GBK"/>
          <w:b w:val="0"/>
          <w:bCs w:val="0"/>
          <w:color w:val="000007"/>
          <w:lang w:val="en-US" w:eastAsia="zh-CN"/>
        </w:rPr>
        <w:t>县、乡、村三级物流共同配送体系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cs="方正仿宋_GBK"/>
          <w:b w:val="0"/>
          <w:bCs w:val="0"/>
          <w:sz w:val="32"/>
          <w:szCs w:val="32"/>
          <w:lang w:eastAsia="zh-Hans"/>
        </w:rPr>
      </w:pPr>
      <w:r>
        <w:rPr>
          <w:rFonts w:hint="eastAsia" w:ascii="Times New Roman" w:hAnsi="Times New Roman" w:eastAsia="楷体" w:cs="Times New Roman"/>
          <w:b w:val="0"/>
          <w:bCs/>
          <w:color w:val="000007"/>
          <w:sz w:val="32"/>
          <w:szCs w:val="24"/>
          <w:lang w:val="en-US" w:eastAsia="zh-CN" w:bidi="zh-CN"/>
        </w:rPr>
        <w:t>1.</w:t>
      </w:r>
      <w:r>
        <w:rPr>
          <w:rFonts w:hint="eastAsia" w:ascii="Times New Roman" w:hAnsi="Times New Roman" w:eastAsia="方正仿宋_GBK" w:cs="方正仿宋_GBK"/>
          <w:b w:val="0"/>
          <w:bCs w:val="0"/>
          <w:kern w:val="44"/>
          <w:sz w:val="32"/>
          <w:szCs w:val="32"/>
          <w:lang w:val="en-US" w:eastAsia="zh-Hans" w:bidi="zh-CN"/>
        </w:rPr>
        <w:t>召开乡镇</w:t>
      </w:r>
      <w:r>
        <w:rPr>
          <w:rFonts w:hint="default" w:ascii="Times New Roman" w:hAnsi="Times New Roman" w:eastAsia="方正仿宋_GBK" w:cs="方正仿宋_GBK"/>
          <w:b w:val="0"/>
          <w:bCs w:val="0"/>
          <w:kern w:val="44"/>
          <w:sz w:val="32"/>
          <w:szCs w:val="32"/>
          <w:lang w:eastAsia="zh-Hans" w:bidi="zh-CN"/>
        </w:rPr>
        <w:t>、</w:t>
      </w:r>
      <w:r>
        <w:rPr>
          <w:rFonts w:hint="eastAsia" w:ascii="Times New Roman" w:hAnsi="Times New Roman" w:eastAsia="方正仿宋_GBK" w:cs="方正仿宋_GBK"/>
          <w:b w:val="0"/>
          <w:bCs w:val="0"/>
          <w:kern w:val="44"/>
          <w:sz w:val="32"/>
          <w:szCs w:val="32"/>
          <w:lang w:val="en-US" w:eastAsia="zh-Hans" w:bidi="zh-CN"/>
        </w:rPr>
        <w:t>村级服务站点协调整合会议</w:t>
      </w:r>
      <w:r>
        <w:rPr>
          <w:rFonts w:hint="default" w:cs="方正仿宋_GBK"/>
          <w:b w:val="0"/>
          <w:bCs w:val="0"/>
          <w:sz w:val="32"/>
          <w:szCs w:val="32"/>
          <w:lang w:eastAsia="zh-Hans"/>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cs="方正仿宋_GBK"/>
          <w:b w:val="0"/>
          <w:bCs w:val="0"/>
          <w:sz w:val="32"/>
          <w:szCs w:val="32"/>
          <w:lang w:eastAsia="zh-Hans"/>
        </w:rPr>
      </w:pPr>
      <w:r>
        <w:rPr>
          <w:rFonts w:hint="default" w:ascii="Times New Roman" w:hAnsi="Times New Roman" w:eastAsia="楷体" w:cs="Times New Roman"/>
          <w:b w:val="0"/>
          <w:bCs/>
          <w:color w:val="000007"/>
          <w:kern w:val="0"/>
          <w:sz w:val="32"/>
          <w:szCs w:val="24"/>
          <w:lang w:eastAsia="zh-Hans" w:bidi="zh-CN"/>
        </w:rPr>
        <w:t>2</w:t>
      </w:r>
      <w:r>
        <w:rPr>
          <w:rFonts w:hint="eastAsia" w:ascii="Times New Roman" w:hAnsi="Times New Roman" w:eastAsia="楷体" w:cs="Times New Roman"/>
          <w:b w:val="0"/>
          <w:bCs/>
          <w:color w:val="000007"/>
          <w:kern w:val="0"/>
          <w:sz w:val="32"/>
          <w:szCs w:val="24"/>
          <w:lang w:val="en-US" w:eastAsia="zh-Hans" w:bidi="zh-CN"/>
        </w:rPr>
        <w:t>.</w:t>
      </w:r>
      <w:r>
        <w:rPr>
          <w:rFonts w:hint="eastAsia" w:cs="方正仿宋_GBK"/>
          <w:b w:val="0"/>
          <w:bCs w:val="0"/>
          <w:sz w:val="32"/>
          <w:szCs w:val="32"/>
          <w:lang w:val="en-US" w:eastAsia="zh-Hans"/>
        </w:rPr>
        <w:t>桂山街道</w:t>
      </w:r>
      <w:r>
        <w:rPr>
          <w:rFonts w:hint="default" w:cs="方正仿宋_GBK"/>
          <w:b w:val="0"/>
          <w:bCs w:val="0"/>
          <w:sz w:val="32"/>
          <w:szCs w:val="32"/>
          <w:lang w:eastAsia="zh-Hans"/>
        </w:rPr>
        <w:t>、</w:t>
      </w:r>
      <w:r>
        <w:rPr>
          <w:rFonts w:hint="eastAsia" w:cs="方正仿宋_GBK"/>
          <w:b w:val="0"/>
          <w:bCs w:val="0"/>
          <w:sz w:val="32"/>
          <w:szCs w:val="32"/>
          <w:lang w:val="en-US" w:eastAsia="zh-Hans"/>
        </w:rPr>
        <w:t>古城街道当日配送时效由原</w:t>
      </w:r>
      <w:r>
        <w:rPr>
          <w:rFonts w:hint="default" w:ascii="Times New Roman" w:hAnsi="Times New Roman" w:eastAsia="楷体" w:cs="Times New Roman"/>
          <w:b w:val="0"/>
          <w:bCs/>
          <w:color w:val="000007"/>
          <w:kern w:val="0"/>
          <w:sz w:val="32"/>
          <w:szCs w:val="24"/>
          <w:lang w:eastAsia="zh-Hans" w:bidi="zh-CN"/>
        </w:rPr>
        <w:t>12</w:t>
      </w:r>
      <w:r>
        <w:rPr>
          <w:rFonts w:hint="eastAsia" w:ascii="Times New Roman" w:hAnsi="Times New Roman" w:eastAsia="楷体" w:cs="Times New Roman"/>
          <w:b w:val="0"/>
          <w:bCs/>
          <w:color w:val="000007"/>
          <w:kern w:val="0"/>
          <w:sz w:val="32"/>
          <w:szCs w:val="24"/>
          <w:lang w:val="en-US" w:eastAsia="zh-Hans" w:bidi="zh-CN"/>
        </w:rPr>
        <w:t>:</w:t>
      </w:r>
      <w:r>
        <w:rPr>
          <w:rFonts w:hint="default" w:ascii="Times New Roman" w:hAnsi="Times New Roman" w:eastAsia="楷体" w:cs="Times New Roman"/>
          <w:b w:val="0"/>
          <w:bCs/>
          <w:color w:val="000007"/>
          <w:kern w:val="0"/>
          <w:sz w:val="32"/>
          <w:szCs w:val="24"/>
          <w:lang w:eastAsia="zh-Hans" w:bidi="zh-CN"/>
        </w:rPr>
        <w:t>00</w:t>
      </w:r>
      <w:r>
        <w:rPr>
          <w:rFonts w:hint="eastAsia" w:cs="方正仿宋_GBK"/>
          <w:b w:val="0"/>
          <w:bCs w:val="0"/>
          <w:sz w:val="32"/>
          <w:szCs w:val="32"/>
          <w:lang w:val="en-US" w:eastAsia="zh-Hans"/>
        </w:rPr>
        <w:t>提高至</w:t>
      </w:r>
      <w:r>
        <w:rPr>
          <w:rFonts w:hint="default" w:ascii="Times New Roman" w:hAnsi="Times New Roman" w:eastAsia="楷体" w:cs="Times New Roman"/>
          <w:b w:val="0"/>
          <w:bCs/>
          <w:color w:val="000007"/>
          <w:kern w:val="0"/>
          <w:sz w:val="32"/>
          <w:szCs w:val="24"/>
          <w:lang w:eastAsia="zh-Hans" w:bidi="zh-CN"/>
        </w:rPr>
        <w:t>11:00，</w:t>
      </w:r>
      <w:bookmarkStart w:id="0" w:name="_GoBack"/>
      <w:bookmarkEnd w:id="0"/>
      <w:r>
        <w:rPr>
          <w:rFonts w:hint="eastAsia" w:cs="方正仿宋_GBK"/>
          <w:b w:val="0"/>
          <w:bCs w:val="0"/>
          <w:sz w:val="32"/>
          <w:szCs w:val="32"/>
          <w:lang w:val="en-US" w:eastAsia="zh-Hans"/>
        </w:rPr>
        <w:t>其余乡镇真正逐步提高时效</w:t>
      </w:r>
      <w:r>
        <w:rPr>
          <w:rFonts w:hint="default" w:cs="方正仿宋_GBK"/>
          <w:b w:val="0"/>
          <w:bCs w:val="0"/>
          <w:sz w:val="32"/>
          <w:szCs w:val="32"/>
          <w:lang w:eastAsia="zh-Hans"/>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楷体_GBK" w:eastAsia="方正楷体_GBK"/>
          <w:b w:val="0"/>
          <w:bCs w:val="0"/>
          <w:color w:val="000007"/>
          <w:lang w:eastAsia="zh-CN"/>
        </w:rPr>
      </w:pPr>
      <w:r>
        <w:rPr>
          <w:rFonts w:hint="eastAsia" w:ascii="方正楷体_GBK" w:eastAsia="方正楷体_GBK"/>
          <w:b w:val="0"/>
          <w:bCs w:val="0"/>
          <w:color w:val="000007"/>
          <w:lang w:eastAsia="zh-CN"/>
        </w:rPr>
        <w:t>（</w:t>
      </w:r>
      <w:r>
        <w:rPr>
          <w:rFonts w:hint="eastAsia" w:ascii="方正楷体_GBK" w:eastAsia="方正楷体_GBK"/>
          <w:b w:val="0"/>
          <w:bCs w:val="0"/>
          <w:color w:val="000007"/>
          <w:lang w:val="en-US" w:eastAsia="zh-CN"/>
        </w:rPr>
        <w:t>三</w:t>
      </w:r>
      <w:r>
        <w:rPr>
          <w:rFonts w:hint="eastAsia" w:ascii="方正楷体_GBK" w:eastAsia="方正楷体_GBK"/>
          <w:b w:val="0"/>
          <w:bCs w:val="0"/>
          <w:color w:val="000007"/>
          <w:lang w:eastAsia="zh-CN"/>
        </w:rPr>
        <w:t>）农村电子商务培训体系</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cs="方正仿宋_GBK"/>
          <w:b w:val="0"/>
          <w:bCs/>
          <w:sz w:val="32"/>
          <w:szCs w:val="32"/>
          <w:lang w:val="en-US" w:eastAsia="zh-CN"/>
        </w:rPr>
      </w:pPr>
      <w:r>
        <w:rPr>
          <w:rFonts w:hint="eastAsia" w:ascii="Times New Roman" w:hAnsi="Times New Roman" w:eastAsia="楷体" w:cs="Times New Roman"/>
          <w:b w:val="0"/>
          <w:bCs/>
          <w:color w:val="000007"/>
          <w:kern w:val="0"/>
          <w:sz w:val="32"/>
          <w:szCs w:val="24"/>
          <w:lang w:val="en-US" w:eastAsia="zh-CN" w:bidi="zh-CN"/>
        </w:rPr>
        <w:t>1.</w:t>
      </w:r>
      <w:r>
        <w:rPr>
          <w:rFonts w:hint="eastAsia" w:ascii="方正仿宋_GBK" w:hAnsi="方正仿宋_GBK" w:cs="方正仿宋_GBK"/>
          <w:b/>
          <w:bCs w:val="0"/>
          <w:sz w:val="32"/>
          <w:szCs w:val="32"/>
          <w:lang w:val="en-US" w:eastAsia="zh-Hans" w:bidi="zh-CN"/>
        </w:rPr>
        <w:t>举办新平县电商直播技能培训</w:t>
      </w:r>
      <w:r>
        <w:rPr>
          <w:rFonts w:hint="default" w:ascii="方正仿宋_GBK" w:hAnsi="方正仿宋_GBK" w:eastAsia="方正仿宋_GBK" w:cs="方正仿宋_GBK"/>
          <w:b/>
          <w:bCs w:val="0"/>
          <w:sz w:val="32"/>
          <w:szCs w:val="32"/>
          <w:lang w:eastAsia="zh-CN" w:bidi="zh-CN"/>
        </w:rPr>
        <w:t>。</w:t>
      </w:r>
      <w:r>
        <w:rPr>
          <w:rFonts w:hint="default" w:ascii="Times New Roman" w:hAnsi="Times New Roman" w:eastAsia="楷体" w:cs="Times New Roman"/>
          <w:b w:val="0"/>
          <w:bCs/>
          <w:color w:val="000007"/>
          <w:kern w:val="0"/>
          <w:sz w:val="32"/>
          <w:szCs w:val="24"/>
          <w:lang w:eastAsia="zh-Hans" w:bidi="zh-CN"/>
        </w:rPr>
        <w:t>6</w:t>
      </w:r>
      <w:r>
        <w:rPr>
          <w:rFonts w:hint="eastAsia" w:ascii="方正仿宋_GBK" w:hAnsi="方正仿宋_GBK" w:cs="方正仿宋_GBK"/>
          <w:b w:val="0"/>
          <w:bCs/>
          <w:sz w:val="32"/>
          <w:szCs w:val="32"/>
          <w:lang w:val="en-US" w:eastAsia="zh-Hans" w:bidi="zh-CN"/>
        </w:rPr>
        <w:t>月</w:t>
      </w:r>
      <w:r>
        <w:rPr>
          <w:rFonts w:hint="default" w:ascii="Times New Roman" w:hAnsi="Times New Roman" w:eastAsia="楷体" w:cs="Times New Roman"/>
          <w:b w:val="0"/>
          <w:bCs/>
          <w:color w:val="000007"/>
          <w:kern w:val="0"/>
          <w:sz w:val="32"/>
          <w:szCs w:val="24"/>
          <w:lang w:eastAsia="zh-Hans" w:bidi="zh-CN"/>
        </w:rPr>
        <w:t>15</w:t>
      </w:r>
      <w:r>
        <w:rPr>
          <w:rFonts w:hint="eastAsia" w:ascii="方正仿宋_GBK" w:hAnsi="方正仿宋_GBK" w:cs="方正仿宋_GBK"/>
          <w:b w:val="0"/>
          <w:bCs/>
          <w:sz w:val="32"/>
          <w:szCs w:val="32"/>
          <w:lang w:val="en-US" w:eastAsia="zh-Hans" w:bidi="zh-CN"/>
        </w:rPr>
        <w:t>日</w:t>
      </w:r>
      <w:r>
        <w:rPr>
          <w:rFonts w:hint="default" w:ascii="方正仿宋_GBK" w:hAnsi="方正仿宋_GBK" w:cs="方正仿宋_GBK"/>
          <w:b w:val="0"/>
          <w:bCs/>
          <w:sz w:val="32"/>
          <w:szCs w:val="32"/>
          <w:lang w:eastAsia="zh-Hans" w:bidi="zh-CN"/>
        </w:rPr>
        <w:t>-</w:t>
      </w:r>
      <w:r>
        <w:rPr>
          <w:rFonts w:hint="default" w:ascii="Times New Roman" w:hAnsi="Times New Roman" w:eastAsia="楷体" w:cs="Times New Roman"/>
          <w:b w:val="0"/>
          <w:bCs/>
          <w:color w:val="000007"/>
          <w:kern w:val="0"/>
          <w:sz w:val="32"/>
          <w:szCs w:val="24"/>
          <w:lang w:eastAsia="zh-Hans" w:bidi="zh-CN"/>
        </w:rPr>
        <w:t>16</w:t>
      </w:r>
      <w:r>
        <w:rPr>
          <w:rFonts w:hint="eastAsia" w:ascii="方正仿宋_GBK" w:hAnsi="方正仿宋_GBK" w:cs="方正仿宋_GBK"/>
          <w:b w:val="0"/>
          <w:bCs/>
          <w:sz w:val="32"/>
          <w:szCs w:val="32"/>
          <w:lang w:val="en-US" w:eastAsia="zh-Hans" w:bidi="zh-CN"/>
        </w:rPr>
        <w:t>日启动新平县电商直播技能培训班</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培训</w:t>
      </w:r>
      <w:r>
        <w:rPr>
          <w:rFonts w:hint="default" w:ascii="Times New Roman" w:hAnsi="Times New Roman" w:eastAsia="楷体" w:cs="Times New Roman"/>
          <w:b w:val="0"/>
          <w:bCs/>
          <w:color w:val="000007"/>
          <w:kern w:val="0"/>
          <w:sz w:val="32"/>
          <w:szCs w:val="24"/>
          <w:lang w:eastAsia="zh-Hans" w:bidi="zh-CN"/>
        </w:rPr>
        <w:t>245</w:t>
      </w:r>
      <w:r>
        <w:rPr>
          <w:rFonts w:hint="eastAsia" w:ascii="方正仿宋_GBK" w:hAnsi="方正仿宋_GBK" w:cs="方正仿宋_GBK"/>
          <w:b w:val="0"/>
          <w:bCs/>
          <w:sz w:val="32"/>
          <w:szCs w:val="32"/>
          <w:lang w:val="en-US" w:eastAsia="zh-Hans" w:bidi="zh-CN"/>
        </w:rPr>
        <w:t>人次</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签订主播孵化协议</w:t>
      </w:r>
      <w:r>
        <w:rPr>
          <w:rFonts w:hint="default" w:ascii="Times New Roman" w:hAnsi="Times New Roman" w:eastAsia="楷体" w:cs="Times New Roman"/>
          <w:b w:val="0"/>
          <w:bCs/>
          <w:color w:val="000007"/>
          <w:kern w:val="0"/>
          <w:sz w:val="32"/>
          <w:szCs w:val="24"/>
          <w:lang w:eastAsia="zh-Hans" w:bidi="zh-CN"/>
        </w:rPr>
        <w:t>23</w:t>
      </w:r>
      <w:r>
        <w:rPr>
          <w:rFonts w:hint="eastAsia" w:ascii="方正仿宋_GBK" w:hAnsi="方正仿宋_GBK" w:cs="方正仿宋_GBK"/>
          <w:b w:val="0"/>
          <w:bCs/>
          <w:sz w:val="32"/>
          <w:szCs w:val="32"/>
          <w:lang w:val="en-US" w:eastAsia="zh-Hans" w:bidi="zh-CN"/>
        </w:rPr>
        <w:t>份</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CN" w:bidi="zh-CN"/>
        </w:rPr>
        <w:t>新平直播</w:t>
      </w:r>
      <w:r>
        <w:rPr>
          <w:rFonts w:hint="eastAsia" w:ascii="方正仿宋_GBK" w:hAnsi="方正仿宋_GBK" w:cs="方正仿宋_GBK"/>
          <w:b w:val="0"/>
          <w:bCs/>
          <w:sz w:val="32"/>
          <w:szCs w:val="32"/>
          <w:lang w:val="en-US" w:eastAsia="zh-Hans" w:bidi="zh-CN"/>
        </w:rPr>
        <w:t>行业</w:t>
      </w:r>
      <w:r>
        <w:rPr>
          <w:rFonts w:hint="eastAsia" w:ascii="方正仿宋_GBK" w:hAnsi="方正仿宋_GBK" w:cs="方正仿宋_GBK"/>
          <w:b w:val="0"/>
          <w:bCs/>
          <w:sz w:val="32"/>
          <w:szCs w:val="32"/>
          <w:lang w:val="en-US" w:eastAsia="zh-CN" w:bidi="zh-CN"/>
        </w:rPr>
        <w:t>协会</w:t>
      </w:r>
      <w:r>
        <w:rPr>
          <w:rFonts w:hint="eastAsia" w:ascii="方正仿宋_GBK" w:hAnsi="方正仿宋_GBK" w:cs="方正仿宋_GBK"/>
          <w:b w:val="0"/>
          <w:bCs/>
          <w:sz w:val="32"/>
          <w:szCs w:val="32"/>
          <w:lang w:val="en-US" w:eastAsia="zh-Hans" w:bidi="zh-CN"/>
        </w:rPr>
        <w:t>就直播培训班招募了</w:t>
      </w:r>
      <w:r>
        <w:rPr>
          <w:rFonts w:hint="default" w:ascii="Times New Roman" w:hAnsi="Times New Roman" w:eastAsia="楷体" w:cs="Times New Roman"/>
          <w:b w:val="0"/>
          <w:bCs/>
          <w:color w:val="000007"/>
          <w:kern w:val="0"/>
          <w:sz w:val="32"/>
          <w:szCs w:val="24"/>
          <w:lang w:eastAsia="zh-Hans" w:bidi="zh-CN"/>
        </w:rPr>
        <w:t>10</w:t>
      </w:r>
      <w:r>
        <w:rPr>
          <w:rFonts w:hint="eastAsia" w:cs="方正仿宋_GBK"/>
          <w:sz w:val="32"/>
          <w:szCs w:val="32"/>
          <w:lang w:val="en-US" w:eastAsia="zh-Hans" w:bidi="zh-CN"/>
        </w:rPr>
        <w:t>个企业单位会员</w:t>
      </w:r>
      <w:r>
        <w:rPr>
          <w:rFonts w:hint="default" w:cs="方正仿宋_GBK"/>
          <w:sz w:val="32"/>
          <w:szCs w:val="32"/>
          <w:lang w:eastAsia="zh-Hans" w:bidi="zh-CN"/>
        </w:rPr>
        <w:t>，</w:t>
      </w:r>
      <w:r>
        <w:rPr>
          <w:rFonts w:hint="default" w:ascii="Times New Roman" w:hAnsi="Times New Roman" w:eastAsia="楷体" w:cs="Times New Roman"/>
          <w:b w:val="0"/>
          <w:bCs/>
          <w:color w:val="000007"/>
          <w:kern w:val="0"/>
          <w:sz w:val="32"/>
          <w:szCs w:val="24"/>
          <w:lang w:eastAsia="zh-Hans" w:bidi="zh-CN"/>
        </w:rPr>
        <w:t>30</w:t>
      </w:r>
      <w:r>
        <w:rPr>
          <w:rFonts w:hint="eastAsia" w:cs="方正仿宋_GBK"/>
          <w:sz w:val="32"/>
          <w:szCs w:val="32"/>
          <w:lang w:val="en-US" w:eastAsia="zh-Hans" w:bidi="zh-CN"/>
        </w:rPr>
        <w:t>位个人会员</w:t>
      </w:r>
      <w:r>
        <w:rPr>
          <w:rFonts w:hint="default" w:cs="方正仿宋_GBK"/>
          <w:sz w:val="32"/>
          <w:szCs w:val="32"/>
          <w:lang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楷体_GBK" w:hAnsi="方正仿宋_GBK" w:eastAsia="方正楷体_GBK" w:cs="方正仿宋_GBK"/>
          <w:b w:val="0"/>
          <w:bCs w:val="0"/>
          <w:color w:val="000007"/>
          <w:sz w:val="32"/>
          <w:szCs w:val="32"/>
          <w:lang w:val="en-US" w:eastAsia="zh-Hans" w:bidi="zh-CN"/>
        </w:rPr>
      </w:pPr>
      <w:r>
        <w:rPr>
          <w:rFonts w:hint="default" w:ascii="方正楷体_GBK" w:hAnsi="方正仿宋_GBK" w:eastAsia="方正楷体_GBK" w:cs="方正仿宋_GBK"/>
          <w:b w:val="0"/>
          <w:bCs w:val="0"/>
          <w:color w:val="000007"/>
          <w:sz w:val="32"/>
          <w:szCs w:val="32"/>
          <w:lang w:eastAsia="zh-CN" w:bidi="zh-CN"/>
        </w:rPr>
        <w:t>（</w:t>
      </w:r>
      <w:r>
        <w:rPr>
          <w:rFonts w:hint="eastAsia" w:ascii="方正楷体_GBK" w:hAnsi="方正仿宋_GBK" w:eastAsia="方正楷体_GBK" w:cs="方正仿宋_GBK"/>
          <w:b w:val="0"/>
          <w:bCs w:val="0"/>
          <w:color w:val="000007"/>
          <w:sz w:val="32"/>
          <w:szCs w:val="32"/>
          <w:lang w:val="en-US" w:eastAsia="zh-Hans" w:bidi="zh-CN"/>
        </w:rPr>
        <w:t>四</w:t>
      </w:r>
      <w:r>
        <w:rPr>
          <w:rFonts w:hint="default" w:ascii="方正楷体_GBK" w:hAnsi="方正仿宋_GBK" w:eastAsia="方正楷体_GBK" w:cs="方正仿宋_GBK"/>
          <w:b w:val="0"/>
          <w:bCs w:val="0"/>
          <w:color w:val="000007"/>
          <w:sz w:val="32"/>
          <w:szCs w:val="32"/>
          <w:lang w:eastAsia="zh-Hans" w:bidi="zh-CN"/>
        </w:rPr>
        <w:t>）</w:t>
      </w:r>
      <w:r>
        <w:rPr>
          <w:rFonts w:hint="eastAsia" w:ascii="方正楷体_GBK" w:hAnsi="方正仿宋_GBK" w:eastAsia="方正楷体_GBK" w:cs="方正仿宋_GBK"/>
          <w:b w:val="0"/>
          <w:bCs w:val="0"/>
          <w:color w:val="000007"/>
          <w:sz w:val="32"/>
          <w:szCs w:val="32"/>
          <w:lang w:val="en-US" w:eastAsia="zh-Hans" w:bidi="zh-CN"/>
        </w:rPr>
        <w:t>电子商务助力乡村振兴体系建设</w:t>
      </w:r>
    </w:p>
    <w:p>
      <w:pPr>
        <w:pStyle w:val="2"/>
        <w:keepNext/>
        <w:keepLines/>
        <w:pageBreakBefore w:val="0"/>
        <w:widowControl w:val="0"/>
        <w:kinsoku/>
        <w:wordWrap/>
        <w:overflowPunct/>
        <w:topLinePunct w:val="0"/>
        <w:autoSpaceDE w:val="0"/>
        <w:autoSpaceDN w:val="0"/>
        <w:bidi w:val="0"/>
        <w:adjustRightInd/>
        <w:snapToGrid/>
        <w:ind w:firstLine="640" w:firstLineChars="200"/>
        <w:textAlignment w:val="auto"/>
        <w:rPr>
          <w:rFonts w:hint="default" w:ascii="方正仿宋_GBK" w:hAnsi="方正仿宋_GBK" w:cs="方正仿宋_GBK"/>
          <w:b w:val="0"/>
          <w:bCs/>
          <w:sz w:val="32"/>
          <w:szCs w:val="32"/>
          <w:lang w:eastAsia="zh-Hans" w:bidi="zh-CN"/>
        </w:rPr>
      </w:pPr>
      <w:r>
        <w:rPr>
          <w:rFonts w:hint="default" w:ascii="Times New Roman" w:hAnsi="Times New Roman" w:eastAsia="楷体" w:cs="Times New Roman"/>
          <w:b w:val="0"/>
          <w:bCs/>
          <w:color w:val="000007"/>
          <w:kern w:val="0"/>
          <w:sz w:val="32"/>
          <w:szCs w:val="24"/>
          <w:lang w:eastAsia="zh-Hans" w:bidi="zh-CN"/>
        </w:rPr>
        <w:t>1</w:t>
      </w:r>
      <w:r>
        <w:rPr>
          <w:rFonts w:hint="eastAsia" w:ascii="Times New Roman" w:hAnsi="Times New Roman" w:eastAsia="楷体" w:cs="Times New Roman"/>
          <w:b w:val="0"/>
          <w:bCs/>
          <w:color w:val="000007"/>
          <w:kern w:val="0"/>
          <w:sz w:val="32"/>
          <w:szCs w:val="24"/>
          <w:lang w:val="en-US" w:eastAsia="zh-Hans" w:bidi="zh-CN"/>
        </w:rPr>
        <w:t>.</w:t>
      </w:r>
      <w:r>
        <w:rPr>
          <w:rFonts w:hint="eastAsia" w:ascii="方正仿宋_GBK" w:hAnsi="方正仿宋_GBK" w:cs="方正仿宋_GBK"/>
          <w:b/>
          <w:bCs w:val="0"/>
          <w:sz w:val="32"/>
          <w:szCs w:val="32"/>
          <w:lang w:val="en-US" w:eastAsia="zh-Hans" w:bidi="zh-CN"/>
        </w:rPr>
        <w:t>电商特色村申报方案研讨</w:t>
      </w:r>
      <w:r>
        <w:rPr>
          <w:rFonts w:hint="default" w:ascii="方正仿宋_GBK" w:hAnsi="方正仿宋_GBK" w:cs="方正仿宋_GBK"/>
          <w:b/>
          <w:bCs w:val="0"/>
          <w:sz w:val="32"/>
          <w:szCs w:val="32"/>
          <w:lang w:eastAsia="zh-Hans" w:bidi="zh-CN"/>
        </w:rPr>
        <w:t>。</w:t>
      </w:r>
      <w:r>
        <w:rPr>
          <w:rFonts w:hint="eastAsia" w:ascii="方正仿宋_GBK" w:hAnsi="方正仿宋_GBK" w:cs="方正仿宋_GBK"/>
          <w:b w:val="0"/>
          <w:bCs/>
          <w:sz w:val="32"/>
          <w:szCs w:val="32"/>
          <w:lang w:val="en-US" w:eastAsia="zh-Hans" w:bidi="zh-CN"/>
        </w:rPr>
        <w:t>本周提交领导小组审核</w:t>
      </w:r>
      <w:r>
        <w:rPr>
          <w:rFonts w:hint="default" w:eastAsia="楷体" w:cs="Times New Roman"/>
          <w:b w:val="0"/>
          <w:bCs/>
          <w:color w:val="000007"/>
          <w:kern w:val="0"/>
          <w:sz w:val="32"/>
          <w:szCs w:val="24"/>
          <w:lang w:eastAsia="zh-Hans" w:bidi="zh-CN"/>
        </w:rPr>
        <w:t>《</w:t>
      </w:r>
      <w:r>
        <w:rPr>
          <w:rFonts w:hint="eastAsia" w:ascii="方正仿宋_GBK" w:hAnsi="方正仿宋_GBK" w:cs="方正仿宋_GBK"/>
          <w:b w:val="0"/>
          <w:bCs/>
          <w:sz w:val="32"/>
          <w:szCs w:val="32"/>
          <w:lang w:val="en-US" w:eastAsia="zh-Hans" w:bidi="zh-CN"/>
        </w:rPr>
        <w:t>新平</w:t>
      </w:r>
      <w:r>
        <w:rPr>
          <w:rFonts w:hint="eastAsia" w:ascii="Times New Roman" w:hAnsi="Times New Roman" w:eastAsia="楷体" w:cs="Times New Roman"/>
          <w:b w:val="0"/>
          <w:bCs/>
          <w:color w:val="000007"/>
          <w:kern w:val="0"/>
          <w:sz w:val="32"/>
          <w:szCs w:val="24"/>
          <w:lang w:val="en-US" w:eastAsia="zh-Hans" w:bidi="zh-CN"/>
        </w:rPr>
        <w:t>2021</w:t>
      </w:r>
      <w:r>
        <w:rPr>
          <w:rFonts w:hint="eastAsia" w:ascii="方正仿宋_GBK" w:hAnsi="方正仿宋_GBK" w:cs="方正仿宋_GBK"/>
          <w:b w:val="0"/>
          <w:bCs/>
          <w:sz w:val="32"/>
          <w:szCs w:val="32"/>
          <w:lang w:val="en-US" w:eastAsia="zh-Hans" w:bidi="zh-CN"/>
        </w:rPr>
        <w:t>年电子商务进农村综合示范项目电子商务特色村竞争性选择工作方案</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的征求意见稿</w:t>
      </w:r>
      <w:r>
        <w:rPr>
          <w:rFonts w:hint="default" w:ascii="方正仿宋_GBK" w:hAnsi="方正仿宋_GBK" w:cs="方正仿宋_GBK"/>
          <w:b w:val="0"/>
          <w:bCs/>
          <w:sz w:val="32"/>
          <w:szCs w:val="32"/>
          <w:lang w:eastAsia="zh-Hans" w:bidi="zh-CN"/>
        </w:rPr>
        <w:t>，</w:t>
      </w:r>
      <w:r>
        <w:rPr>
          <w:rFonts w:hint="eastAsia" w:ascii="方正仿宋_GBK" w:hAnsi="方正仿宋_GBK" w:cs="方正仿宋_GBK"/>
          <w:b w:val="0"/>
          <w:bCs/>
          <w:sz w:val="32"/>
          <w:szCs w:val="32"/>
          <w:lang w:val="en-US" w:eastAsia="zh-Hans" w:bidi="zh-CN"/>
        </w:rPr>
        <w:t>待批复</w:t>
      </w:r>
      <w:r>
        <w:rPr>
          <w:rFonts w:hint="default" w:ascii="方正仿宋_GBK" w:hAnsi="方正仿宋_GBK" w:cs="方正仿宋_GBK"/>
          <w:b w:val="0"/>
          <w:bCs/>
          <w:sz w:val="32"/>
          <w:szCs w:val="32"/>
          <w:lang w:eastAsia="zh-Hans"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二、存在问题</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cs="方正仿宋_GBK"/>
          <w:sz w:val="32"/>
          <w:szCs w:val="32"/>
          <w:lang w:val="en-US" w:eastAsia="zh-CN"/>
        </w:rPr>
      </w:pPr>
      <w:r>
        <w:rPr>
          <w:rFonts w:hint="default" w:cs="方正仿宋_GBK"/>
          <w:sz w:val="32"/>
          <w:szCs w:val="32"/>
          <w:lang w:eastAsia="zh-CN"/>
        </w:rPr>
        <w:t>1</w:t>
      </w:r>
      <w:r>
        <w:rPr>
          <w:rFonts w:hint="eastAsia" w:cs="方正仿宋_GBK"/>
          <w:sz w:val="32"/>
          <w:szCs w:val="32"/>
          <w:lang w:val="en-US" w:eastAsia="zh-Hans"/>
        </w:rPr>
        <w:t>.</w:t>
      </w:r>
      <w:r>
        <w:rPr>
          <w:rFonts w:hint="eastAsia" w:cs="方正仿宋_GBK"/>
          <w:b/>
          <w:bCs w:val="0"/>
          <w:sz w:val="32"/>
          <w:szCs w:val="32"/>
          <w:lang w:val="en-US" w:eastAsia="zh-Hans"/>
        </w:rPr>
        <w:t>农产品上行网货打造数据库有待完善</w:t>
      </w:r>
      <w:r>
        <w:rPr>
          <w:rFonts w:hint="eastAsia" w:cs="方正仿宋_GBK"/>
          <w:b/>
          <w:bCs w:val="0"/>
          <w:sz w:val="32"/>
          <w:szCs w:val="32"/>
          <w:lang w:val="en-US" w:eastAsia="zh-CN"/>
        </w:rPr>
        <w:t>。</w:t>
      </w:r>
      <w:r>
        <w:rPr>
          <w:rFonts w:hint="eastAsia" w:cs="方正仿宋_GBK"/>
          <w:b w:val="0"/>
          <w:bCs/>
          <w:sz w:val="32"/>
          <w:szCs w:val="32"/>
          <w:lang w:val="en-US" w:eastAsia="zh-Hans"/>
        </w:rPr>
        <w:t>虽开展</w:t>
      </w:r>
      <w:r>
        <w:rPr>
          <w:rFonts w:hint="eastAsia" w:cs="方正仿宋_GBK"/>
          <w:sz w:val="32"/>
          <w:szCs w:val="32"/>
          <w:lang w:val="en-US" w:eastAsia="zh-Hans"/>
        </w:rPr>
        <w:t>了多次新平农产品调研工作</w:t>
      </w:r>
      <w:r>
        <w:rPr>
          <w:rFonts w:hint="default" w:cs="方正仿宋_GBK"/>
          <w:sz w:val="32"/>
          <w:szCs w:val="32"/>
          <w:lang w:eastAsia="zh-Hans"/>
        </w:rPr>
        <w:t>，</w:t>
      </w:r>
      <w:r>
        <w:rPr>
          <w:rFonts w:hint="eastAsia" w:cs="方正仿宋_GBK"/>
          <w:sz w:val="32"/>
          <w:szCs w:val="32"/>
          <w:lang w:val="en-US" w:eastAsia="zh-Hans"/>
        </w:rPr>
        <w:t>但收集产品数量有限</w:t>
      </w:r>
      <w:r>
        <w:rPr>
          <w:rFonts w:hint="default" w:cs="方正仿宋_GBK"/>
          <w:sz w:val="32"/>
          <w:szCs w:val="32"/>
          <w:lang w:eastAsia="zh-Hans"/>
        </w:rPr>
        <w:t>，</w:t>
      </w:r>
      <w:r>
        <w:rPr>
          <w:rFonts w:hint="eastAsia" w:cs="方正仿宋_GBK"/>
          <w:sz w:val="32"/>
          <w:szCs w:val="32"/>
          <w:lang w:val="en-US" w:eastAsia="zh-Hans"/>
        </w:rPr>
        <w:t>需加快产品收集</w:t>
      </w:r>
      <w:r>
        <w:rPr>
          <w:rFonts w:hint="eastAsia" w:cs="方正仿宋_GBK"/>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eastAsia="方正仿宋_GBK"/>
          <w:lang w:eastAsia="zh-Hans"/>
        </w:rPr>
      </w:pPr>
      <w:r>
        <w:rPr>
          <w:rFonts w:hint="default" w:ascii="Times New Roman" w:hAnsi="Times New Roman" w:eastAsia="方正仿宋_GBK" w:cs="方正仿宋_GBK"/>
          <w:b w:val="0"/>
          <w:bCs/>
          <w:kern w:val="44"/>
          <w:sz w:val="32"/>
          <w:szCs w:val="32"/>
          <w:lang w:val="zh-CN" w:eastAsia="zh-CN" w:bidi="zh-CN"/>
        </w:rPr>
        <w:t>2</w:t>
      </w:r>
      <w:r>
        <w:rPr>
          <w:rFonts w:hint="eastAsia" w:ascii="Times New Roman" w:hAnsi="Times New Roman" w:eastAsia="方正仿宋_GBK" w:cs="方正仿宋_GBK"/>
          <w:b w:val="0"/>
          <w:bCs/>
          <w:kern w:val="44"/>
          <w:sz w:val="32"/>
          <w:szCs w:val="32"/>
          <w:lang w:val="en-US" w:eastAsia="zh-Hans" w:bidi="zh-CN"/>
        </w:rPr>
        <w:t>.</w:t>
      </w:r>
      <w:r>
        <w:rPr>
          <w:rFonts w:hint="eastAsia" w:ascii="Times New Roman" w:hAnsi="Times New Roman" w:cs="方正仿宋_GBK"/>
          <w:b/>
          <w:bCs w:val="0"/>
          <w:kern w:val="44"/>
          <w:sz w:val="32"/>
          <w:szCs w:val="32"/>
          <w:lang w:val="en-US" w:eastAsia="zh-Hans" w:bidi="zh-CN"/>
        </w:rPr>
        <w:t>加快站点建设进度</w:t>
      </w:r>
      <w:r>
        <w:rPr>
          <w:rFonts w:hint="default" w:ascii="Times New Roman" w:hAnsi="Times New Roman" w:cs="方正仿宋_GBK"/>
          <w:b/>
          <w:bCs w:val="0"/>
          <w:kern w:val="44"/>
          <w:sz w:val="32"/>
          <w:szCs w:val="32"/>
          <w:lang w:eastAsia="zh-Hans" w:bidi="zh-CN"/>
        </w:rPr>
        <w:t>。</w:t>
      </w:r>
      <w:r>
        <w:rPr>
          <w:rFonts w:hint="eastAsia" w:ascii="Times New Roman" w:hAnsi="Times New Roman" w:cs="方正仿宋_GBK"/>
          <w:b w:val="0"/>
          <w:bCs/>
          <w:kern w:val="44"/>
          <w:sz w:val="32"/>
          <w:szCs w:val="32"/>
          <w:lang w:val="en-US" w:eastAsia="zh-Hans" w:bidi="zh-CN"/>
        </w:rPr>
        <w:t>现仍有</w:t>
      </w:r>
      <w:r>
        <w:rPr>
          <w:rFonts w:hint="default" w:ascii="Times New Roman" w:hAnsi="Times New Roman" w:cs="方正仿宋_GBK"/>
          <w:b w:val="0"/>
          <w:bCs/>
          <w:kern w:val="44"/>
          <w:sz w:val="32"/>
          <w:szCs w:val="32"/>
          <w:lang w:eastAsia="zh-Hans" w:bidi="zh-CN"/>
        </w:rPr>
        <w:t>5</w:t>
      </w:r>
      <w:r>
        <w:rPr>
          <w:rFonts w:hint="eastAsia" w:ascii="Times New Roman" w:hAnsi="Times New Roman" w:cs="方正仿宋_GBK"/>
          <w:b w:val="0"/>
          <w:bCs/>
          <w:kern w:val="44"/>
          <w:sz w:val="32"/>
          <w:szCs w:val="32"/>
          <w:lang w:val="en-US" w:eastAsia="zh-Hans" w:bidi="zh-CN"/>
        </w:rPr>
        <w:t>个站点候选人未选定</w:t>
      </w:r>
      <w:r>
        <w:rPr>
          <w:rFonts w:hint="default" w:ascii="Times New Roman" w:hAnsi="Times New Roman" w:cs="方正仿宋_GBK"/>
          <w:b w:val="0"/>
          <w:bCs/>
          <w:kern w:val="44"/>
          <w:sz w:val="32"/>
          <w:szCs w:val="32"/>
          <w:lang w:eastAsia="zh-Hans" w:bidi="zh-CN"/>
        </w:rPr>
        <w:t>，2</w:t>
      </w:r>
      <w:r>
        <w:rPr>
          <w:rFonts w:hint="eastAsia" w:ascii="Times New Roman" w:hAnsi="Times New Roman" w:cs="方正仿宋_GBK"/>
          <w:b w:val="0"/>
          <w:bCs/>
          <w:kern w:val="44"/>
          <w:sz w:val="32"/>
          <w:szCs w:val="32"/>
          <w:lang w:val="en-US" w:eastAsia="zh-Hans" w:bidi="zh-CN"/>
        </w:rPr>
        <w:t>个村级站点未确定行政村位置</w:t>
      </w:r>
      <w:r>
        <w:rPr>
          <w:rFonts w:hint="default" w:ascii="Times New Roman" w:hAnsi="Times New Roman" w:cs="方正仿宋_GBK"/>
          <w:b w:val="0"/>
          <w:bCs/>
          <w:kern w:val="44"/>
          <w:sz w:val="32"/>
          <w:szCs w:val="32"/>
          <w:lang w:eastAsia="zh-Hans" w:bidi="zh-CN"/>
        </w:rPr>
        <w:t>，</w:t>
      </w:r>
      <w:r>
        <w:rPr>
          <w:rFonts w:hint="eastAsia" w:ascii="Times New Roman" w:hAnsi="Times New Roman" w:cs="方正仿宋_GBK"/>
          <w:b w:val="0"/>
          <w:bCs/>
          <w:kern w:val="44"/>
          <w:sz w:val="32"/>
          <w:szCs w:val="32"/>
          <w:lang w:val="en-US" w:eastAsia="zh-Hans" w:bidi="zh-CN"/>
        </w:rPr>
        <w:t>平甸乡政府所在地不具备建点条件</w:t>
      </w:r>
      <w:r>
        <w:rPr>
          <w:rFonts w:hint="default" w:ascii="Times New Roman" w:hAnsi="Times New Roman" w:cs="方正仿宋_GBK"/>
          <w:b w:val="0"/>
          <w:bCs/>
          <w:kern w:val="44"/>
          <w:sz w:val="32"/>
          <w:szCs w:val="32"/>
          <w:lang w:eastAsia="zh-Hans"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三、下周工作计划</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default" w:cs="方正仿宋_GBK"/>
          <w:b w:val="0"/>
          <w:bCs w:val="0"/>
          <w:sz w:val="32"/>
          <w:szCs w:val="32"/>
          <w:lang w:eastAsia="zh-Hans" w:bidi="zh-CN"/>
        </w:rPr>
      </w:pPr>
      <w:r>
        <w:rPr>
          <w:rFonts w:hint="default" w:ascii="Times New Roman" w:hAnsi="Times New Roman" w:eastAsia="方正仿宋_GBK" w:cs="方正仿宋_GBK"/>
          <w:b w:val="0"/>
          <w:bCs/>
          <w:kern w:val="44"/>
          <w:sz w:val="32"/>
          <w:szCs w:val="32"/>
          <w:lang w:val="en-US" w:eastAsia="zh-CN" w:bidi="zh-CN"/>
        </w:rPr>
        <w:t>1</w:t>
      </w:r>
      <w:r>
        <w:rPr>
          <w:rFonts w:hint="eastAsia" w:ascii="Times New Roman" w:hAnsi="Times New Roman" w:eastAsia="方正仿宋_GBK" w:cs="方正仿宋_GBK"/>
          <w:b w:val="0"/>
          <w:bCs/>
          <w:kern w:val="44"/>
          <w:sz w:val="32"/>
          <w:szCs w:val="32"/>
          <w:lang w:val="en-US" w:eastAsia="zh-CN" w:bidi="zh-CN"/>
        </w:rPr>
        <w:t>.</w:t>
      </w:r>
      <w:r>
        <w:rPr>
          <w:rFonts w:hint="eastAsia" w:ascii="Times New Roman" w:hAnsi="Times New Roman" w:cs="方正仿宋_GBK"/>
          <w:b/>
          <w:bCs w:val="0"/>
          <w:kern w:val="44"/>
          <w:sz w:val="32"/>
          <w:szCs w:val="32"/>
          <w:lang w:val="en-US" w:eastAsia="zh-Hans" w:bidi="zh-CN"/>
        </w:rPr>
        <w:t>对</w:t>
      </w:r>
      <w:r>
        <w:rPr>
          <w:rFonts w:hint="eastAsia" w:cs="方正仿宋_GBK"/>
          <w:b/>
          <w:bCs/>
          <w:sz w:val="32"/>
          <w:szCs w:val="32"/>
          <w:lang w:val="en-US" w:eastAsia="zh-Hans" w:bidi="zh-CN"/>
        </w:rPr>
        <w:t>电商直播技能</w:t>
      </w:r>
      <w:r>
        <w:rPr>
          <w:rFonts w:hint="eastAsia" w:ascii="方正仿宋_GBK" w:hAnsi="方正仿宋_GBK" w:eastAsia="方正仿宋_GBK" w:cs="方正仿宋_GBK"/>
          <w:b/>
          <w:bCs/>
          <w:sz w:val="32"/>
          <w:szCs w:val="32"/>
          <w:lang w:val="en-US" w:eastAsia="zh-CN" w:bidi="zh-CN"/>
        </w:rPr>
        <w:t>培训</w:t>
      </w:r>
      <w:r>
        <w:rPr>
          <w:rFonts w:hint="eastAsia" w:cs="方正仿宋_GBK"/>
          <w:b/>
          <w:bCs/>
          <w:sz w:val="32"/>
          <w:szCs w:val="32"/>
          <w:lang w:val="en-US" w:eastAsia="zh-Hans" w:bidi="zh-CN"/>
        </w:rPr>
        <w:t>学员跟踪回访</w:t>
      </w:r>
      <w:r>
        <w:rPr>
          <w:rFonts w:hint="eastAsia" w:ascii="方正仿宋_GBK" w:hAnsi="方正仿宋_GBK" w:eastAsia="方正仿宋_GBK" w:cs="方正仿宋_GBK"/>
          <w:b/>
          <w:bCs/>
          <w:sz w:val="32"/>
          <w:szCs w:val="32"/>
          <w:lang w:val="en-US" w:eastAsia="zh-CN" w:bidi="zh-CN"/>
        </w:rPr>
        <w:t>。</w:t>
      </w:r>
      <w:r>
        <w:rPr>
          <w:rFonts w:hint="eastAsia" w:cs="方正仿宋_GBK"/>
          <w:b w:val="0"/>
          <w:bCs w:val="0"/>
          <w:sz w:val="32"/>
          <w:szCs w:val="32"/>
          <w:lang w:val="en-US" w:eastAsia="zh-Hans" w:bidi="zh-CN"/>
        </w:rPr>
        <w:t>根据回访结果确定下一期开班时间</w:t>
      </w:r>
      <w:r>
        <w:rPr>
          <w:rFonts w:hint="default" w:cs="方正仿宋_GBK"/>
          <w:b w:val="0"/>
          <w:bCs w:val="0"/>
          <w:sz w:val="32"/>
          <w:szCs w:val="32"/>
          <w:lang w:eastAsia="zh-Hans" w:bidi="zh-CN"/>
        </w:rPr>
        <w:t>。</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default" w:cs="方正仿宋_GBK"/>
          <w:b w:val="0"/>
          <w:bCs w:val="0"/>
          <w:sz w:val="32"/>
          <w:szCs w:val="32"/>
          <w:lang w:eastAsia="zh-CN" w:bidi="zh-CN"/>
        </w:rPr>
      </w:pPr>
      <w:r>
        <w:rPr>
          <w:rFonts w:hint="default" w:ascii="Times New Roman" w:hAnsi="Times New Roman" w:cs="方正仿宋_GBK"/>
          <w:b w:val="0"/>
          <w:bCs/>
          <w:kern w:val="44"/>
          <w:sz w:val="32"/>
          <w:szCs w:val="32"/>
          <w:lang w:eastAsia="zh-Hans" w:bidi="zh-CN"/>
        </w:rPr>
        <w:t>2.</w:t>
      </w:r>
      <w:r>
        <w:rPr>
          <w:rFonts w:hint="eastAsia" w:cs="方正仿宋_GBK"/>
          <w:b/>
          <w:bCs/>
          <w:sz w:val="32"/>
          <w:szCs w:val="32"/>
          <w:lang w:val="en-US" w:eastAsia="zh-Hans" w:bidi="zh-CN"/>
        </w:rPr>
        <w:t>加快公共服务中心装修进度</w:t>
      </w:r>
      <w:r>
        <w:rPr>
          <w:rFonts w:hint="default" w:cs="方正仿宋_GBK"/>
          <w:b/>
          <w:bCs/>
          <w:sz w:val="32"/>
          <w:szCs w:val="32"/>
          <w:lang w:eastAsia="zh-Hans" w:bidi="zh-CN"/>
        </w:rPr>
        <w:t>。</w:t>
      </w:r>
      <w:r>
        <w:rPr>
          <w:rFonts w:hint="eastAsia" w:cs="方正仿宋_GBK"/>
          <w:b w:val="0"/>
          <w:bCs w:val="0"/>
          <w:sz w:val="32"/>
          <w:szCs w:val="32"/>
          <w:lang w:val="en-US" w:eastAsia="zh-Hans" w:bidi="zh-CN"/>
        </w:rPr>
        <w:t>瓦工本周已入场</w:t>
      </w:r>
      <w:r>
        <w:rPr>
          <w:rFonts w:hint="default" w:cs="方正仿宋_GBK"/>
          <w:b w:val="0"/>
          <w:bCs w:val="0"/>
          <w:sz w:val="32"/>
          <w:szCs w:val="32"/>
          <w:lang w:eastAsia="zh-Hans" w:bidi="zh-CN"/>
        </w:rPr>
        <w:t>，</w:t>
      </w:r>
      <w:r>
        <w:rPr>
          <w:rFonts w:hint="eastAsia" w:cs="方正仿宋_GBK"/>
          <w:b w:val="0"/>
          <w:bCs w:val="0"/>
          <w:sz w:val="32"/>
          <w:szCs w:val="32"/>
          <w:lang w:val="en-US" w:eastAsia="zh-Hans" w:bidi="zh-CN"/>
        </w:rPr>
        <w:t>下周油工</w:t>
      </w:r>
      <w:r>
        <w:rPr>
          <w:rFonts w:hint="default" w:cs="方正仿宋_GBK"/>
          <w:b w:val="0"/>
          <w:bCs w:val="0"/>
          <w:sz w:val="32"/>
          <w:szCs w:val="32"/>
          <w:lang w:eastAsia="zh-Hans" w:bidi="zh-CN"/>
        </w:rPr>
        <w:t>、</w:t>
      </w:r>
      <w:r>
        <w:rPr>
          <w:rFonts w:hint="eastAsia" w:cs="方正仿宋_GBK"/>
          <w:b w:val="0"/>
          <w:bCs w:val="0"/>
          <w:sz w:val="32"/>
          <w:szCs w:val="32"/>
          <w:lang w:val="en-US" w:eastAsia="zh-Hans" w:bidi="zh-CN"/>
        </w:rPr>
        <w:t>木工均可入场装修</w:t>
      </w:r>
      <w:r>
        <w:rPr>
          <w:rFonts w:hint="default" w:cs="方正仿宋_GBK"/>
          <w:b w:val="0"/>
          <w:bCs w:val="0"/>
          <w:sz w:val="32"/>
          <w:szCs w:val="32"/>
          <w:lang w:eastAsia="zh-Hans" w:bidi="zh-CN"/>
        </w:rPr>
        <w:t>。</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cs="方正仿宋_GBK"/>
          <w:sz w:val="32"/>
          <w:szCs w:val="32"/>
          <w:lang w:val="en-US" w:eastAsia="zh-CN" w:bidi="zh-CN"/>
        </w:rPr>
      </w:pPr>
      <w:r>
        <w:rPr>
          <w:rFonts w:hint="default" w:ascii="Times New Roman" w:hAnsi="Times New Roman" w:cs="方正仿宋_GBK"/>
          <w:b w:val="0"/>
          <w:bCs/>
          <w:kern w:val="44"/>
          <w:sz w:val="32"/>
          <w:szCs w:val="32"/>
          <w:lang w:eastAsia="zh-CN" w:bidi="zh-CN"/>
        </w:rPr>
        <w:t>3</w:t>
      </w:r>
      <w:r>
        <w:rPr>
          <w:rFonts w:hint="eastAsia" w:ascii="Times New Roman" w:hAnsi="Times New Roman" w:eastAsia="方正仿宋_GBK" w:cs="方正仿宋_GBK"/>
          <w:b w:val="0"/>
          <w:bCs/>
          <w:kern w:val="44"/>
          <w:sz w:val="32"/>
          <w:szCs w:val="32"/>
          <w:lang w:val="en-US" w:eastAsia="zh-CN" w:bidi="zh-CN"/>
        </w:rPr>
        <w:t>.</w:t>
      </w:r>
      <w:r>
        <w:rPr>
          <w:rFonts w:hint="eastAsia" w:cs="方正仿宋_GBK"/>
          <w:b/>
          <w:bCs/>
          <w:sz w:val="32"/>
          <w:szCs w:val="32"/>
          <w:lang w:val="en-US" w:eastAsia="zh-CN" w:bidi="zh-CN"/>
        </w:rPr>
        <w:t>完成公共服务中心</w:t>
      </w:r>
      <w:r>
        <w:rPr>
          <w:rFonts w:hint="eastAsia" w:cs="方正仿宋_GBK"/>
          <w:b/>
          <w:bCs/>
          <w:sz w:val="32"/>
          <w:szCs w:val="32"/>
          <w:lang w:val="en-US" w:eastAsia="zh-Hans" w:bidi="zh-CN"/>
        </w:rPr>
        <w:t>设备设施采购</w:t>
      </w:r>
      <w:r>
        <w:rPr>
          <w:rFonts w:hint="eastAsia" w:cs="方正仿宋_GBK"/>
          <w:sz w:val="32"/>
          <w:szCs w:val="32"/>
          <w:lang w:val="en-US" w:eastAsia="zh-CN" w:bidi="zh-CN"/>
        </w:rPr>
        <w:t>。</w:t>
      </w:r>
      <w:r>
        <w:rPr>
          <w:rFonts w:hint="eastAsia" w:cs="方正仿宋_GBK"/>
          <w:sz w:val="32"/>
          <w:szCs w:val="32"/>
          <w:lang w:val="en-US" w:eastAsia="zh-Hans" w:bidi="zh-CN"/>
        </w:rPr>
        <w:t>按比价询价结果</w:t>
      </w:r>
      <w:r>
        <w:rPr>
          <w:rFonts w:hint="default" w:cs="方正仿宋_GBK"/>
          <w:sz w:val="32"/>
          <w:szCs w:val="32"/>
          <w:lang w:eastAsia="zh-Hans" w:bidi="zh-CN"/>
        </w:rPr>
        <w:t>，</w:t>
      </w:r>
      <w:r>
        <w:rPr>
          <w:rFonts w:hint="eastAsia" w:cs="方正仿宋_GBK"/>
          <w:sz w:val="32"/>
          <w:szCs w:val="32"/>
          <w:lang w:val="en-US" w:eastAsia="zh-Hans" w:bidi="zh-CN"/>
        </w:rPr>
        <w:t>于第三方合作企业签订办公家具采购合同</w:t>
      </w:r>
      <w:r>
        <w:rPr>
          <w:rFonts w:hint="default" w:cs="方正仿宋_GBK"/>
          <w:sz w:val="32"/>
          <w:szCs w:val="32"/>
          <w:lang w:eastAsia="zh-Hans" w:bidi="zh-CN"/>
        </w:rPr>
        <w:t>。</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cs="方正仿宋_GBK"/>
          <w:b w:val="0"/>
          <w:bCs w:val="0"/>
          <w:sz w:val="32"/>
          <w:szCs w:val="32"/>
          <w:lang w:val="en-US" w:eastAsia="zh-Hans" w:bidi="zh-CN"/>
        </w:rPr>
      </w:pPr>
      <w:r>
        <w:rPr>
          <w:rFonts w:hint="default" w:ascii="Times New Roman" w:hAnsi="Times New Roman" w:cs="方正仿宋_GBK"/>
          <w:b w:val="0"/>
          <w:bCs/>
          <w:kern w:val="44"/>
          <w:sz w:val="32"/>
          <w:szCs w:val="32"/>
          <w:lang w:eastAsia="zh-CN" w:bidi="zh-CN"/>
        </w:rPr>
        <w:t>4</w:t>
      </w:r>
      <w:r>
        <w:rPr>
          <w:rFonts w:hint="eastAsia" w:ascii="Times New Roman" w:hAnsi="Times New Roman" w:eastAsia="方正仿宋_GBK" w:cs="方正仿宋_GBK"/>
          <w:b w:val="0"/>
          <w:bCs/>
          <w:kern w:val="44"/>
          <w:sz w:val="32"/>
          <w:szCs w:val="32"/>
          <w:lang w:val="en-US" w:eastAsia="zh-CN" w:bidi="zh-CN"/>
        </w:rPr>
        <w:t>.</w:t>
      </w:r>
      <w:r>
        <w:rPr>
          <w:rFonts w:hint="eastAsia" w:cs="方正仿宋_GBK"/>
          <w:b/>
          <w:bCs/>
          <w:sz w:val="32"/>
          <w:szCs w:val="32"/>
          <w:lang w:val="en-US" w:eastAsia="zh-CN" w:bidi="zh-CN"/>
        </w:rPr>
        <w:t>开展农产品上行基础工作。</w:t>
      </w:r>
      <w:r>
        <w:rPr>
          <w:rFonts w:hint="eastAsia" w:cs="方正仿宋_GBK"/>
          <w:b w:val="0"/>
          <w:bCs w:val="0"/>
          <w:sz w:val="32"/>
          <w:szCs w:val="32"/>
          <w:lang w:val="en-US" w:eastAsia="zh-Hans" w:bidi="zh-CN"/>
        </w:rPr>
        <w:t>对直播培训中已签订电商孵化合作协议的</w:t>
      </w:r>
      <w:r>
        <w:rPr>
          <w:rFonts w:hint="default" w:ascii="Times New Roman" w:hAnsi="Times New Roman" w:cs="方正仿宋_GBK"/>
          <w:b w:val="0"/>
          <w:bCs/>
          <w:kern w:val="44"/>
          <w:sz w:val="32"/>
          <w:szCs w:val="32"/>
          <w:lang w:eastAsia="zh-Hans" w:bidi="zh-CN"/>
        </w:rPr>
        <w:t>8</w:t>
      </w:r>
      <w:r>
        <w:rPr>
          <w:rFonts w:hint="eastAsia" w:cs="方正仿宋_GBK"/>
          <w:b w:val="0"/>
          <w:bCs w:val="0"/>
          <w:sz w:val="32"/>
          <w:szCs w:val="32"/>
          <w:lang w:val="en-US" w:eastAsia="zh-Hans" w:bidi="zh-CN"/>
        </w:rPr>
        <w:t>家企业进行回访，收集产品信息、企业信息、产品样品，制作</w:t>
      </w:r>
      <w:r>
        <w:rPr>
          <w:rFonts w:hint="eastAsia" w:ascii="Times New Roman" w:hAnsi="Times New Roman" w:cs="方正仿宋_GBK"/>
          <w:b w:val="0"/>
          <w:bCs/>
          <w:kern w:val="44"/>
          <w:sz w:val="32"/>
          <w:szCs w:val="32"/>
          <w:lang w:val="en-US" w:eastAsia="zh-Hans" w:bidi="zh-CN"/>
        </w:rPr>
        <w:t>SKU</w:t>
      </w:r>
      <w:r>
        <w:rPr>
          <w:rFonts w:hint="eastAsia" w:cs="方正仿宋_GBK"/>
          <w:b w:val="0"/>
          <w:bCs w:val="0"/>
          <w:sz w:val="32"/>
          <w:szCs w:val="32"/>
          <w:lang w:val="en-US" w:eastAsia="zh-Hans" w:bidi="zh-CN"/>
        </w:rPr>
        <w:t>数据库。</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cs="方正仿宋_GBK"/>
          <w:b w:val="0"/>
          <w:bCs w:val="0"/>
          <w:sz w:val="32"/>
          <w:szCs w:val="32"/>
          <w:lang w:val="en-US" w:eastAsia="zh-Hans" w:bidi="zh-CN"/>
        </w:rPr>
      </w:pPr>
      <w:r>
        <w:rPr>
          <w:rFonts w:hint="default" w:ascii="Times New Roman" w:hAnsi="Times New Roman" w:cs="方正仿宋_GBK"/>
          <w:b w:val="0"/>
          <w:bCs/>
          <w:kern w:val="44"/>
          <w:sz w:val="32"/>
          <w:szCs w:val="32"/>
          <w:lang w:eastAsia="zh-Hans" w:bidi="zh-CN"/>
        </w:rPr>
        <w:t>5</w:t>
      </w:r>
      <w:r>
        <w:rPr>
          <w:rFonts w:hint="eastAsia" w:ascii="Times New Roman" w:hAnsi="Times New Roman" w:cs="方正仿宋_GBK"/>
          <w:b w:val="0"/>
          <w:bCs/>
          <w:kern w:val="44"/>
          <w:sz w:val="32"/>
          <w:szCs w:val="32"/>
          <w:lang w:val="en-US" w:eastAsia="zh-Hans" w:bidi="zh-CN"/>
        </w:rPr>
        <w:t>.</w:t>
      </w:r>
      <w:r>
        <w:rPr>
          <w:rFonts w:hint="eastAsia" w:cs="方正仿宋_GBK"/>
          <w:b/>
          <w:bCs/>
          <w:sz w:val="32"/>
          <w:szCs w:val="32"/>
          <w:lang w:val="en-US" w:eastAsia="zh-Hans" w:bidi="zh-CN"/>
        </w:rPr>
        <w:t>对孵化企业提供网店孵化服务</w:t>
      </w:r>
      <w:r>
        <w:rPr>
          <w:rFonts w:hint="default" w:cs="方正仿宋_GBK"/>
          <w:b/>
          <w:bCs/>
          <w:sz w:val="32"/>
          <w:szCs w:val="32"/>
          <w:lang w:eastAsia="zh-Hans" w:bidi="zh-CN"/>
        </w:rPr>
        <w:t>。</w:t>
      </w:r>
      <w:r>
        <w:rPr>
          <w:rFonts w:hint="eastAsia" w:cs="方正仿宋_GBK"/>
          <w:b w:val="0"/>
          <w:bCs w:val="0"/>
          <w:sz w:val="32"/>
          <w:szCs w:val="32"/>
          <w:lang w:val="en-US" w:eastAsia="zh-Hans" w:bidi="zh-CN"/>
        </w:rPr>
        <w:t>孵化企业之一新平远帆供应链管理有限公司</w:t>
      </w:r>
      <w:r>
        <w:rPr>
          <w:rFonts w:hint="default" w:cs="方正仿宋_GBK"/>
          <w:b w:val="0"/>
          <w:bCs w:val="0"/>
          <w:sz w:val="32"/>
          <w:szCs w:val="32"/>
          <w:lang w:eastAsia="zh-Hans" w:bidi="zh-CN"/>
        </w:rPr>
        <w:t>，</w:t>
      </w:r>
      <w:r>
        <w:rPr>
          <w:rFonts w:hint="eastAsia" w:cs="方正仿宋_GBK"/>
          <w:b w:val="0"/>
          <w:bCs w:val="0"/>
          <w:sz w:val="32"/>
          <w:szCs w:val="32"/>
          <w:lang w:val="en-US" w:eastAsia="zh-Hans" w:bidi="zh-CN"/>
        </w:rPr>
        <w:t>着手开设淘宝、拼多多、微店，并上架产品结合直播推广销售。</w:t>
      </w:r>
    </w:p>
    <w:p>
      <w:pPr>
        <w:pStyle w:val="7"/>
        <w:keepNext w:val="0"/>
        <w:keepLines w:val="0"/>
        <w:pageBreakBefore w:val="0"/>
        <w:widowControl w:val="0"/>
        <w:numPr>
          <w:ilvl w:val="0"/>
          <w:numId w:val="0"/>
        </w:numPr>
        <w:tabs>
          <w:tab w:val="left" w:pos="1021"/>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default"/>
          <w:lang w:val="en-US" w:eastAsia="zh-Hans"/>
        </w:rPr>
      </w:pPr>
      <w:r>
        <w:rPr>
          <w:rFonts w:hint="default" w:ascii="Times New Roman" w:hAnsi="Times New Roman" w:cs="方正仿宋_GBK"/>
          <w:b w:val="0"/>
          <w:bCs/>
          <w:kern w:val="44"/>
          <w:sz w:val="32"/>
          <w:szCs w:val="32"/>
          <w:lang w:eastAsia="zh-Hans" w:bidi="zh-CN"/>
        </w:rPr>
        <w:t>6</w:t>
      </w:r>
      <w:r>
        <w:rPr>
          <w:rFonts w:hint="eastAsia" w:ascii="Times New Roman" w:hAnsi="Times New Roman" w:cs="方正仿宋_GBK"/>
          <w:b w:val="0"/>
          <w:bCs/>
          <w:kern w:val="44"/>
          <w:sz w:val="32"/>
          <w:szCs w:val="32"/>
          <w:lang w:val="en-US" w:eastAsia="zh-Hans" w:bidi="zh-CN"/>
        </w:rPr>
        <w:t>.</w:t>
      </w:r>
      <w:r>
        <w:rPr>
          <w:rFonts w:hint="eastAsia" w:cs="方正仿宋_GBK"/>
          <w:b/>
          <w:bCs/>
          <w:sz w:val="32"/>
          <w:szCs w:val="32"/>
          <w:lang w:val="en-US" w:eastAsia="zh-Hans" w:bidi="zh-CN"/>
        </w:rPr>
        <w:t>新平县区域公共品牌启动议稿会议</w:t>
      </w:r>
      <w:r>
        <w:rPr>
          <w:rFonts w:hint="default" w:cs="方正仿宋_GBK"/>
          <w:b/>
          <w:bCs/>
          <w:sz w:val="32"/>
          <w:szCs w:val="32"/>
          <w:lang w:eastAsia="zh-Hans" w:bidi="zh-CN"/>
        </w:rPr>
        <w:t>。</w:t>
      </w:r>
      <w:r>
        <w:rPr>
          <w:rFonts w:hint="eastAsia" w:cs="方正仿宋_GBK"/>
          <w:b w:val="0"/>
          <w:bCs w:val="0"/>
          <w:sz w:val="32"/>
          <w:szCs w:val="32"/>
          <w:lang w:val="en-US" w:eastAsia="zh-Hans" w:bidi="zh-CN"/>
        </w:rPr>
        <w:t>根据网上征集的投稿件</w:t>
      </w:r>
      <w:r>
        <w:rPr>
          <w:rFonts w:hint="default" w:cs="方正仿宋_GBK"/>
          <w:b w:val="0"/>
          <w:bCs w:val="0"/>
          <w:sz w:val="32"/>
          <w:szCs w:val="32"/>
          <w:lang w:eastAsia="zh-Hans" w:bidi="zh-CN"/>
        </w:rPr>
        <w:t>，</w:t>
      </w:r>
      <w:r>
        <w:rPr>
          <w:rFonts w:hint="default" w:ascii="Times New Roman" w:hAnsi="Times New Roman" w:cs="方正仿宋_GBK"/>
          <w:b w:val="0"/>
          <w:bCs/>
          <w:kern w:val="44"/>
          <w:sz w:val="32"/>
          <w:szCs w:val="32"/>
          <w:lang w:eastAsia="zh-Hans" w:bidi="zh-CN"/>
        </w:rPr>
        <w:t>6</w:t>
      </w:r>
      <w:r>
        <w:rPr>
          <w:rFonts w:hint="eastAsia" w:cs="方正仿宋_GBK"/>
          <w:b w:val="0"/>
          <w:bCs w:val="0"/>
          <w:sz w:val="32"/>
          <w:szCs w:val="32"/>
          <w:lang w:val="en-US" w:eastAsia="zh-Hans" w:bidi="zh-CN"/>
        </w:rPr>
        <w:t>月</w:t>
      </w:r>
      <w:r>
        <w:rPr>
          <w:rFonts w:hint="default" w:ascii="Times New Roman" w:hAnsi="Times New Roman" w:cs="方正仿宋_GBK"/>
          <w:b w:val="0"/>
          <w:bCs/>
          <w:kern w:val="44"/>
          <w:sz w:val="32"/>
          <w:szCs w:val="32"/>
          <w:lang w:eastAsia="zh-Hans" w:bidi="zh-CN"/>
        </w:rPr>
        <w:t>20</w:t>
      </w:r>
      <w:r>
        <w:rPr>
          <w:rFonts w:hint="eastAsia" w:cs="方正仿宋_GBK"/>
          <w:b w:val="0"/>
          <w:bCs w:val="0"/>
          <w:sz w:val="32"/>
          <w:szCs w:val="32"/>
          <w:lang w:val="en-US" w:eastAsia="zh-Hans" w:bidi="zh-CN"/>
        </w:rPr>
        <w:t>日截稿后</w:t>
      </w:r>
      <w:r>
        <w:rPr>
          <w:rFonts w:hint="default" w:cs="方正仿宋_GBK"/>
          <w:b w:val="0"/>
          <w:bCs w:val="0"/>
          <w:sz w:val="32"/>
          <w:szCs w:val="32"/>
          <w:lang w:eastAsia="zh-Hans" w:bidi="zh-CN"/>
        </w:rPr>
        <w:t>，</w:t>
      </w:r>
      <w:r>
        <w:rPr>
          <w:rFonts w:hint="eastAsia" w:cs="方正仿宋_GBK"/>
          <w:b w:val="0"/>
          <w:bCs w:val="0"/>
          <w:sz w:val="32"/>
          <w:szCs w:val="32"/>
          <w:lang w:val="en-US" w:eastAsia="zh-Hans" w:bidi="zh-CN"/>
        </w:rPr>
        <w:t>召开品牌研讨会确定区域公共品牌名称、广告语及</w:t>
      </w:r>
      <w:r>
        <w:rPr>
          <w:rFonts w:hint="eastAsia" w:ascii="Times New Roman" w:hAnsi="Times New Roman" w:cs="方正仿宋_GBK"/>
          <w:b w:val="0"/>
          <w:bCs/>
          <w:kern w:val="44"/>
          <w:sz w:val="32"/>
          <w:szCs w:val="32"/>
          <w:lang w:val="en-US" w:eastAsia="zh-Hans" w:bidi="zh-CN"/>
        </w:rPr>
        <w:t>logo</w:t>
      </w:r>
      <w:r>
        <w:rPr>
          <w:rFonts w:hint="eastAsia" w:cs="方正仿宋_GBK"/>
          <w:b w:val="0"/>
          <w:bCs w:val="0"/>
          <w:sz w:val="32"/>
          <w:szCs w:val="32"/>
          <w:lang w:val="en-US" w:eastAsia="zh-Hans" w:bidi="zh-CN"/>
        </w:rPr>
        <w:t>形象。</w:t>
      </w:r>
    </w:p>
    <w:sectPr>
      <w:footerReference r:id="rId5" w:type="default"/>
      <w:pgSz w:w="11906" w:h="16838"/>
      <w:pgMar w:top="2041" w:right="1474" w:bottom="130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_GBK">
    <w:panose1 w:val="03000509000000000000"/>
    <w:charset w:val="86"/>
    <w:family w:val="script"/>
    <w:pitch w:val="default"/>
    <w:sig w:usb0="00000000" w:usb1="00000000" w:usb2="00000000" w:usb3="00000000" w:csb0="00160000" w:csb1="00000000"/>
  </w:font>
  <w:font w:name="方正小标宋_GBK">
    <w:panose1 w:val="03000509000000000000"/>
    <w:charset w:val="86"/>
    <w:family w:val="script"/>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中简黑简">
    <w:panose1 w:val="00020600040101010101"/>
    <w:charset w:val="86"/>
    <w:family w:val="auto"/>
    <w:pitch w:val="default"/>
    <w:sig w:usb0="00000000" w:usb1="00000000" w:usb2="00000000" w:usb3="00000000" w:csb0="00060000" w:csb1="00000000"/>
  </w:font>
  <w:font w:name="方正黑体_GBK">
    <w:panose1 w:val="03000509000000000000"/>
    <w:charset w:val="86"/>
    <w:family w:val="auto"/>
    <w:pitch w:val="default"/>
    <w:sig w:usb0="00000000" w:usb1="00000000" w:usb2="00000000" w:usb3="00000000" w:csb0="00160000" w:csb1="00000000"/>
  </w:font>
  <w:font w:name="方正楷体_GBK">
    <w:panose1 w:val="03000509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6BA803A"/>
    <w:rsid w:val="2A8CEB4D"/>
    <w:rsid w:val="3FF71661"/>
    <w:rsid w:val="5FC7BE76"/>
    <w:rsid w:val="7D7FBDBF"/>
    <w:rsid w:val="C6BA803A"/>
    <w:rsid w:val="CF793E34"/>
    <w:rsid w:val="DDFFE05B"/>
    <w:rsid w:val="F5DDA80B"/>
    <w:rsid w:val="F67B1EB3"/>
    <w:rsid w:val="FFDDC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0"/>
    <w:pPr>
      <w:keepNext/>
      <w:keepLines/>
      <w:spacing w:line="240" w:lineRule="atLeast"/>
      <w:outlineLvl w:val="0"/>
    </w:pPr>
    <w:rPr>
      <w:rFonts w:ascii="Times New Roman" w:hAnsi="Times New Roman"/>
      <w:bCs/>
      <w:kern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7">
    <w:name w:val="List Paragraph"/>
    <w:basedOn w:val="1"/>
    <w:qFormat/>
    <w:uiPriority w:val="1"/>
    <w:pPr>
      <w:ind w:left="140" w:right="517" w:firstLine="640"/>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2022-05-28T01:23:00Z</dcterms:created>
  <dc:creator>童楚尧</dc:creator>
  <cp:lastModifiedBy>童楚尧</cp:lastModifiedBy>
  <dcterms:modified xsi:type="dcterms:W3CDTF">2022-06-17T19:44:45Z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9E1E75F21A0415AF7E729162C499EE0F</vt:lpwstr>
  </property>
</Properties>
</file>