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0"/>
          <w:sz w:val="72"/>
          <w:szCs w:val="7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0"/>
          <w:sz w:val="52"/>
          <w:szCs w:val="52"/>
        </w:rPr>
      </w:pPr>
      <w:r>
        <w:rPr>
          <w:rFonts w:hint="eastAsia" w:ascii="方正小标宋_GBK" w:hAnsi="方正小标宋_GBK" w:eastAsia="方正小标宋_GBK" w:cs="方正小标宋_GBK"/>
          <w:spacing w:val="0"/>
          <w:sz w:val="52"/>
          <w:szCs w:val="52"/>
        </w:rPr>
        <w:t>者竜乡2022年产业发展项目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pStyle w:val="2"/>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实</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rPr>
      </w:pPr>
      <w:r>
        <w:rPr>
          <w:rFonts w:hint="eastAsia" w:ascii="方正楷体_GBK" w:hAnsi="方正楷体_GBK" w:eastAsia="方正楷体_GBK" w:cs="方正楷体_GBK"/>
          <w:color w:val="000000" w:themeColor="text1"/>
          <w:kern w:val="2"/>
          <w:sz w:val="72"/>
          <w:szCs w:val="72"/>
          <w:lang w:val="en-US" w:eastAsia="zh-CN" w:bidi="ar-SA"/>
        </w:rPr>
        <w:t>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rPr>
      </w:pPr>
    </w:p>
    <w:p>
      <w:pPr>
        <w:pStyle w:val="2"/>
        <w:rPr>
          <w:rFonts w:hint="eastAsia" w:ascii="方正楷体_GBK" w:hAnsi="方正楷体_GBK" w:eastAsia="方正楷体_GBK" w:cs="方正楷体_GBK"/>
          <w:color w:val="000000" w:themeColor="text1"/>
          <w:kern w:val="2"/>
          <w:sz w:val="44"/>
          <w:szCs w:val="44"/>
          <w:lang w:val="en-US" w:eastAsia="zh-CN" w:bidi="ar-SA"/>
        </w:rPr>
      </w:pPr>
    </w:p>
    <w:p>
      <w:pPr>
        <w:pStyle w:val="2"/>
        <w:rPr>
          <w:rFonts w:hint="eastAsia" w:ascii="方正楷体_GBK" w:hAnsi="方正楷体_GBK" w:eastAsia="方正楷体_GBK" w:cs="方正楷体_GBK"/>
          <w:color w:val="000000" w:themeColor="text1"/>
          <w:kern w:val="2"/>
          <w:sz w:val="44"/>
          <w:szCs w:val="44"/>
          <w:lang w:val="en-US" w:eastAsia="zh-CN" w:bidi="ar-SA"/>
        </w:rPr>
      </w:pPr>
      <w:r>
        <w:rPr>
          <w:sz w:val="40"/>
        </w:rPr>
        <w:pict>
          <v:shape id="_x0000_s2050" o:spid="_x0000_s2050" o:spt="201" type="#_x0000_t201" style="position:absolute;left:0pt;margin-left:146pt;margin-top:16.25pt;height:116pt;width:116pt;z-index:-251658240;mso-width-relative:page;mso-height-relative:page;" o:ole="t" filled="f" o:preferrelative="t" stroked="f" coordsize="21600,21600">
            <v:path/>
            <v:fill on="f" focussize="0,0"/>
            <v:stroke on="f"/>
            <v:imagedata r:id="rId9" o:title=""/>
            <o:lock v:ext="edit" aspectratio="f"/>
          </v:shape>
          <w:control r:id="rId8" w:name="CWordOLECtrl1" w:shapeid="_x0000_s2050"/>
        </w:pic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方正楷体_GBK" w:hAnsi="方正楷体_GBK" w:eastAsia="方正楷体_GBK" w:cs="方正楷体_GBK"/>
          <w:color w:val="000000" w:themeColor="text1"/>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0"/>
          <w:szCs w:val="40"/>
          <w:lang w:val="en-US" w:eastAsia="zh-CN" w:bidi="ar-SA"/>
        </w:rPr>
      </w:pPr>
      <w:r>
        <w:rPr>
          <w:rFonts w:hint="eastAsia" w:ascii="方正楷体_GBK" w:hAnsi="方正楷体_GBK" w:eastAsia="方正楷体_GBK" w:cs="方正楷体_GBK"/>
          <w:color w:val="000000" w:themeColor="text1"/>
          <w:kern w:val="2"/>
          <w:sz w:val="40"/>
          <w:szCs w:val="40"/>
          <w:lang w:val="en-US" w:eastAsia="zh-CN" w:bidi="ar-SA"/>
        </w:rPr>
        <w:t>者竜乡人民政府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0"/>
          <w:szCs w:val="40"/>
          <w:lang w:val="en-US" w:eastAsia="zh-CN" w:bidi="ar-SA"/>
        </w:rPr>
      </w:pPr>
      <w:r>
        <w:rPr>
          <w:rFonts w:hint="eastAsia" w:ascii="方正楷体_GBK" w:hAnsi="方正楷体_GBK" w:eastAsia="方正楷体_GBK" w:cs="方正楷体_GBK"/>
          <w:color w:val="000000" w:themeColor="text1"/>
          <w:kern w:val="2"/>
          <w:sz w:val="40"/>
          <w:szCs w:val="40"/>
          <w:lang w:val="en-US" w:eastAsia="zh-CN" w:bidi="ar-SA"/>
        </w:rPr>
        <w:t>2022年09月</w:t>
      </w:r>
    </w:p>
    <w:p>
      <w:pPr>
        <w:pStyle w:val="2"/>
        <w:ind w:left="0" w:leftChars="0" w:firstLine="0" w:firstLineChars="0"/>
        <w:rPr>
          <w:rFonts w:hint="default" w:ascii="Times New Roman" w:hAnsi="Times New Roman" w:eastAsia="方正仿宋_GBK" w:cs="Times New Roman"/>
          <w:color w:val="000000" w:themeColor="text1"/>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themeColor="text1"/>
          <w:kern w:val="2"/>
          <w:sz w:val="32"/>
          <w:szCs w:val="32"/>
          <w:lang w:val="en-US" w:eastAsia="zh-CN" w:bidi="ar-SA"/>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仿宋_GBK" w:cs="Times New Roman"/>
          <w:color w:val="000000" w:themeColor="text1"/>
          <w:kern w:val="2"/>
          <w:sz w:val="32"/>
          <w:szCs w:val="32"/>
          <w:lang w:val="en-US" w:eastAsia="zh-CN" w:bidi="ar-SA"/>
        </w:rPr>
        <w:t>项目名称：</w:t>
      </w:r>
      <w:r>
        <w:rPr>
          <w:rFonts w:hint="eastAsia" w:ascii="Times New Roman" w:hAnsi="Times New Roman" w:eastAsia="方正仿宋_GBK" w:cs="Times New Roman"/>
          <w:color w:val="000000" w:themeColor="text1"/>
          <w:kern w:val="2"/>
          <w:sz w:val="32"/>
          <w:szCs w:val="32"/>
          <w:lang w:val="en-US" w:eastAsia="zh-CN" w:bidi="ar-SA"/>
        </w:rPr>
        <w:t>者竜乡2022年产业发展项目</w:t>
      </w:r>
      <w:r>
        <w:rPr>
          <w:rFonts w:hint="default" w:ascii="Times New Roman" w:hAnsi="Times New Roman" w:eastAsia="方正仿宋_GBK" w:cs="Times New Roman"/>
          <w:color w:val="000000" w:themeColor="text1"/>
          <w:kern w:val="2"/>
          <w:sz w:val="32"/>
          <w:szCs w:val="32"/>
          <w:lang w:val="en-US" w:eastAsia="zh-CN" w:bidi="ar-SA"/>
        </w:rPr>
        <w:t>案</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项目申报单位：者竜乡人民政府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b w:val="0"/>
          <w:bCs w:val="0"/>
          <w:color w:val="FF0000"/>
          <w:kern w:val="2"/>
          <w:sz w:val="32"/>
          <w:szCs w:val="32"/>
          <w:highlight w:val="none"/>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项目申报文号：者政请〔202</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w:t>
      </w:r>
      <w:r>
        <w:rPr>
          <w:rFonts w:hint="eastAsia" w:ascii="Times New Roman" w:hAnsi="Times New Roman" w:eastAsia="方正仿宋_GBK" w:cs="Times New Roman"/>
          <w:color w:val="000000" w:themeColor="text1"/>
          <w:kern w:val="2"/>
          <w:sz w:val="32"/>
          <w:szCs w:val="32"/>
          <w:lang w:val="en-US" w:eastAsia="zh-CN" w:bidi="ar-SA"/>
        </w:rPr>
        <w:t>7</w:t>
      </w:r>
      <w:r>
        <w:rPr>
          <w:rFonts w:hint="default" w:ascii="Times New Roman" w:hAnsi="Times New Roman" w:eastAsia="方正仿宋_GBK" w:cs="Times New Roman"/>
          <w:color w:val="000000" w:themeColor="text1"/>
          <w:kern w:val="2"/>
          <w:sz w:val="32"/>
          <w:szCs w:val="32"/>
          <w:lang w:val="en-US" w:eastAsia="zh-CN" w:bidi="ar-SA"/>
        </w:rPr>
        <w:t>7号</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项目总投资：</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万元</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项目实施期限：202</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9</w:t>
      </w:r>
      <w:r>
        <w:rPr>
          <w:rFonts w:hint="default" w:ascii="Times New Roman" w:hAnsi="Times New Roman" w:eastAsia="方正仿宋_GBK" w:cs="Times New Roman"/>
          <w:color w:val="000000" w:themeColor="text1"/>
          <w:kern w:val="2"/>
          <w:sz w:val="32"/>
          <w:szCs w:val="32"/>
          <w:lang w:val="en-US" w:eastAsia="zh-CN" w:bidi="ar-SA"/>
        </w:rPr>
        <w:t>月—202</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年</w:t>
      </w:r>
      <w:r>
        <w:rPr>
          <w:rFonts w:hint="eastAsia" w:ascii="Times New Roman" w:hAnsi="Times New Roman" w:eastAsia="方正仿宋_GBK" w:cs="Times New Roman"/>
          <w:color w:val="000000" w:themeColor="text1"/>
          <w:kern w:val="2"/>
          <w:sz w:val="32"/>
          <w:szCs w:val="32"/>
          <w:lang w:val="en-US" w:eastAsia="zh-CN" w:bidi="ar-SA"/>
        </w:rPr>
        <w:t>10</w:t>
      </w:r>
      <w:r>
        <w:rPr>
          <w:rFonts w:hint="default" w:ascii="Times New Roman" w:hAnsi="Times New Roman" w:eastAsia="方正仿宋_GBK" w:cs="Times New Roman"/>
          <w:color w:val="000000" w:themeColor="text1"/>
          <w:kern w:val="2"/>
          <w:sz w:val="32"/>
          <w:szCs w:val="32"/>
          <w:lang w:val="en-US" w:eastAsia="zh-CN" w:bidi="ar-SA"/>
        </w:rPr>
        <w:t>月</w:t>
      </w:r>
    </w:p>
    <w:p>
      <w:pPr>
        <w:spacing w:before="0" w:beforeLines="0" w:after="0" w:afterLines="0" w:line="240" w:lineRule="auto"/>
        <w:ind w:left="0" w:leftChars="0" w:right="0" w:rightChars="0" w:firstLine="0" w:firstLineChars="0"/>
        <w:jc w:val="left"/>
        <w:rPr>
          <w:rFonts w:hint="eastAsia"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项目主管单位：新平县人民政府</w:t>
      </w:r>
      <w:r>
        <w:rPr>
          <w:rFonts w:hint="eastAsia" w:ascii="Times New Roman" w:hAnsi="Times New Roman" w:eastAsia="方正仿宋_GBK" w:cs="Times New Roman"/>
          <w:color w:val="000000" w:themeColor="text1"/>
          <w:kern w:val="2"/>
          <w:sz w:val="32"/>
          <w:szCs w:val="32"/>
          <w:lang w:val="en-US" w:eastAsia="zh-CN" w:bidi="ar-SA"/>
        </w:rPr>
        <w:t>乡村振兴局</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项目资金监管单位：新平县财政局</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项目建设单位：者竜乡人民政府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方案编制单位：者竜乡人民政府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编审人员：</w:t>
      </w:r>
      <w:r>
        <w:rPr>
          <w:rFonts w:hint="eastAsia" w:ascii="Times New Roman" w:hAnsi="Times New Roman" w:eastAsia="方正仿宋_GBK" w:cs="Times New Roman"/>
          <w:color w:val="000000" w:themeColor="text1"/>
          <w:kern w:val="2"/>
          <w:sz w:val="32"/>
          <w:szCs w:val="32"/>
          <w:lang w:val="en-US" w:eastAsia="zh-CN" w:bidi="ar-SA"/>
        </w:rPr>
        <w:t>关越宸</w:t>
      </w:r>
    </w:p>
    <w:p>
      <w:pPr>
        <w:spacing w:before="0" w:beforeLines="0" w:after="0" w:afterLines="0" w:line="240" w:lineRule="auto"/>
        <w:ind w:left="0" w:leftChars="0" w:right="0" w:rightChars="0" w:firstLine="0" w:firstLineChars="0"/>
        <w:jc w:val="both"/>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kern w:val="2"/>
          <w:sz w:val="32"/>
          <w:szCs w:val="32"/>
          <w:lang w:val="en-US" w:eastAsia="zh-CN" w:bidi="ar-SA"/>
        </w:rPr>
        <w:t>编制人员：</w:t>
      </w:r>
      <w:r>
        <w:rPr>
          <w:rFonts w:hint="eastAsia" w:ascii="Times New Roman" w:hAnsi="Times New Roman" w:eastAsia="方正仿宋_GBK" w:cs="Times New Roman"/>
          <w:color w:val="000000" w:themeColor="text1"/>
          <w:kern w:val="2"/>
          <w:sz w:val="32"/>
          <w:szCs w:val="32"/>
          <w:lang w:val="en-US" w:eastAsia="zh-CN" w:bidi="ar-SA"/>
        </w:rPr>
        <w:t>曾家龙</w:t>
      </w:r>
    </w:p>
    <w:p>
      <w:pPr>
        <w:spacing w:before="0" w:beforeLines="0" w:after="0" w:afterLines="0" w:line="240" w:lineRule="auto"/>
        <w:ind w:left="0" w:leftChars="0" w:right="0" w:rightChars="0" w:firstLine="0" w:firstLineChars="0"/>
        <w:jc w:val="left"/>
        <w:rPr>
          <w:rFonts w:hint="eastAsia"/>
          <w:b/>
          <w:bCs/>
          <w:color w:val="000000" w:themeColor="text1"/>
          <w:sz w:val="44"/>
          <w:szCs w:val="44"/>
        </w:rPr>
      </w:pPr>
      <w:sdt>
        <w:sdtPr>
          <w:rPr>
            <w:rFonts w:hint="eastAsia" w:ascii="宋体" w:hAnsi="宋体" w:eastAsia="宋体" w:cs="Times New Roman"/>
            <w:color w:val="000000" w:themeColor="text1"/>
            <w:kern w:val="2"/>
            <w:sz w:val="32"/>
            <w:szCs w:val="32"/>
            <w:lang w:val="en-US" w:eastAsia="zh-CN" w:bidi="ar-SA"/>
          </w:rPr>
          <w:id w:val="147456812"/>
          <w:docPartObj>
            <w:docPartGallery w:val="Table of Contents"/>
            <w:docPartUnique/>
          </w:docPartObj>
        </w:sdtPr>
        <w:sdtEndPr>
          <w:rPr>
            <w:rFonts w:hint="eastAsia" w:ascii="宋体" w:hAnsi="宋体" w:eastAsia="宋体" w:cs="Times New Roman"/>
            <w:color w:val="000000" w:themeColor="text1"/>
            <w:kern w:val="2"/>
            <w:sz w:val="21"/>
            <w:szCs w:val="21"/>
            <w:lang w:val="en-US" w:eastAsia="zh-CN" w:bidi="ar-SA"/>
          </w:rPr>
        </w:sdtEndPr>
        <w:sdtContent/>
      </w:sdt>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2"/>
          <w:szCs w:val="32"/>
          <w:lang w:val="en-US" w:eastAsia="zh-CN"/>
        </w:rPr>
      </w:pPr>
      <w:bookmarkStart w:id="0" w:name="_Toc32500_WPSOffice_Level1"/>
      <w:r>
        <w:rPr>
          <w:rFonts w:hint="eastAsia" w:ascii="方正小标宋_GBK" w:hAnsi="方正小标宋_GBK" w:eastAsia="方正小标宋_GBK" w:cs="方正小标宋_GBK"/>
          <w:sz w:val="44"/>
          <w:szCs w:val="44"/>
          <w:lang w:val="en-US" w:eastAsia="zh-CN"/>
        </w:rPr>
        <w:t>前 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一、背景</w:t>
      </w:r>
    </w:p>
    <w:p>
      <w:pPr>
        <w:spacing w:before="0" w:beforeLines="0" w:after="0" w:afterLines="0" w:line="240" w:lineRule="auto"/>
        <w:ind w:left="0" w:leftChars="0" w:right="0" w:rightChars="0" w:firstLine="640" w:firstLineChars="200"/>
        <w:jc w:val="left"/>
        <w:rPr>
          <w:rFonts w:hint="eastAsia"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者竜乡是新平县贫困边远山区农业乡，受历史、地理、交通和经济社会发展等诸多因素影响，</w:t>
      </w:r>
      <w:r>
        <w:rPr>
          <w:rFonts w:hint="eastAsia" w:ascii="Times New Roman" w:hAnsi="Times New Roman" w:eastAsia="方正仿宋_GBK" w:cs="Times New Roman"/>
          <w:color w:val="000000" w:themeColor="text1"/>
          <w:kern w:val="2"/>
          <w:sz w:val="32"/>
          <w:szCs w:val="32"/>
          <w:lang w:val="en-US" w:eastAsia="zh-CN" w:bidi="ar-SA"/>
        </w:rPr>
        <w:t>产业发展较为</w:t>
      </w:r>
      <w:r>
        <w:rPr>
          <w:rFonts w:hint="default" w:ascii="Times New Roman" w:hAnsi="Times New Roman" w:eastAsia="方正仿宋_GBK" w:cs="Times New Roman"/>
          <w:color w:val="000000" w:themeColor="text1"/>
          <w:kern w:val="2"/>
          <w:sz w:val="32"/>
          <w:szCs w:val="32"/>
          <w:lang w:val="en-US" w:eastAsia="zh-CN" w:bidi="ar-SA"/>
        </w:rPr>
        <w:t>落后</w:t>
      </w:r>
      <w:r>
        <w:rPr>
          <w:rFonts w:hint="eastAsia" w:ascii="Times New Roman" w:hAnsi="Times New Roman" w:eastAsia="方正仿宋_GBK" w:cs="Times New Roman"/>
          <w:color w:val="000000" w:themeColor="text1"/>
          <w:kern w:val="2"/>
          <w:sz w:val="32"/>
          <w:szCs w:val="32"/>
          <w:lang w:val="en-US" w:eastAsia="zh-CN" w:bidi="ar-SA"/>
        </w:rPr>
        <w:t>，群众产业发展收入较低，为深入贯彻落实习近平总书记近期关于脱贫巩固提升“做好巩固拓展脱贫攻坚成果同乡村振兴有效衔接，落实‘四个不摘’要求，发展壮大扶贫产业，推动城乡融合发展，推动乡村产业、人才、文化、生态、组织等全面振兴”重要讲话精神，切实巩固拓展扶贫攻坚成果，进一步增强责任感和使命感，扎实推进我乡巩固拓展脱贫攻坚成果同乡村振兴有效衔接工作，为实现“美丽生态和谐幸福者竜”目标打牢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rPr>
        <w:t>根据</w:t>
      </w:r>
      <w:r>
        <w:rPr>
          <w:rFonts w:hint="eastAsia" w:ascii="Times New Roman" w:hAnsi="Times New Roman" w:eastAsia="方正仿宋_GBK" w:cs="Times New Roman"/>
          <w:color w:val="000000" w:themeColor="text1"/>
          <w:kern w:val="2"/>
          <w:sz w:val="32"/>
          <w:szCs w:val="32"/>
          <w:lang w:val="en-US" w:eastAsia="zh-CN" w:bidi="ar-SA"/>
        </w:rPr>
        <w:t>习近平总书记近期关于巩固拓展脱贫攻坚成果同乡村振兴有效衔接重要讲话精神、</w:t>
      </w:r>
      <w:r>
        <w:rPr>
          <w:rFonts w:hint="default" w:ascii="Times New Roman" w:hAnsi="Times New Roman" w:eastAsia="方正仿宋_GBK" w:cs="Times New Roman"/>
          <w:color w:val="000000" w:themeColor="text1"/>
          <w:kern w:val="2"/>
          <w:sz w:val="32"/>
          <w:szCs w:val="32"/>
          <w:lang w:val="en-US" w:eastAsia="zh-CN" w:bidi="ar-SA"/>
        </w:rPr>
        <w:t>考察云南重要讲话精神和县委、县政府总体安排部署，根据（新财</w:t>
      </w:r>
      <w:r>
        <w:rPr>
          <w:rFonts w:hint="eastAsia" w:ascii="Times New Roman" w:hAnsi="Times New Roman" w:eastAsia="方正仿宋_GBK" w:cs="Times New Roman"/>
          <w:color w:val="000000" w:themeColor="text1"/>
          <w:kern w:val="2"/>
          <w:sz w:val="32"/>
          <w:szCs w:val="32"/>
          <w:lang w:val="en-US" w:eastAsia="zh-CN" w:bidi="ar-SA"/>
        </w:rPr>
        <w:t>农</w:t>
      </w:r>
      <w:r>
        <w:rPr>
          <w:rFonts w:hint="default" w:ascii="Times New Roman" w:hAnsi="Times New Roman" w:eastAsia="方正仿宋_GBK" w:cs="Times New Roman"/>
          <w:color w:val="000000" w:themeColor="text1"/>
          <w:kern w:val="2"/>
          <w:sz w:val="32"/>
          <w:szCs w:val="32"/>
          <w:lang w:val="en-US" w:eastAsia="zh-CN" w:bidi="ar-SA"/>
        </w:rPr>
        <w:t>【202</w:t>
      </w:r>
      <w:r>
        <w:rPr>
          <w:rFonts w:hint="eastAsia" w:ascii="Times New Roman" w:hAnsi="Times New Roman" w:eastAsia="方正仿宋_GBK" w:cs="Times New Roman"/>
          <w:color w:val="000000" w:themeColor="text1"/>
          <w:kern w:val="2"/>
          <w:sz w:val="32"/>
          <w:szCs w:val="32"/>
          <w:lang w:val="en-US" w:eastAsia="zh-CN" w:bidi="ar-SA"/>
        </w:rPr>
        <w:t>2</w:t>
      </w:r>
      <w:r>
        <w:rPr>
          <w:rFonts w:hint="default" w:ascii="Times New Roman" w:hAnsi="Times New Roman" w:eastAsia="方正仿宋_GBK" w:cs="Times New Roman"/>
          <w:color w:val="000000" w:themeColor="text1"/>
          <w:kern w:val="2"/>
          <w:sz w:val="32"/>
          <w:szCs w:val="32"/>
          <w:lang w:val="en-US" w:eastAsia="zh-CN" w:bidi="ar-SA"/>
        </w:rPr>
        <w:t>】</w:t>
      </w:r>
      <w:r>
        <w:rPr>
          <w:rFonts w:hint="eastAsia" w:ascii="Times New Roman" w:hAnsi="Times New Roman" w:eastAsia="方正仿宋_GBK" w:cs="Times New Roman"/>
          <w:color w:val="000000" w:themeColor="text1"/>
          <w:kern w:val="2"/>
          <w:sz w:val="32"/>
          <w:szCs w:val="32"/>
          <w:lang w:val="en-US" w:eastAsia="zh-CN" w:bidi="ar-SA"/>
        </w:rPr>
        <w:t>53</w:t>
      </w:r>
      <w:r>
        <w:rPr>
          <w:rFonts w:hint="default" w:ascii="Times New Roman" w:hAnsi="Times New Roman" w:eastAsia="方正仿宋_GBK" w:cs="Times New Roman"/>
          <w:color w:val="000000" w:themeColor="text1"/>
          <w:kern w:val="2"/>
          <w:sz w:val="32"/>
          <w:szCs w:val="32"/>
          <w:lang w:val="en-US" w:eastAsia="zh-CN" w:bidi="ar-SA"/>
        </w:rPr>
        <w:t>号）文件精神和要求，全面实施</w:t>
      </w:r>
      <w:r>
        <w:rPr>
          <w:rFonts w:hint="eastAsia" w:ascii="Times New Roman" w:hAnsi="Times New Roman" w:eastAsia="方正仿宋_GBK" w:cs="Times New Roman"/>
          <w:color w:val="000000" w:themeColor="text1"/>
          <w:kern w:val="2"/>
          <w:sz w:val="32"/>
          <w:szCs w:val="32"/>
          <w:lang w:val="en-US" w:eastAsia="zh-CN" w:bidi="ar-SA"/>
        </w:rPr>
        <w:t>推进收入1万元以下以及未消除的脱贫户及监测户产业结构的调整及增收工作，带领群众增收致富。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三、项目实施范围</w:t>
      </w:r>
    </w:p>
    <w:bookmarkEnd w:id="0"/>
    <w:p>
      <w:pPr>
        <w:spacing w:before="0" w:beforeLines="0" w:after="0" w:afterLines="0" w:line="240" w:lineRule="auto"/>
        <w:ind w:left="0" w:leftChars="0" w:right="0" w:rightChars="0" w:firstLine="640" w:firstLineChars="200"/>
        <w:jc w:val="both"/>
        <w:rPr>
          <w:rFonts w:hint="eastAsia" w:ascii="Times New Roman" w:hAnsi="Times New Roman" w:eastAsia="方正仿宋_GBK" w:cs="Times New Roman"/>
          <w:color w:val="000000" w:themeColor="text1"/>
          <w:kern w:val="2"/>
          <w:sz w:val="32"/>
          <w:szCs w:val="32"/>
          <w:lang w:val="en-US" w:eastAsia="zh-CN" w:bidi="ar-SA"/>
        </w:rPr>
      </w:pPr>
      <w:r>
        <w:rPr>
          <w:rFonts w:hint="eastAsia" w:ascii="Times New Roman" w:hAnsi="Times New Roman" w:eastAsia="方正仿宋_GBK" w:cs="Times New Roman"/>
          <w:color w:val="000000" w:themeColor="text1"/>
          <w:kern w:val="2"/>
          <w:sz w:val="32"/>
          <w:szCs w:val="32"/>
          <w:lang w:val="en-US" w:eastAsia="zh-CN" w:bidi="ar-SA"/>
        </w:rPr>
        <w:t>者竜乡具有产业发展条件的人均纯收入1万元以下的脱贫户及监测对象、未消除风险的监测户实现全覆盖。</w:t>
      </w:r>
    </w:p>
    <w:p>
      <w:pPr>
        <w:spacing w:before="0" w:beforeLines="0" w:after="0" w:afterLines="0" w:line="240" w:lineRule="auto"/>
        <w:ind w:left="0" w:leftChars="0" w:right="0" w:rightChars="0" w:firstLine="0" w:firstLineChars="0"/>
        <w:jc w:val="both"/>
        <w:rPr>
          <w:rFonts w:ascii="宋体" w:hAnsi="宋体" w:eastAsia="宋体" w:cs="Times New Roman"/>
          <w:color w:val="000000" w:themeColor="text1"/>
          <w:kern w:val="2"/>
          <w:sz w:val="21"/>
          <w:szCs w:val="21"/>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1"/>
          <w:lang w:val="en-US" w:eastAsia="zh-CN" w:bidi="ar-SA"/>
        </w:rPr>
        <w:sectPr>
          <w:footerReference r:id="rId4"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imes New Roman"/>
          <w:color w:val="000000" w:themeColor="text1"/>
          <w:kern w:val="2"/>
          <w:sz w:val="21"/>
          <w:szCs w:val="21"/>
          <w:lang w:val="en-US" w:eastAsia="zh-CN" w:bidi="ar-SA"/>
        </w:rPr>
        <w:id w:val="147455823"/>
        <w:docPartObj>
          <w:docPartGallery w:val="Table of Contents"/>
          <w:docPartUnique/>
        </w:docPartObj>
      </w:sdtPr>
      <w:sdtEndPr>
        <w:rPr>
          <w:rFonts w:hint="default" w:ascii="Times New Roman" w:hAnsi="Times New Roman" w:eastAsia="宋体" w:cs="Times New Roman"/>
          <w:b/>
          <w:bCs/>
          <w:color w:val="000000" w:themeColor="text1"/>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1"/>
              <w:lang w:val="en-US" w:eastAsia="zh-CN" w:bidi="ar-SA"/>
            </w:rPr>
          </w:pPr>
          <w:bookmarkStart w:id="1" w:name="_Toc1184_WPSOffice_Type2"/>
        </w:p>
        <w:p>
          <w:pPr>
            <w:spacing w:before="0" w:beforeLines="0" w:after="0" w:afterLines="0" w:line="240" w:lineRule="auto"/>
            <w:ind w:left="0" w:leftChars="0" w:right="0" w:rightChars="0" w:firstLine="0" w:firstLineChars="0"/>
            <w:jc w:val="center"/>
            <w:rPr>
              <w:rFonts w:hint="eastAsia" w:ascii="方正楷体_GBK" w:hAnsi="方正楷体_GBK" w:eastAsia="方正楷体_GBK" w:cs="方正楷体_GBK"/>
              <w:color w:val="000000" w:themeColor="text1"/>
              <w:sz w:val="44"/>
              <w:szCs w:val="44"/>
            </w:rPr>
          </w:pPr>
          <w:r>
            <w:rPr>
              <w:rFonts w:hint="eastAsia" w:ascii="方正楷体_GBK" w:hAnsi="方正楷体_GBK" w:eastAsia="方正楷体_GBK" w:cs="方正楷体_GBK"/>
              <w:color w:val="000000" w:themeColor="text1"/>
              <w:sz w:val="44"/>
              <w:szCs w:val="44"/>
            </w:rPr>
            <w:t>目</w:t>
          </w:r>
          <w:r>
            <w:rPr>
              <w:rFonts w:hint="eastAsia" w:ascii="方正楷体_GBK" w:hAnsi="方正楷体_GBK" w:eastAsia="方正楷体_GBK" w:cs="方正楷体_GBK"/>
              <w:color w:val="000000" w:themeColor="text1"/>
              <w:sz w:val="44"/>
              <w:szCs w:val="44"/>
              <w:lang w:val="en-US" w:eastAsia="zh-CN"/>
            </w:rPr>
            <w:t xml:space="preserve">  </w:t>
          </w:r>
          <w:r>
            <w:rPr>
              <w:rFonts w:hint="eastAsia" w:ascii="方正楷体_GBK" w:hAnsi="方正楷体_GBK" w:eastAsia="方正楷体_GBK" w:cs="方正楷体_GBK"/>
              <w:color w:val="000000" w:themeColor="text1"/>
              <w:sz w:val="44"/>
              <w:szCs w:val="44"/>
            </w:rPr>
            <w:t>录</w:t>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_Toc13654_WPSOffice_Level1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a61db6c-b246-4768-96d1-5439c2f5ec79}"/>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bookmarkStart w:id="36" w:name="_GoBack"/>
              <w:r>
                <w:rPr>
                  <w:rFonts w:hint="eastAsia" w:ascii="方正仿宋_GBK" w:hAnsi="方正仿宋_GBK" w:eastAsia="方正仿宋_GBK" w:cs="方正仿宋_GBK"/>
                  <w:b w:val="0"/>
                  <w:bCs w:val="0"/>
                  <w:color w:val="000000" w:themeColor="text1"/>
                  <w:sz w:val="32"/>
                  <w:szCs w:val="32"/>
                </w:rPr>
                <w:t>一、指导思想</w:t>
              </w:r>
            </w:sdtContent>
          </w:sdt>
          <w:bookmarkEnd w:id="36"/>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1</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_Toc1184_WPSOffice_Level1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830152c2-e227-4149-9f09-1a510c83d16c}"/>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二、项目区基本情况</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1</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_Toc116_WPSOffice_Level1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9ac392de-a3fb-4d73-bf9c-9e6933f87afa}"/>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三、总体目标</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2</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_Toc28350_WPSOffice_Level1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34ee199d-6b48-489e-9427-d43c7f1081d6}"/>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四、</w:t>
              </w:r>
              <w:r>
                <w:rPr>
                  <w:rFonts w:hint="eastAsia" w:ascii="方正仿宋_GBK" w:hAnsi="方正仿宋_GBK" w:eastAsia="方正仿宋_GBK" w:cs="方正仿宋_GBK"/>
                  <w:b w:val="0"/>
                  <w:bCs w:val="0"/>
                  <w:color w:val="000000" w:themeColor="text1"/>
                  <w:sz w:val="32"/>
                  <w:szCs w:val="32"/>
                  <w:lang w:eastAsia="zh-CN"/>
                </w:rPr>
                <w:t>项目内容</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2</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b/>
              <w:bCs/>
              <w:color w:val="000000" w:themeColor="text1"/>
              <w:sz w:val="32"/>
              <w:szCs w:val="32"/>
            </w:rPr>
            <w:fldChar w:fldCharType="begin" w:fldLock="1"/>
          </w:r>
          <w:r>
            <w:rPr>
              <w:rFonts w:hint="eastAsia" w:ascii="方正仿宋_GBK" w:hAnsi="方正仿宋_GBK" w:eastAsia="方正仿宋_GBK" w:cs="方正仿宋_GBK"/>
              <w:color w:val="000000" w:themeColor="text1"/>
              <w:sz w:val="32"/>
              <w:szCs w:val="32"/>
            </w:rPr>
            <w:instrText xml:space="preserve"> HYPERLINK \l _Toc14463_WPSOffice_Level1 </w:instrText>
          </w:r>
          <w:r>
            <w:rPr>
              <w:rFonts w:hint="eastAsia" w:ascii="方正仿宋_GBK" w:hAnsi="方正仿宋_GBK" w:eastAsia="方正仿宋_GBK" w:cs="方正仿宋_GBK"/>
              <w:b/>
              <w:bCs/>
              <w:color w:val="000000" w:themeColor="text1"/>
              <w:sz w:val="32"/>
              <w:szCs w:val="32"/>
            </w:rPr>
            <w:fldChar w:fldCharType="separate"/>
          </w:r>
          <w:sdt>
            <w:sdtPr>
              <w:rPr>
                <w:rFonts w:hint="eastAsia" w:ascii="方正仿宋_GBK" w:hAnsi="方正仿宋_GBK" w:eastAsia="方正仿宋_GBK" w:cs="方正仿宋_GBK"/>
                <w:b/>
                <w:bCs/>
                <w:color w:val="000000" w:themeColor="text1"/>
                <w:kern w:val="2"/>
                <w:sz w:val="32"/>
                <w:szCs w:val="32"/>
                <w:lang w:val="en-US" w:eastAsia="zh-CN" w:bidi="ar-SA"/>
              </w:rPr>
              <w:id w:val="147455823"/>
              <w:placeholder>
                <w:docPart w:val="{c1c0f398-1b16-40a2-95de-aa658833358e}"/>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五、</w:t>
              </w:r>
              <w:r>
                <w:rPr>
                  <w:rFonts w:hint="eastAsia" w:ascii="方正仿宋_GBK" w:hAnsi="方正仿宋_GBK" w:eastAsia="方正仿宋_GBK" w:cs="方正仿宋_GBK"/>
                  <w:b w:val="0"/>
                  <w:bCs w:val="0"/>
                  <w:color w:val="000000" w:themeColor="text1"/>
                  <w:sz w:val="32"/>
                  <w:szCs w:val="32"/>
                  <w:lang w:val="en-US" w:eastAsia="zh-CN"/>
                </w:rPr>
                <w:t>项目扶持标准</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2</w:t>
          </w:r>
          <w:r>
            <w:rPr>
              <w:rFonts w:hint="eastAsia" w:ascii="方正仿宋_GBK" w:hAnsi="方正仿宋_GBK" w:eastAsia="方正仿宋_GBK" w:cs="方正仿宋_GBK"/>
              <w:b/>
              <w:bCs/>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lang w:val="en-US" w:eastAsia="zh-CN"/>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_Toc12177_WPSOffice_Level1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dc80fe2-9d5e-41ea-8240-dc9323d895d4}"/>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六、</w:t>
              </w:r>
              <w:r>
                <w:rPr>
                  <w:rFonts w:hint="eastAsia" w:ascii="方正仿宋_GBK" w:hAnsi="方正仿宋_GBK" w:eastAsia="方正仿宋_GBK" w:cs="方正仿宋_GBK"/>
                  <w:b w:val="0"/>
                  <w:bCs w:val="0"/>
                  <w:color w:val="000000" w:themeColor="text1"/>
                  <w:sz w:val="32"/>
                  <w:szCs w:val="32"/>
                  <w:lang w:val="en-US" w:eastAsia="zh-CN"/>
                </w:rPr>
                <w:t>投资概算及资金来源</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3</w:t>
          </w:r>
          <w:r>
            <w:rPr>
              <w:rFonts w:hint="eastAsia" w:ascii="方正仿宋_GBK" w:hAnsi="方正仿宋_GBK" w:eastAsia="方正仿宋_GBK" w:cs="方正仿宋_GBK"/>
              <w:b w:val="0"/>
              <w:bCs w:val="0"/>
              <w:color w:val="000000" w:themeColor="text1"/>
              <w:sz w:val="32"/>
              <w:szCs w:val="32"/>
            </w:rPr>
            <w:fldChar w:fldCharType="end"/>
          </w:r>
          <w:r>
            <w:rPr>
              <w:rFonts w:hint="eastAsia" w:ascii="方正仿宋_GBK" w:hAnsi="方正仿宋_GBK" w:eastAsia="方正仿宋_GBK" w:cs="方正仿宋_GBK"/>
              <w:b w:val="0"/>
              <w:bCs w:val="0"/>
              <w:color w:val="000000" w:themeColor="text1"/>
              <w:sz w:val="32"/>
              <w:szCs w:val="32"/>
              <w:lang w:val="en-US" w:eastAsia="zh-CN"/>
            </w:rPr>
            <w:t xml:space="preserve"> </w:t>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_Toc22223_WPSOffice_Level1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8ec8f1e1-e1e3-4742-a9a5-29e8b3166594}"/>
              </w:placeholder>
            </w:sdtPr>
            <w:sdtEndPr>
              <w:rPr>
                <w:rFonts w:hint="default"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七、</w:t>
              </w:r>
              <w:r>
                <w:rPr>
                  <w:rFonts w:hint="eastAsia" w:ascii="方正仿宋_GBK" w:hAnsi="方正仿宋_GBK" w:eastAsia="方正仿宋_GBK" w:cs="方正仿宋_GBK"/>
                  <w:b w:val="0"/>
                  <w:bCs w:val="0"/>
                  <w:color w:val="000000" w:themeColor="text1"/>
                  <w:sz w:val="32"/>
                  <w:szCs w:val="32"/>
                  <w:lang w:val="en-US" w:eastAsia="zh-CN"/>
                </w:rPr>
                <w:t>项目实施方式及实施期限</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4</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_Toc24421_WPSOffice_Level1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e7a73b4-c28e-481f-b67a-998ba98b3a14}"/>
              </w:placeholder>
            </w:sdtPr>
            <w:sdtEndPr>
              <w:rPr>
                <w:rFonts w:hint="eastAsia"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八、</w:t>
              </w:r>
              <w:r>
                <w:rPr>
                  <w:rFonts w:hint="eastAsia" w:ascii="方正仿宋_GBK" w:hAnsi="方正仿宋_GBK" w:eastAsia="方正仿宋_GBK" w:cs="方正仿宋_GBK"/>
                  <w:b w:val="0"/>
                  <w:bCs w:val="0"/>
                  <w:color w:val="000000" w:themeColor="text1"/>
                  <w:sz w:val="32"/>
                  <w:szCs w:val="32"/>
                  <w:lang w:val="en-US" w:eastAsia="zh-CN"/>
                </w:rPr>
                <w:t>效益分析</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5</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lang w:val="en-US" w:eastAsia="zh-CN"/>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_Toc8097_WPSOffice_Level1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441c993a-d22b-4954-ae5d-85f347cf1369}"/>
              </w:placeholder>
            </w:sdtPr>
            <w:sdtEndPr>
              <w:rPr>
                <w:rFonts w:hint="default"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九、</w:t>
              </w:r>
              <w:r>
                <w:rPr>
                  <w:rFonts w:hint="eastAsia" w:ascii="方正仿宋_GBK" w:hAnsi="方正仿宋_GBK" w:eastAsia="方正仿宋_GBK" w:cs="方正仿宋_GBK"/>
                  <w:b w:val="0"/>
                  <w:bCs w:val="0"/>
                  <w:color w:val="000000" w:themeColor="text1"/>
                  <w:sz w:val="32"/>
                  <w:szCs w:val="32"/>
                  <w:lang w:val="en-US" w:eastAsia="zh-CN"/>
                </w:rPr>
                <w:t>工作流程</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5</w:t>
          </w:r>
          <w:r>
            <w:rPr>
              <w:rFonts w:hint="eastAsia" w:ascii="方正仿宋_GBK" w:hAnsi="方正仿宋_GBK" w:eastAsia="方正仿宋_GBK" w:cs="方正仿宋_GBK"/>
              <w:b w:val="0"/>
              <w:bCs w:val="0"/>
              <w:color w:val="000000" w:themeColor="text1"/>
              <w:sz w:val="32"/>
              <w:szCs w:val="32"/>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b w:val="0"/>
              <w:bCs w:val="0"/>
              <w:color w:val="000000" w:themeColor="text1"/>
              <w:sz w:val="32"/>
              <w:szCs w:val="32"/>
              <w:lang w:val="en-US" w:eastAsia="zh-CN"/>
            </w:rPr>
          </w:pPr>
          <w:r>
            <w:rPr>
              <w:rFonts w:hint="eastAsia" w:ascii="方正仿宋_GBK" w:hAnsi="方正仿宋_GBK" w:eastAsia="方正仿宋_GBK" w:cs="方正仿宋_GBK"/>
              <w:b w:val="0"/>
              <w:bCs w:val="0"/>
              <w:color w:val="000000" w:themeColor="text1"/>
              <w:sz w:val="32"/>
              <w:szCs w:val="32"/>
            </w:rPr>
            <w:fldChar w:fldCharType="begin" w:fldLock="1"/>
          </w:r>
          <w:r>
            <w:rPr>
              <w:rFonts w:hint="eastAsia" w:ascii="方正仿宋_GBK" w:hAnsi="方正仿宋_GBK" w:eastAsia="方正仿宋_GBK" w:cs="方正仿宋_GBK"/>
              <w:b w:val="0"/>
              <w:bCs w:val="0"/>
              <w:color w:val="000000" w:themeColor="text1"/>
              <w:sz w:val="32"/>
              <w:szCs w:val="32"/>
            </w:rPr>
            <w:instrText xml:space="preserve"> HYPERLINK \l _Toc4643_WPSOffice_Level1 </w:instrText>
          </w:r>
          <w:r>
            <w:rPr>
              <w:rFonts w:hint="eastAsia" w:ascii="方正仿宋_GBK" w:hAnsi="方正仿宋_GBK" w:eastAsia="方正仿宋_GBK" w:cs="方正仿宋_GBK"/>
              <w:b w:val="0"/>
              <w:bCs w:val="0"/>
              <w:color w:val="000000" w:themeColor="text1"/>
              <w:sz w:val="32"/>
              <w:szCs w:val="32"/>
            </w:rPr>
            <w:fldChar w:fldCharType="separate"/>
          </w:r>
          <w:sdt>
            <w:sdtPr>
              <w:rPr>
                <w:rFonts w:hint="eastAsia" w:ascii="方正仿宋_GBK" w:hAnsi="方正仿宋_GBK" w:eastAsia="方正仿宋_GBK" w:cs="方正仿宋_GBK"/>
                <w:b w:val="0"/>
                <w:bCs w:val="0"/>
                <w:color w:val="000000" w:themeColor="text1"/>
                <w:kern w:val="2"/>
                <w:sz w:val="32"/>
                <w:szCs w:val="32"/>
                <w:lang w:val="en-US" w:eastAsia="zh-CN" w:bidi="ar-SA"/>
              </w:rPr>
              <w:id w:val="147455823"/>
              <w:placeholder>
                <w:docPart w:val="{7b16f2f0-9444-4563-a4cd-cc05fca52d20}"/>
              </w:placeholder>
            </w:sdtPr>
            <w:sdtEndPr>
              <w:rPr>
                <w:rFonts w:hint="default" w:ascii="方正仿宋_GBK" w:hAnsi="方正仿宋_GBK" w:eastAsia="方正仿宋_GBK" w:cs="方正仿宋_GBK"/>
                <w:b w:val="0"/>
                <w:bCs w:val="0"/>
                <w:color w:val="000000" w:themeColor="text1"/>
                <w:kern w:val="2"/>
                <w:sz w:val="32"/>
                <w:szCs w:val="32"/>
                <w:lang w:val="en-US" w:eastAsia="zh-CN" w:bidi="ar-SA"/>
              </w:rPr>
            </w:sdtEndPr>
            <w:sdtContent>
              <w:r>
                <w:rPr>
                  <w:rFonts w:hint="eastAsia" w:ascii="方正仿宋_GBK" w:hAnsi="方正仿宋_GBK" w:eastAsia="方正仿宋_GBK" w:cs="方正仿宋_GBK"/>
                  <w:b w:val="0"/>
                  <w:bCs w:val="0"/>
                  <w:color w:val="000000" w:themeColor="text1"/>
                  <w:sz w:val="32"/>
                  <w:szCs w:val="32"/>
                </w:rPr>
                <w:t>十、</w:t>
              </w:r>
              <w:r>
                <w:rPr>
                  <w:rFonts w:hint="eastAsia" w:ascii="方正仿宋_GBK" w:hAnsi="方正仿宋_GBK" w:eastAsia="方正仿宋_GBK" w:cs="方正仿宋_GBK"/>
                  <w:b w:val="0"/>
                  <w:bCs w:val="0"/>
                  <w:color w:val="000000" w:themeColor="text1"/>
                  <w:sz w:val="32"/>
                  <w:szCs w:val="32"/>
                  <w:lang w:val="en-US" w:eastAsia="zh-CN"/>
                </w:rPr>
                <w:t>保障措施</w:t>
              </w:r>
            </w:sdtContent>
          </w:sdt>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rPr>
            <w:fldChar w:fldCharType="end"/>
          </w:r>
          <w:bookmarkEnd w:id="1"/>
          <w:r>
            <w:rPr>
              <w:rFonts w:hint="eastAsia" w:ascii="方正仿宋_GBK" w:hAnsi="方正仿宋_GBK" w:eastAsia="方正仿宋_GBK" w:cs="方正仿宋_GBK"/>
              <w:b w:val="0"/>
              <w:bCs w:val="0"/>
              <w:color w:val="000000" w:themeColor="text1"/>
              <w:sz w:val="32"/>
              <w:szCs w:val="32"/>
              <w:lang w:val="en-US" w:eastAsia="zh-CN"/>
            </w:rPr>
            <w:t>6</w:t>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640" w:lineRule="exact"/>
            <w:textAlignment w:val="auto"/>
            <w:rPr>
              <w:color w:val="000000" w:themeColor="text1"/>
              <w:sz w:val="32"/>
              <w:szCs w:val="32"/>
            </w:rPr>
          </w:pPr>
          <w:r>
            <w:rPr>
              <w:rFonts w:hint="eastAsia" w:ascii="方正仿宋_GBK" w:hAnsi="方正仿宋_GBK" w:eastAsia="方正仿宋_GBK" w:cs="方正仿宋_GBK"/>
              <w:b w:val="0"/>
              <w:bCs w:val="0"/>
              <w:color w:val="000000" w:themeColor="text1"/>
              <w:sz w:val="32"/>
              <w:szCs w:val="32"/>
              <w:lang w:val="en-US" w:eastAsia="zh-CN"/>
            </w:rPr>
            <w:t>十一、附件</w:t>
          </w:r>
          <w:r>
            <w:rPr>
              <w:rFonts w:hint="eastAsia" w:ascii="方正仿宋_GBK" w:hAnsi="方正仿宋_GBK" w:eastAsia="方正仿宋_GBK" w:cs="方正仿宋_GBK"/>
              <w:b w:val="0"/>
              <w:bCs w:val="0"/>
              <w:color w:val="000000" w:themeColor="text1"/>
              <w:sz w:val="32"/>
              <w:szCs w:val="32"/>
            </w:rPr>
            <w:tab/>
          </w:r>
          <w:r>
            <w:rPr>
              <w:rFonts w:hint="eastAsia" w:ascii="方正仿宋_GBK" w:hAnsi="方正仿宋_GBK" w:eastAsia="方正仿宋_GBK" w:cs="方正仿宋_GBK"/>
              <w:b w:val="0"/>
              <w:bCs w:val="0"/>
              <w:color w:val="000000" w:themeColor="text1"/>
              <w:sz w:val="32"/>
              <w:szCs w:val="32"/>
              <w:lang w:val="en-US" w:eastAsia="zh-CN"/>
            </w:rPr>
            <w:t>7</w:t>
          </w:r>
        </w:p>
      </w:sdtContent>
    </w:sdt>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bookmarkStart w:id="2" w:name="_Toc13654_WPSOffice_Level1"/>
      <w:bookmarkStart w:id="3" w:name="_Toc16953_WPSOffice_Level1"/>
      <w:bookmarkStart w:id="4" w:name="_Toc19581_WPSOffice_Level1"/>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_GBK" w:hAnsi="方正小标宋_GBK" w:eastAsia="方正小标宋_GBK" w:cs="方正小标宋_GBK"/>
          <w:color w:val="000000" w:themeColor="text1"/>
          <w:sz w:val="44"/>
          <w:szCs w:val="44"/>
          <w:lang w:val="en-US" w:eastAsia="zh-CN"/>
        </w:rPr>
      </w:pPr>
      <w:r>
        <w:rPr>
          <w:rFonts w:hint="eastAsia" w:ascii="方正小标宋_GBK" w:hAnsi="方正小标宋_GBK" w:eastAsia="方正小标宋_GBK" w:cs="方正小标宋_GBK"/>
          <w:color w:val="000000" w:themeColor="text1"/>
          <w:sz w:val="44"/>
          <w:szCs w:val="44"/>
          <w:lang w:val="en-US" w:eastAsia="zh-CN"/>
        </w:rPr>
        <w:t>者竜乡2022年产业发展项目</w:t>
      </w:r>
    </w:p>
    <w:p>
      <w:pPr>
        <w:pStyle w:val="2"/>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一、指导思想</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为认真贯彻落实习近平总书记近期</w:t>
      </w:r>
      <w:r>
        <w:rPr>
          <w:rFonts w:hint="eastAsia" w:ascii="方正仿宋_GBK" w:hAnsi="方正仿宋_GBK" w:eastAsia="方正仿宋_GBK" w:cs="方正仿宋_GBK"/>
          <w:color w:val="000000" w:themeColor="text1"/>
          <w:sz w:val="32"/>
          <w:szCs w:val="32"/>
          <w:lang w:eastAsia="zh-CN"/>
        </w:rPr>
        <w:t>关于脱贫巩固提升“做好巩固拓展脱贫攻坚成果同乡村振兴有效衔接，落实‘四个不摘’要求，发展壮大扶贫产业，推动城乡融合发展，推动乡村产业、人才、文化、生态、组织等全面振兴”重要讲话精神，认真贯彻落实习近平总书记</w:t>
      </w:r>
      <w:r>
        <w:rPr>
          <w:rFonts w:hint="eastAsia" w:ascii="方正仿宋_GBK" w:hAnsi="方正仿宋_GBK" w:eastAsia="方正仿宋_GBK" w:cs="方正仿宋_GBK"/>
          <w:color w:val="000000" w:themeColor="text1"/>
          <w:sz w:val="32"/>
          <w:szCs w:val="32"/>
        </w:rPr>
        <w:t>考察云南重要讲话精神</w:t>
      </w:r>
      <w:r>
        <w:rPr>
          <w:rFonts w:hint="eastAsia" w:ascii="方正仿宋_GBK" w:hAnsi="方正仿宋_GBK" w:eastAsia="方正仿宋_GBK" w:cs="方正仿宋_GBK"/>
          <w:color w:val="000000" w:themeColor="text1"/>
          <w:sz w:val="32"/>
          <w:szCs w:val="32"/>
          <w:lang w:eastAsia="zh-CN"/>
        </w:rPr>
        <w:t>及</w:t>
      </w:r>
      <w:r>
        <w:rPr>
          <w:rFonts w:hint="eastAsia" w:ascii="方正仿宋_GBK" w:hAnsi="方正仿宋_GBK" w:eastAsia="方正仿宋_GBK" w:cs="方正仿宋_GBK"/>
          <w:color w:val="000000" w:themeColor="text1"/>
          <w:sz w:val="32"/>
          <w:szCs w:val="32"/>
        </w:rPr>
        <w:t>省、市</w:t>
      </w:r>
      <w:r>
        <w:rPr>
          <w:rFonts w:hint="eastAsia" w:ascii="方正仿宋_GBK" w:hAnsi="方正仿宋_GBK" w:eastAsia="方正仿宋_GBK" w:cs="方正仿宋_GBK"/>
          <w:color w:val="000000" w:themeColor="text1"/>
          <w:sz w:val="32"/>
          <w:szCs w:val="32"/>
          <w:lang w:eastAsia="zh-CN"/>
        </w:rPr>
        <w:t>、县脱贫巩固提升</w:t>
      </w:r>
      <w:r>
        <w:rPr>
          <w:rFonts w:hint="eastAsia" w:ascii="方正仿宋_GBK" w:hAnsi="方正仿宋_GBK" w:eastAsia="方正仿宋_GBK" w:cs="方正仿宋_GBK"/>
          <w:color w:val="000000" w:themeColor="text1"/>
          <w:sz w:val="32"/>
          <w:szCs w:val="32"/>
        </w:rPr>
        <w:t>系列工作部署，切实</w:t>
      </w:r>
      <w:r>
        <w:rPr>
          <w:rFonts w:hint="eastAsia" w:ascii="方正仿宋_GBK" w:hAnsi="方正仿宋_GBK" w:eastAsia="方正仿宋_GBK" w:cs="方正仿宋_GBK"/>
          <w:color w:val="000000" w:themeColor="text1"/>
          <w:sz w:val="32"/>
          <w:szCs w:val="32"/>
          <w:lang w:eastAsia="zh-CN"/>
        </w:rPr>
        <w:t>巩固拓展</w:t>
      </w:r>
      <w:r>
        <w:rPr>
          <w:rFonts w:hint="eastAsia" w:ascii="方正仿宋_GBK" w:hAnsi="方正仿宋_GBK" w:eastAsia="方正仿宋_GBK" w:cs="方正仿宋_GBK"/>
          <w:color w:val="000000" w:themeColor="text1"/>
          <w:sz w:val="32"/>
          <w:szCs w:val="32"/>
        </w:rPr>
        <w:t>扶贫攻坚</w:t>
      </w:r>
      <w:r>
        <w:rPr>
          <w:rFonts w:hint="eastAsia" w:ascii="方正仿宋_GBK" w:hAnsi="方正仿宋_GBK" w:eastAsia="方正仿宋_GBK" w:cs="方正仿宋_GBK"/>
          <w:color w:val="000000" w:themeColor="text1"/>
          <w:sz w:val="32"/>
          <w:szCs w:val="32"/>
          <w:lang w:eastAsia="zh-CN"/>
        </w:rPr>
        <w:t>成果</w:t>
      </w:r>
      <w:r>
        <w:rPr>
          <w:rFonts w:hint="eastAsia" w:ascii="方正仿宋_GBK" w:hAnsi="方正仿宋_GBK" w:eastAsia="方正仿宋_GBK" w:cs="方正仿宋_GBK"/>
          <w:color w:val="000000" w:themeColor="text1"/>
          <w:sz w:val="32"/>
          <w:szCs w:val="32"/>
        </w:rPr>
        <w:t>，进一步增强责任感和</w:t>
      </w:r>
      <w:r>
        <w:rPr>
          <w:rFonts w:hint="eastAsia" w:ascii="方正仿宋_GBK" w:hAnsi="方正仿宋_GBK" w:eastAsia="方正仿宋_GBK" w:cs="方正仿宋_GBK"/>
          <w:color w:val="000000" w:themeColor="text1"/>
          <w:sz w:val="32"/>
          <w:szCs w:val="32"/>
          <w:lang w:eastAsia="zh-CN"/>
        </w:rPr>
        <w:t>使命感</w:t>
      </w:r>
      <w:r>
        <w:rPr>
          <w:rFonts w:hint="eastAsia" w:ascii="方正仿宋_GBK" w:hAnsi="方正仿宋_GBK" w:eastAsia="方正仿宋_GBK" w:cs="方正仿宋_GBK"/>
          <w:color w:val="000000" w:themeColor="text1"/>
          <w:sz w:val="32"/>
          <w:szCs w:val="32"/>
        </w:rPr>
        <w:t>，</w:t>
      </w:r>
      <w:r>
        <w:rPr>
          <w:rFonts w:hint="default" w:ascii="Times New Roman" w:hAnsi="Times New Roman" w:eastAsia="方正仿宋_GBK" w:cs="Times New Roman"/>
          <w:color w:val="000000" w:themeColor="text1"/>
          <w:kern w:val="2"/>
          <w:sz w:val="32"/>
          <w:szCs w:val="32"/>
          <w:lang w:val="en-US" w:eastAsia="zh-CN" w:bidi="ar-SA"/>
        </w:rPr>
        <w:t>全面实施</w:t>
      </w:r>
      <w:r>
        <w:rPr>
          <w:rFonts w:hint="eastAsia" w:ascii="Times New Roman" w:hAnsi="Times New Roman" w:eastAsia="方正仿宋_GBK" w:cs="Times New Roman"/>
          <w:color w:val="000000" w:themeColor="text1"/>
          <w:kern w:val="2"/>
          <w:sz w:val="32"/>
          <w:szCs w:val="32"/>
          <w:lang w:val="en-US" w:eastAsia="zh-CN" w:bidi="ar-SA"/>
        </w:rPr>
        <w:t>推进收入1万元以下以及未消除的脱贫户及监测户产业结构的调整及增收工作</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eastAsia="zh-CN"/>
        </w:rPr>
        <w:t>为</w:t>
      </w:r>
      <w:r>
        <w:rPr>
          <w:rFonts w:hint="eastAsia" w:ascii="方正仿宋_GBK" w:hAnsi="方正仿宋_GBK" w:eastAsia="方正仿宋_GBK" w:cs="方正仿宋_GBK"/>
          <w:color w:val="000000" w:themeColor="text1"/>
          <w:sz w:val="32"/>
          <w:szCs w:val="32"/>
        </w:rPr>
        <w:t>实现“美丽生态和谐幸福者</w:t>
      </w:r>
      <w:r>
        <w:rPr>
          <w:rFonts w:hint="eastAsia" w:ascii="方正仿宋_GBK" w:hAnsi="方正仿宋_GBK" w:eastAsia="方正仿宋_GBK" w:cs="方正仿宋_GBK"/>
          <w:color w:val="000000" w:themeColor="text1"/>
          <w:sz w:val="32"/>
          <w:szCs w:val="32"/>
          <w:lang w:eastAsia="zh-CN"/>
        </w:rPr>
        <w:t>竜</w:t>
      </w:r>
      <w:r>
        <w:rPr>
          <w:rFonts w:hint="eastAsia" w:ascii="方正仿宋_GBK" w:hAnsi="方正仿宋_GBK" w:eastAsia="方正仿宋_GBK" w:cs="方正仿宋_GBK"/>
          <w:color w:val="000000" w:themeColor="text1"/>
          <w:sz w:val="32"/>
          <w:szCs w:val="32"/>
        </w:rPr>
        <w:t>”目标</w:t>
      </w:r>
      <w:r>
        <w:rPr>
          <w:rFonts w:hint="eastAsia" w:ascii="方正仿宋_GBK" w:hAnsi="方正仿宋_GBK" w:eastAsia="方正仿宋_GBK" w:cs="方正仿宋_GBK"/>
          <w:color w:val="000000" w:themeColor="text1"/>
          <w:sz w:val="32"/>
          <w:szCs w:val="32"/>
          <w:lang w:eastAsia="zh-CN"/>
        </w:rPr>
        <w:t>打牢基础。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bookmarkStart w:id="5" w:name="_Toc15452_WPSOffice_Level1"/>
      <w:bookmarkStart w:id="6" w:name="_Toc1184_WPSOffice_Level1"/>
      <w:bookmarkStart w:id="7" w:name="_Toc15152_WPSOffice_Level1"/>
      <w:bookmarkStart w:id="8" w:name="_Toc27044_WPSOffice_Level1"/>
      <w:r>
        <w:rPr>
          <w:rFonts w:hint="eastAsia" w:ascii="方正黑体_GBK" w:hAnsi="方正黑体_GBK" w:eastAsia="方正黑体_GBK" w:cs="方正黑体_GBK"/>
          <w:color w:val="000000" w:themeColor="text1"/>
          <w:sz w:val="32"/>
          <w:szCs w:val="32"/>
          <w:lang w:val="en-US" w:eastAsia="zh-CN"/>
        </w:rPr>
        <w:t>二、项目区基本情况</w:t>
      </w:r>
      <w:bookmarkEnd w:id="5"/>
      <w:bookmarkEnd w:id="6"/>
      <w:bookmarkEnd w:id="7"/>
      <w:bookmarkEnd w:id="8"/>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bookmarkStart w:id="9" w:name="_Toc116_WPSOffice_Level1"/>
      <w:bookmarkStart w:id="10" w:name="_Toc15000_WPSOffice_Level1"/>
      <w:bookmarkStart w:id="11" w:name="_Toc10932_WPSOffice_Level1"/>
      <w:bookmarkStart w:id="12" w:name="_Toc2467_WPSOffice_Level1"/>
      <w:r>
        <w:rPr>
          <w:rFonts w:hint="default" w:ascii="Times New Roman" w:hAnsi="Times New Roman" w:eastAsia="方正仿宋_GBK" w:cs="Times New Roman"/>
          <w:color w:val="000000" w:themeColor="text1"/>
          <w:sz w:val="32"/>
          <w:szCs w:val="32"/>
        </w:rPr>
        <w:t>者竜乡地处哀牢山脉中段东麓，位于新平县城西北部，石羊江西岸，东至石羊江与楚雄州双柏县爱尼山乡隔江相望，南连水塘镇，西连哀牢山国家级自然保护区与镇沅县九甲乡背靠而座，北与双柏县鄂嘉镇接壤。全乡国土面积306平方公里，现有耕地8771亩，人均耕地0.69</w:t>
      </w:r>
      <w:r>
        <w:rPr>
          <w:rFonts w:hint="default" w:ascii="Times New Roman" w:hAnsi="Times New Roman" w:eastAsia="方正仿宋_GBK" w:cs="Times New Roman"/>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rPr>
        <w:t>亩。</w:t>
      </w:r>
      <w:r>
        <w:rPr>
          <w:rFonts w:hint="default" w:ascii="Times New Roman" w:hAnsi="Times New Roman" w:eastAsia="方正仿宋_GBK" w:cs="Times New Roman"/>
          <w:color w:val="000000" w:themeColor="text1"/>
          <w:sz w:val="32"/>
          <w:szCs w:val="32"/>
          <w:shd w:val="clear" w:color="auto" w:fill="FFFFFF"/>
        </w:rPr>
        <w:t>者竜乡下辖1个社区7个行政村。</w:t>
      </w:r>
      <w:r>
        <w:rPr>
          <w:rFonts w:hint="default" w:ascii="Times New Roman" w:hAnsi="Times New Roman" w:eastAsia="方正仿宋_GBK" w:cs="Times New Roman"/>
          <w:color w:val="auto"/>
          <w:sz w:val="32"/>
          <w:szCs w:val="32"/>
          <w:lang w:val="en-US" w:eastAsia="zh-CN"/>
        </w:rPr>
        <w:t>者竜乡辖8个村委会，有61个村（居）民小组，84个自然村，全乡户籍总户数3773户，户籍总人口12695人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themeColor="text1"/>
          <w:sz w:val="32"/>
          <w:szCs w:val="32"/>
          <w:shd w:val="clear" w:color="auto" w:fill="FFFFFF"/>
        </w:rPr>
        <w:t>其中</w:t>
      </w:r>
      <w:r>
        <w:rPr>
          <w:rFonts w:hint="eastAsia" w:ascii="Times New Roman" w:hAnsi="Times New Roman" w:eastAsia="方正仿宋_GBK" w:cs="Times New Roman"/>
          <w:color w:val="000000" w:themeColor="text1"/>
          <w:sz w:val="32"/>
          <w:szCs w:val="32"/>
          <w:shd w:val="clear" w:color="auto" w:fill="FFFFFF"/>
          <w:lang w:val="en-US" w:eastAsia="zh-CN"/>
        </w:rPr>
        <w:t>脱贫</w:t>
      </w:r>
      <w:r>
        <w:rPr>
          <w:rFonts w:hint="default" w:ascii="Times New Roman" w:hAnsi="Times New Roman" w:eastAsia="方正仿宋_GBK" w:cs="Times New Roman"/>
          <w:color w:val="000000" w:themeColor="text1"/>
          <w:sz w:val="32"/>
          <w:szCs w:val="32"/>
          <w:shd w:val="clear" w:color="auto" w:fill="FFFFFF"/>
        </w:rPr>
        <w:t>户共9</w:t>
      </w:r>
      <w:r>
        <w:rPr>
          <w:rFonts w:hint="eastAsia" w:ascii="Times New Roman" w:hAnsi="Times New Roman" w:eastAsia="方正仿宋_GBK" w:cs="Times New Roman"/>
          <w:color w:val="000000" w:themeColor="text1"/>
          <w:sz w:val="32"/>
          <w:szCs w:val="32"/>
          <w:shd w:val="clear" w:color="auto" w:fill="FFFFFF"/>
          <w:lang w:val="en-US" w:eastAsia="zh-CN"/>
        </w:rPr>
        <w:t>3</w:t>
      </w:r>
      <w:r>
        <w:rPr>
          <w:rFonts w:hint="default" w:ascii="Times New Roman" w:hAnsi="Times New Roman" w:eastAsia="方正仿宋_GBK" w:cs="Times New Roman"/>
          <w:color w:val="000000" w:themeColor="text1"/>
          <w:sz w:val="32"/>
          <w:szCs w:val="32"/>
          <w:shd w:val="clear" w:color="auto" w:fill="FFFFFF"/>
        </w:rPr>
        <w:t>户</w:t>
      </w:r>
      <w:r>
        <w:rPr>
          <w:rFonts w:hint="eastAsia" w:ascii="Times New Roman" w:hAnsi="Times New Roman" w:eastAsia="方正仿宋_GBK" w:cs="Times New Roman"/>
          <w:color w:val="000000" w:themeColor="text1"/>
          <w:sz w:val="32"/>
          <w:szCs w:val="32"/>
          <w:shd w:val="clear" w:color="auto" w:fill="FFFFFF"/>
          <w:lang w:val="en-US" w:eastAsia="zh-CN"/>
        </w:rPr>
        <w:t>279</w:t>
      </w:r>
      <w:r>
        <w:rPr>
          <w:rFonts w:hint="default" w:ascii="Times New Roman" w:hAnsi="Times New Roman" w:eastAsia="方正仿宋_GBK" w:cs="Times New Roman"/>
          <w:color w:val="000000" w:themeColor="text1"/>
          <w:sz w:val="32"/>
          <w:szCs w:val="32"/>
          <w:shd w:val="clear" w:color="auto" w:fill="FFFFFF"/>
        </w:rPr>
        <w:t>人，</w:t>
      </w:r>
      <w:r>
        <w:rPr>
          <w:rFonts w:hint="eastAsia" w:ascii="Times New Roman" w:hAnsi="Times New Roman" w:eastAsia="方正仿宋_GBK" w:cs="Times New Roman"/>
          <w:color w:val="000000" w:themeColor="text1"/>
          <w:sz w:val="32"/>
          <w:szCs w:val="32"/>
          <w:shd w:val="clear" w:color="auto" w:fill="FFFFFF"/>
          <w:lang w:eastAsia="zh-CN"/>
        </w:rPr>
        <w:t>在</w:t>
      </w:r>
      <w:r>
        <w:rPr>
          <w:rFonts w:hint="default" w:ascii="Times New Roman" w:hAnsi="Times New Roman" w:eastAsia="方正仿宋_GBK" w:cs="Times New Roman"/>
          <w:color w:val="000000" w:themeColor="text1"/>
          <w:sz w:val="32"/>
          <w:szCs w:val="32"/>
          <w:lang w:val="en-US" w:eastAsia="zh-CN"/>
        </w:rPr>
        <w:t>2018年底动态管理中全部实现脱贫</w:t>
      </w:r>
      <w:r>
        <w:rPr>
          <w:rFonts w:hint="eastAsia" w:ascii="Times New Roman" w:hAnsi="Times New Roman" w:eastAsia="方正仿宋_GBK" w:cs="Times New Roman"/>
          <w:color w:val="000000" w:themeColor="text1"/>
          <w:sz w:val="32"/>
          <w:szCs w:val="32"/>
          <w:lang w:val="en-US" w:eastAsia="zh-CN"/>
        </w:rPr>
        <w:t>；监测对象36户115人，未消除风险7户14人。</w:t>
      </w:r>
      <w:r>
        <w:rPr>
          <w:rFonts w:hint="default" w:ascii="Times New Roman" w:hAnsi="Times New Roman" w:eastAsia="方正仿宋_GBK" w:cs="Times New Roman"/>
          <w:color w:val="000000" w:themeColor="text1"/>
          <w:sz w:val="32"/>
          <w:szCs w:val="32"/>
          <w:lang w:val="en-US" w:eastAsia="zh-CN"/>
        </w:rPr>
        <w:t>有1个</w:t>
      </w:r>
      <w:r>
        <w:rPr>
          <w:rFonts w:hint="eastAsia" w:ascii="Times New Roman" w:hAnsi="Times New Roman" w:eastAsia="方正仿宋_GBK" w:cs="Times New Roman"/>
          <w:color w:val="000000" w:themeColor="text1"/>
          <w:sz w:val="32"/>
          <w:szCs w:val="32"/>
          <w:lang w:val="en-US" w:eastAsia="zh-CN"/>
        </w:rPr>
        <w:t>脱贫村峨毛村</w:t>
      </w:r>
      <w:r>
        <w:rPr>
          <w:rFonts w:hint="default" w:ascii="Times New Roman" w:hAnsi="Times New Roman" w:eastAsia="方正仿宋_GBK" w:cs="Times New Roman"/>
          <w:color w:val="000000" w:themeColor="text1"/>
          <w:sz w:val="32"/>
          <w:szCs w:val="32"/>
          <w:lang w:val="en-US" w:eastAsia="zh-CN"/>
        </w:rPr>
        <w:t>，</w:t>
      </w:r>
      <w:r>
        <w:rPr>
          <w:rFonts w:hint="eastAsia" w:ascii="Times New Roman" w:hAnsi="Times New Roman" w:eastAsia="方正仿宋_GBK" w:cs="Times New Roman"/>
          <w:color w:val="000000" w:themeColor="text1"/>
          <w:sz w:val="32"/>
          <w:szCs w:val="32"/>
          <w:lang w:val="en-US" w:eastAsia="zh-CN"/>
        </w:rPr>
        <w:t>共</w:t>
      </w:r>
      <w:r>
        <w:rPr>
          <w:rFonts w:hint="default" w:ascii="Times New Roman" w:hAnsi="Times New Roman" w:eastAsia="方正仿宋_GBK" w:cs="Times New Roman"/>
          <w:color w:val="000000" w:themeColor="text1"/>
          <w:sz w:val="32"/>
          <w:szCs w:val="32"/>
          <w:lang w:val="en-US" w:eastAsia="zh-CN"/>
        </w:rPr>
        <w:t>有</w:t>
      </w:r>
      <w:r>
        <w:rPr>
          <w:rFonts w:hint="eastAsia" w:ascii="Times New Roman" w:hAnsi="Times New Roman" w:eastAsia="方正仿宋_GBK" w:cs="Times New Roman"/>
          <w:color w:val="000000" w:themeColor="text1"/>
          <w:sz w:val="32"/>
          <w:szCs w:val="32"/>
          <w:lang w:val="en-US" w:eastAsia="zh-CN"/>
        </w:rPr>
        <w:t>脱贫户及监测对象16</w:t>
      </w:r>
      <w:r>
        <w:rPr>
          <w:rFonts w:hint="default" w:ascii="Times New Roman" w:hAnsi="Times New Roman" w:eastAsia="方正仿宋_GBK" w:cs="Times New Roman"/>
          <w:color w:val="000000" w:themeColor="text1"/>
          <w:sz w:val="32"/>
          <w:szCs w:val="32"/>
          <w:lang w:val="en-US" w:eastAsia="zh-CN"/>
        </w:rPr>
        <w:t>户</w:t>
      </w:r>
      <w:r>
        <w:rPr>
          <w:rFonts w:hint="eastAsia" w:ascii="Times New Roman" w:hAnsi="Times New Roman" w:eastAsia="方正仿宋_GBK" w:cs="Times New Roman"/>
          <w:color w:val="000000" w:themeColor="text1"/>
          <w:sz w:val="32"/>
          <w:szCs w:val="32"/>
          <w:lang w:val="en-US" w:eastAsia="zh-CN"/>
        </w:rPr>
        <w:t>47</w:t>
      </w:r>
      <w:r>
        <w:rPr>
          <w:rFonts w:hint="default" w:ascii="Times New Roman" w:hAnsi="Times New Roman" w:eastAsia="方正仿宋_GBK" w:cs="Times New Roman"/>
          <w:color w:val="000000" w:themeColor="text1"/>
          <w:sz w:val="32"/>
          <w:szCs w:val="32"/>
          <w:lang w:val="en-US" w:eastAsia="zh-CN"/>
        </w:rPr>
        <w:t>人</w:t>
      </w:r>
      <w:r>
        <w:rPr>
          <w:rFonts w:hint="eastAsia" w:ascii="Times New Roman" w:hAnsi="Times New Roman" w:eastAsia="方正仿宋_GBK" w:cs="Times New Roman"/>
          <w:color w:val="000000" w:themeColor="text1"/>
          <w:sz w:val="32"/>
          <w:szCs w:val="32"/>
          <w:lang w:val="en-US" w:eastAsia="zh-CN"/>
        </w:rPr>
        <w:t>，峨毛村于2017年底动态管理后实现脱贫出列</w:t>
      </w:r>
      <w:r>
        <w:rPr>
          <w:rFonts w:hint="default" w:ascii="Times New Roman" w:hAnsi="Times New Roman" w:eastAsia="方正仿宋_GBK" w:cs="Times New Roman"/>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三、总体目标</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立足者竜乡资源优势、区位优势、产业特点，坚持</w:t>
      </w:r>
      <w:r>
        <w:rPr>
          <w:rFonts w:hint="eastAsia" w:ascii="Times New Roman" w:hAnsi="Times New Roman" w:eastAsia="方正仿宋_GBK" w:cs="Times New Roman"/>
          <w:color w:val="000000" w:themeColor="text1"/>
          <w:sz w:val="32"/>
          <w:szCs w:val="32"/>
          <w:lang w:eastAsia="zh-CN"/>
        </w:rPr>
        <w:t>以低收入群众产业发展</w:t>
      </w:r>
      <w:r>
        <w:rPr>
          <w:rFonts w:hint="default" w:ascii="Times New Roman" w:hAnsi="Times New Roman" w:eastAsia="方正仿宋_GBK" w:cs="Times New Roman"/>
          <w:color w:val="000000" w:themeColor="text1"/>
          <w:sz w:val="32"/>
          <w:szCs w:val="32"/>
          <w:lang w:eastAsia="zh-CN"/>
        </w:rPr>
        <w:t>实际</w:t>
      </w:r>
      <w:r>
        <w:rPr>
          <w:rFonts w:hint="eastAsia" w:ascii="Times New Roman" w:hAnsi="Times New Roman" w:eastAsia="方正仿宋_GBK" w:cs="Times New Roman"/>
          <w:color w:val="000000" w:themeColor="text1"/>
          <w:sz w:val="32"/>
          <w:szCs w:val="32"/>
          <w:lang w:eastAsia="zh-CN"/>
        </w:rPr>
        <w:t>为基础</w:t>
      </w:r>
      <w:r>
        <w:rPr>
          <w:rFonts w:hint="default" w:ascii="Times New Roman" w:hAnsi="Times New Roman" w:eastAsia="方正仿宋_GBK" w:cs="Times New Roman"/>
          <w:color w:val="000000" w:themeColor="text1"/>
          <w:sz w:val="32"/>
          <w:szCs w:val="32"/>
          <w:lang w:eastAsia="zh-CN"/>
        </w:rPr>
        <w:t>，以增加</w:t>
      </w:r>
      <w:r>
        <w:rPr>
          <w:rFonts w:hint="eastAsia" w:ascii="Times New Roman" w:hAnsi="Times New Roman" w:eastAsia="方正仿宋_GBK" w:cs="Times New Roman"/>
          <w:color w:val="000000" w:themeColor="text1"/>
          <w:sz w:val="32"/>
          <w:szCs w:val="32"/>
          <w:lang w:eastAsia="zh-CN"/>
        </w:rPr>
        <w:t>群众产业收入比重、调整优化产业结构、稳固脱贫成果根基</w:t>
      </w:r>
      <w:r>
        <w:rPr>
          <w:rFonts w:hint="default" w:ascii="Times New Roman" w:hAnsi="Times New Roman" w:eastAsia="方正仿宋_GBK" w:cs="Times New Roman"/>
          <w:color w:val="000000" w:themeColor="text1"/>
          <w:sz w:val="32"/>
          <w:szCs w:val="32"/>
          <w:lang w:eastAsia="zh-CN"/>
        </w:rPr>
        <w:t>为核心，</w:t>
      </w:r>
      <w:r>
        <w:rPr>
          <w:rFonts w:hint="eastAsia" w:ascii="Times New Roman" w:hAnsi="Times New Roman" w:eastAsia="方正仿宋_GBK" w:cs="Times New Roman"/>
          <w:color w:val="000000" w:themeColor="text1"/>
          <w:sz w:val="32"/>
          <w:szCs w:val="32"/>
          <w:lang w:eastAsia="zh-CN"/>
        </w:rPr>
        <w:t>实现</w:t>
      </w:r>
      <w:r>
        <w:rPr>
          <w:rFonts w:hint="eastAsia" w:ascii="方正仿宋_GBK" w:hAnsi="方正仿宋_GBK" w:eastAsia="方正仿宋_GBK" w:cs="方正仿宋_GBK"/>
          <w:color w:val="000000" w:themeColor="text1"/>
          <w:sz w:val="32"/>
          <w:szCs w:val="32"/>
          <w:lang w:eastAsia="zh-CN"/>
        </w:rPr>
        <w:t>巩固拓展脱贫攻坚成果同乡村振兴有效衔接，</w:t>
      </w:r>
      <w:bookmarkStart w:id="13" w:name="_Toc20691_WPSOffice_Level1"/>
      <w:r>
        <w:rPr>
          <w:rFonts w:hint="eastAsia" w:ascii="方正仿宋_GBK" w:hAnsi="方正仿宋_GBK" w:eastAsia="方正仿宋_GBK" w:cs="方正仿宋_GBK"/>
          <w:color w:val="000000" w:themeColor="text1"/>
          <w:sz w:val="32"/>
          <w:szCs w:val="32"/>
          <w:lang w:eastAsia="zh-CN"/>
        </w:rPr>
        <w:t>建设</w:t>
      </w:r>
      <w:r>
        <w:rPr>
          <w:rFonts w:hint="eastAsia" w:ascii="方正仿宋_GBK" w:hAnsi="方正仿宋_GBK" w:eastAsia="方正仿宋_GBK" w:cs="方正仿宋_GBK"/>
          <w:color w:val="000000" w:themeColor="text1"/>
          <w:sz w:val="32"/>
          <w:szCs w:val="32"/>
        </w:rPr>
        <w:t>美丽生态和谐幸福者</w:t>
      </w:r>
      <w:r>
        <w:rPr>
          <w:rFonts w:hint="eastAsia" w:ascii="方正仿宋_GBK" w:hAnsi="方正仿宋_GBK" w:eastAsia="方正仿宋_GBK" w:cs="方正仿宋_GBK"/>
          <w:color w:val="000000" w:themeColor="text1"/>
          <w:sz w:val="32"/>
          <w:szCs w:val="32"/>
          <w:lang w:eastAsia="zh-CN"/>
        </w:rPr>
        <w:t>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项目内容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default"/>
          <w:lang w:val="en-US" w:eastAsia="zh-CN"/>
        </w:rPr>
      </w:pPr>
      <w:r>
        <w:rPr>
          <w:rFonts w:hint="eastAsia" w:ascii="Times New Roman" w:hAnsi="Times New Roman" w:eastAsia="方正仿宋_GBK" w:cs="Times New Roman"/>
          <w:color w:val="000000" w:themeColor="text1"/>
          <w:kern w:val="2"/>
          <w:sz w:val="32"/>
          <w:szCs w:val="32"/>
          <w:lang w:val="en-US" w:eastAsia="zh-CN" w:bidi="ar-SA"/>
        </w:rPr>
        <w:t>共扶持农户9户24人，预计投入资金29540元，财政资金投入20000元，其余农户自筹9540元。</w:t>
      </w:r>
    </w:p>
    <w:bookmarkEnd w:id="13"/>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bookmarkStart w:id="14" w:name="_Toc12335_WPSOffice_Level1"/>
      <w:bookmarkStart w:id="15" w:name="_Toc14463_WPSOffice_Level1"/>
      <w:bookmarkStart w:id="16" w:name="_Toc9960_WPSOffice_Level1"/>
      <w:bookmarkStart w:id="17" w:name="_Toc23494_WPSOffice_Level1"/>
      <w:r>
        <w:rPr>
          <w:rFonts w:hint="eastAsia" w:ascii="Times New Roman" w:hAnsi="Times New Roman" w:eastAsia="方正仿宋_GBK" w:cs="Times New Roman"/>
          <w:color w:val="000000" w:themeColor="text1"/>
          <w:sz w:val="32"/>
          <w:szCs w:val="32"/>
          <w:lang w:val="en-US" w:eastAsia="zh-CN"/>
        </w:rPr>
        <w:t>养殖业：预计扶持养殖</w:t>
      </w:r>
      <w:r>
        <w:rPr>
          <w:rFonts w:hint="default" w:ascii="Times New Roman" w:hAnsi="Times New Roman" w:eastAsia="方正仿宋_GBK" w:cs="Times New Roman"/>
          <w:color w:val="000000" w:themeColor="text1"/>
          <w:sz w:val="32"/>
          <w:szCs w:val="32"/>
          <w:lang w:val="en-US" w:eastAsia="zh-CN"/>
        </w:rPr>
        <w:t>生猪</w:t>
      </w:r>
      <w:r>
        <w:rPr>
          <w:rFonts w:hint="eastAsia"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lang w:val="en-US" w:eastAsia="zh-CN"/>
        </w:rPr>
        <w:t>头</w:t>
      </w:r>
      <w:r>
        <w:rPr>
          <w:rFonts w:hint="eastAsia" w:ascii="Times New Roman" w:hAnsi="Times New Roman" w:eastAsia="方正仿宋_GBK" w:cs="Times New Roman"/>
          <w:color w:val="000000" w:themeColor="text1"/>
          <w:sz w:val="32"/>
          <w:szCs w:val="32"/>
          <w:lang w:val="en-US" w:eastAsia="zh-CN"/>
        </w:rPr>
        <w:t>，覆盖农户2户；</w:t>
      </w:r>
      <w:r>
        <w:rPr>
          <w:rFonts w:hint="default" w:ascii="Times New Roman" w:hAnsi="Times New Roman" w:eastAsia="方正仿宋_GBK" w:cs="Times New Roman"/>
          <w:color w:val="000000" w:themeColor="text1"/>
          <w:sz w:val="32"/>
          <w:szCs w:val="32"/>
          <w:lang w:val="en-US" w:eastAsia="zh-CN"/>
        </w:rPr>
        <w:t>肉牛</w:t>
      </w:r>
      <w:r>
        <w:rPr>
          <w:rFonts w:hint="eastAsia" w:ascii="Times New Roman" w:hAnsi="Times New Roman" w:eastAsia="方正仿宋_GBK" w:cs="Times New Roman"/>
          <w:color w:val="000000" w:themeColor="text1"/>
          <w:sz w:val="32"/>
          <w:szCs w:val="32"/>
          <w:lang w:val="en-US" w:eastAsia="zh-CN"/>
        </w:rPr>
        <w:t>1</w:t>
      </w:r>
      <w:r>
        <w:rPr>
          <w:rFonts w:hint="default" w:ascii="Times New Roman" w:hAnsi="Times New Roman" w:eastAsia="方正仿宋_GBK" w:cs="Times New Roman"/>
          <w:color w:val="000000" w:themeColor="text1"/>
          <w:sz w:val="32"/>
          <w:szCs w:val="32"/>
          <w:lang w:val="en-US" w:eastAsia="zh-CN"/>
        </w:rPr>
        <w:t>头</w:t>
      </w:r>
      <w:r>
        <w:rPr>
          <w:rFonts w:hint="eastAsia" w:ascii="Times New Roman" w:hAnsi="Times New Roman" w:eastAsia="方正仿宋_GBK" w:cs="Times New Roman"/>
          <w:color w:val="000000" w:themeColor="text1"/>
          <w:sz w:val="32"/>
          <w:szCs w:val="32"/>
          <w:lang w:val="en-US" w:eastAsia="zh-CN"/>
        </w:rPr>
        <w:t>，覆盖农户1户。</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lang w:val="en-US" w:eastAsia="zh-CN"/>
        </w:rPr>
        <w:t>种植业：计划种植黄精、重楼1亩，覆盖农户1户。</w:t>
      </w:r>
    </w:p>
    <w:p>
      <w:pPr>
        <w:pStyle w:val="2"/>
        <w:ind w:left="0" w:leftChars="0" w:firstLine="640" w:firstLineChars="200"/>
        <w:rPr>
          <w:rFonts w:hint="default"/>
          <w:lang w:val="en-US" w:eastAsia="zh-CN"/>
        </w:rPr>
      </w:pPr>
      <w:r>
        <w:rPr>
          <w:rFonts w:hint="eastAsia" w:ascii="Times New Roman" w:hAnsi="Times New Roman" w:eastAsia="方正仿宋_GBK" w:cs="Times New Roman"/>
          <w:bCs/>
          <w:sz w:val="32"/>
          <w:szCs w:val="32"/>
          <w:lang w:val="en-US" w:eastAsia="zh-CN"/>
        </w:rPr>
        <w:t>农业生产资料：计划购买玉米2800公斤；覆盖农户5户；茶叶杀青机1台，覆盖农户1户；17-17-17康普复合肥3包；覆盖农户1户。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val="en-US" w:eastAsia="zh-CN"/>
        </w:rPr>
        <w:t>五、项目扶持标准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spacing w:val="0"/>
          <w:sz w:val="32"/>
          <w:szCs w:val="32"/>
          <w:lang w:val="en-US" w:eastAsia="zh-CN"/>
        </w:rPr>
        <w:t>者竜乡2022年产业发展项目资金主要是先建后补的方式实施。</w:t>
      </w:r>
      <w:r>
        <w:rPr>
          <w:rFonts w:hint="eastAsia" w:ascii="Times New Roman" w:hAnsi="Times New Roman" w:eastAsia="方正仿宋_GBK" w:cs="Times New Roman"/>
          <w:b w:val="0"/>
          <w:bCs/>
          <w:color w:val="auto"/>
          <w:sz w:val="32"/>
          <w:szCs w:val="32"/>
          <w:lang w:val="en-US" w:eastAsia="zh-CN"/>
        </w:rPr>
        <w:t>补助标准2000-2500元/户</w:t>
      </w:r>
      <w:r>
        <w:rPr>
          <w:rFonts w:hint="default" w:ascii="Times New Roman" w:hAnsi="Times New Roman" w:eastAsia="方正仿宋_GBK"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lang w:val="en-US"/>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val="en-US" w:eastAsia="zh-CN"/>
        </w:rPr>
        <w:t>种植业</w:t>
      </w:r>
      <w:r>
        <w:rPr>
          <w:rFonts w:hint="default" w:ascii="Times New Roman" w:hAnsi="Times New Roman" w:eastAsia="方正仿宋_GBK" w:cs="Times New Roman"/>
          <w:b w:val="0"/>
          <w:bCs w:val="0"/>
          <w:sz w:val="32"/>
          <w:szCs w:val="32"/>
          <w:lang w:eastAsia="zh-CN"/>
        </w:rPr>
        <w:t>补助标准</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color w:val="auto"/>
          <w:sz w:val="32"/>
          <w:szCs w:val="32"/>
          <w:lang w:val="en-US" w:eastAsia="zh-CN"/>
        </w:rPr>
        <w:t>黄精、重楼25</w:t>
      </w:r>
      <w:r>
        <w:rPr>
          <w:rFonts w:hint="default" w:ascii="Times New Roman" w:hAnsi="Times New Roman" w:eastAsia="方正仿宋_GBK" w:cs="Times New Roman"/>
          <w:b w:val="0"/>
          <w:bCs/>
          <w:color w:val="auto"/>
          <w:sz w:val="32"/>
          <w:szCs w:val="32"/>
          <w:lang w:val="en-US" w:eastAsia="zh-CN"/>
        </w:rPr>
        <w:t>00元/亩</w:t>
      </w:r>
      <w:r>
        <w:rPr>
          <w:rFonts w:hint="default" w:ascii="Times New Roman" w:hAnsi="Times New Roman" w:eastAsia="方正仿宋_GBK"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养殖业</w:t>
      </w:r>
      <w:r>
        <w:rPr>
          <w:rFonts w:hint="default" w:ascii="Times New Roman" w:hAnsi="Times New Roman" w:eastAsia="方正仿宋_GBK" w:cs="Times New Roman"/>
          <w:b w:val="0"/>
          <w:bCs w:val="0"/>
          <w:sz w:val="32"/>
          <w:szCs w:val="32"/>
          <w:lang w:eastAsia="zh-CN"/>
        </w:rPr>
        <w:t>补助标准：</w:t>
      </w:r>
      <w:r>
        <w:rPr>
          <w:rFonts w:hint="default" w:ascii="Times New Roman" w:hAnsi="Times New Roman" w:eastAsia="方正仿宋_GBK" w:cs="Times New Roman"/>
          <w:sz w:val="32"/>
          <w:szCs w:val="32"/>
        </w:rPr>
        <w:t>商品猪（15公斤以上）每头补助</w:t>
      </w:r>
      <w:r>
        <w:rPr>
          <w:rFonts w:hint="eastAsia" w:ascii="Times New Roman" w:hAnsi="Times New Roman" w:eastAsia="方正仿宋_GBK" w:cs="Times New Roman"/>
          <w:sz w:val="32"/>
          <w:szCs w:val="32"/>
          <w:lang w:val="en-US" w:eastAsia="zh-CN"/>
        </w:rPr>
        <w:t>500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牛（50公斤以上）每头补助</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500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FF"/>
          <w:kern w:val="2"/>
          <w:sz w:val="32"/>
          <w:szCs w:val="32"/>
          <w:lang w:val="en-US" w:eastAsia="zh-CN" w:bidi="ar-SA"/>
        </w:rPr>
      </w:pPr>
      <w:r>
        <w:rPr>
          <w:rFonts w:hint="eastAsia" w:ascii="Times New Roman" w:hAnsi="Times New Roman" w:eastAsia="方正仿宋_GBK" w:cs="Times New Roman"/>
          <w:bCs/>
          <w:sz w:val="32"/>
          <w:szCs w:val="32"/>
          <w:lang w:val="en-US" w:eastAsia="zh-CN"/>
        </w:rPr>
        <w:t>3.农业生产物资及设备补助标准：茶叶杀青机2000元/台；滴灌300元/亩；玉米3.3元/公斤；化肥200元/袋。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color w:val="000000" w:themeColor="text1"/>
          <w:kern w:val="2"/>
          <w:sz w:val="32"/>
          <w:szCs w:val="32"/>
          <w:highlight w:val="none"/>
          <w:lang w:val="en-US" w:eastAsia="zh-CN" w:bidi="ar-SA"/>
        </w:rPr>
      </w:pPr>
      <w:r>
        <w:rPr>
          <w:rFonts w:hint="eastAsia" w:ascii="方正黑体_GBK" w:hAnsi="方正黑体_GBK" w:eastAsia="方正黑体_GBK" w:cs="方正黑体_GBK"/>
          <w:color w:val="000000" w:themeColor="text1"/>
          <w:sz w:val="32"/>
          <w:szCs w:val="32"/>
          <w:lang w:val="en-US" w:eastAsia="zh-CN"/>
        </w:rPr>
        <w:t>六、投资概算</w:t>
      </w:r>
      <w:bookmarkEnd w:id="14"/>
      <w:r>
        <w:rPr>
          <w:rFonts w:hint="eastAsia" w:ascii="方正黑体_GBK" w:hAnsi="方正黑体_GBK" w:eastAsia="方正黑体_GBK" w:cs="方正黑体_GBK"/>
          <w:color w:val="000000" w:themeColor="text1"/>
          <w:sz w:val="32"/>
          <w:szCs w:val="32"/>
          <w:lang w:val="en-US" w:eastAsia="zh-CN"/>
        </w:rPr>
        <w:t>及资金来源</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rPr>
      </w:pPr>
      <w:r>
        <w:rPr>
          <w:rFonts w:hint="eastAsia" w:ascii="方正楷体_GBK" w:hAnsi="方正楷体_GBK" w:eastAsia="方正楷体_GBK" w:cs="方正楷体_GBK"/>
          <w:color w:val="000000" w:themeColor="text1"/>
          <w:kern w:val="2"/>
          <w:sz w:val="32"/>
          <w:szCs w:val="32"/>
          <w:highlight w:val="none"/>
          <w:lang w:val="en-US" w:eastAsia="zh-CN" w:bidi="ar-SA"/>
        </w:rPr>
        <w:t>资金来源：</w:t>
      </w:r>
      <w:r>
        <w:rPr>
          <w:rFonts w:hint="eastAsia" w:ascii="Times New Roman" w:hAnsi="Times New Roman" w:eastAsia="方正仿宋_GBK" w:cs="Times New Roman"/>
          <w:spacing w:val="0"/>
          <w:sz w:val="32"/>
          <w:szCs w:val="32"/>
          <w:lang w:eastAsia="zh-CN"/>
        </w:rPr>
        <w:t>《云南省财政厅关于下达2022年省级财政街接推进乡村振兴朴助资金的通知》(云财农(2022) 158号)文件</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玉溪市财政局关于下达2022年省级财政衔接推进乡村振兴补助资金的通知</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玉财农〔2022〕153号</w:t>
      </w:r>
      <w:r>
        <w:rPr>
          <w:rFonts w:hint="eastAsia" w:ascii="方正仿宋_GBK" w:hAnsi="方正仿宋_GBK" w:eastAsia="方正仿宋_GBK" w:cs="方正仿宋_GBK"/>
          <w:kern w:val="2"/>
          <w:sz w:val="32"/>
          <w:szCs w:val="32"/>
          <w:lang w:val="en-US" w:eastAsia="zh-CN" w:bidi="ar-SA"/>
        </w:rPr>
        <w:t>，新财农</w:t>
      </w:r>
      <w:r>
        <w:rPr>
          <w:rFonts w:hint="default" w:ascii="方正仿宋_GBK" w:hAnsi="方正仿宋_GBK" w:eastAsia="方正仿宋_GBK" w:cs="方正仿宋_GBK"/>
          <w:kern w:val="2"/>
          <w:sz w:val="32"/>
          <w:szCs w:val="32"/>
          <w:lang w:val="en-US" w:eastAsia="zh-CN" w:bidi="ar-SA"/>
        </w:rPr>
        <w:t>〔2022〕53号</w:t>
      </w:r>
      <w:r>
        <w:rPr>
          <w:rFonts w:hint="eastAsia" w:ascii="方正仿宋_GBK" w:hAnsi="方正仿宋_GBK" w:eastAsia="方正仿宋_GBK" w:cs="方正仿宋_GBK"/>
          <w:kern w:val="2"/>
          <w:sz w:val="32"/>
          <w:szCs w:val="32"/>
          <w:lang w:val="en-US" w:eastAsia="zh-CN" w:bidi="ar-SA"/>
        </w:rPr>
        <w:t>文件的通知，资金2万元</w:t>
      </w:r>
      <w:r>
        <w:rPr>
          <w:rFonts w:hint="eastAsia" w:ascii="Times New Roman" w:hAnsi="Times New Roman" w:eastAsia="方正仿宋_GBK" w:cs="Times New Roman"/>
          <w:color w:val="000000" w:themeColor="text1"/>
          <w:sz w:val="32"/>
          <w:szCs w:val="32"/>
          <w:highlight w:val="none"/>
          <w:lang w:val="en-US" w:eastAsia="zh-CN"/>
        </w:rPr>
        <w:t>。</w:t>
      </w:r>
    </w:p>
    <w:p>
      <w:pPr>
        <w:pStyle w:val="2"/>
        <w:ind w:left="0" w:leftChars="0" w:firstLine="0" w:firstLineChars="0"/>
        <w:rPr>
          <w:rFonts w:hint="eastAsia"/>
          <w:b/>
          <w:bCs/>
          <w:lang w:val="en-US" w:eastAsia="zh-CN"/>
        </w:rPr>
      </w:pPr>
      <w:r>
        <w:rPr>
          <w:rFonts w:hint="eastAsia" w:ascii="Times New Roman" w:hAnsi="Times New Roman" w:eastAsia="方正仿宋_GBK" w:cs="Times New Roman"/>
          <w:color w:val="000000" w:themeColor="text1"/>
          <w:sz w:val="32"/>
          <w:szCs w:val="32"/>
          <w:highlight w:val="none"/>
          <w:lang w:val="en-US" w:eastAsia="zh-CN"/>
        </w:rPr>
        <w:t xml:space="preserve">    </w:t>
      </w:r>
      <w:r>
        <w:rPr>
          <w:rFonts w:hint="eastAsia" w:ascii="Times New Roman" w:hAnsi="Times New Roman" w:eastAsia="方正仿宋_GBK" w:cs="Times New Roman"/>
          <w:b/>
          <w:bCs/>
          <w:color w:val="000000" w:themeColor="text1"/>
          <w:sz w:val="32"/>
          <w:szCs w:val="32"/>
          <w:highlight w:val="none"/>
          <w:lang w:val="en-US" w:eastAsia="zh-CN"/>
        </w:rPr>
        <w:t>项目投资概算表：</w:t>
      </w:r>
    </w:p>
    <w:tbl>
      <w:tblPr>
        <w:tblStyle w:val="8"/>
        <w:tblW w:w="8773" w:type="dxa"/>
        <w:tblInd w:w="0" w:type="dxa"/>
        <w:shd w:val="clear" w:color="auto" w:fill="auto"/>
        <w:tblLayout w:type="fixed"/>
        <w:tblCellMar>
          <w:top w:w="0" w:type="dxa"/>
          <w:left w:w="0" w:type="dxa"/>
          <w:bottom w:w="0" w:type="dxa"/>
          <w:right w:w="0" w:type="dxa"/>
        </w:tblCellMar>
      </w:tblPr>
      <w:tblGrid>
        <w:gridCol w:w="650"/>
        <w:gridCol w:w="1493"/>
        <w:gridCol w:w="767"/>
        <w:gridCol w:w="945"/>
        <w:gridCol w:w="1247"/>
        <w:gridCol w:w="1274"/>
        <w:gridCol w:w="1671"/>
        <w:gridCol w:w="726"/>
      </w:tblGrid>
      <w:tr>
        <w:tblPrEx>
          <w:shd w:val="clear" w:color="auto" w:fill="auto"/>
          <w:tblCellMar>
            <w:top w:w="0" w:type="dxa"/>
            <w:left w:w="0" w:type="dxa"/>
            <w:bottom w:w="0" w:type="dxa"/>
            <w:right w:w="0" w:type="dxa"/>
          </w:tblCellMar>
        </w:tblPrEx>
        <w:trPr>
          <w:trHeight w:val="7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金额（元）</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补助金额（元）</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9240.00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滴灌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380.00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1900.00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硫酸钾型复合肥15-15-15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 xml:space="preserve">0.00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600</w:t>
            </w:r>
            <w:r>
              <w:rPr>
                <w:rFonts w:hint="eastAsia" w:ascii="宋体" w:hAnsi="宋体" w:eastAsia="宋体" w:cs="宋体"/>
                <w:i w:val="0"/>
                <w:color w:val="000000"/>
                <w:kern w:val="0"/>
                <w:sz w:val="24"/>
                <w:szCs w:val="24"/>
                <w:u w:val="none"/>
                <w:lang w:val="en-US" w:eastAsia="zh-CN" w:bidi="ar"/>
              </w:rPr>
              <w:t xml:space="preserve">.00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茶叶杀青机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3800.00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3800.00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黄精、重楼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5000.00 </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10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w:t>
            </w:r>
            <w:r>
              <w:rPr>
                <w:rFonts w:hint="eastAsia" w:ascii="宋体" w:hAnsi="宋体" w:cs="宋体"/>
                <w:b/>
                <w:i w:val="0"/>
                <w:color w:val="000000"/>
                <w:kern w:val="0"/>
                <w:sz w:val="22"/>
                <w:szCs w:val="22"/>
                <w:u w:val="none"/>
                <w:lang w:val="en-US" w:eastAsia="zh-CN" w:bidi="ar"/>
              </w:rPr>
              <w:t>54</w:t>
            </w:r>
            <w:r>
              <w:rPr>
                <w:rFonts w:hint="eastAsia" w:ascii="宋体" w:hAnsi="宋体" w:eastAsia="宋体" w:cs="宋体"/>
                <w:b/>
                <w:i w:val="0"/>
                <w:color w:val="000000"/>
                <w:kern w:val="0"/>
                <w:sz w:val="22"/>
                <w:szCs w:val="22"/>
                <w:u w:val="none"/>
                <w:lang w:val="en-US" w:eastAsia="zh-CN" w:bidi="ar"/>
              </w:rPr>
              <w:t xml:space="preserve">0.00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20000.00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0"/>
        <w:rPr>
          <w:rFonts w:hint="eastAsia" w:ascii="方正黑体_GBK" w:hAnsi="方正黑体_GBK" w:eastAsia="方正黑体_GBK" w:cs="方正黑体_GBK"/>
          <w:color w:val="000000" w:themeColor="text1"/>
          <w:sz w:val="32"/>
          <w:szCs w:val="32"/>
          <w:highlight w:val="none"/>
          <w:lang w:val="en-US" w:eastAsia="zh-CN"/>
        </w:rPr>
      </w:pPr>
      <w:bookmarkStart w:id="18" w:name="_Toc12177_WPSOffice_Level1"/>
      <w:bookmarkStart w:id="19" w:name="_Toc3930_WPSOffice_Level1"/>
      <w:bookmarkStart w:id="20" w:name="_Toc21219_WPSOffice_Level1"/>
      <w:bookmarkStart w:id="21" w:name="_Toc29365_WPSOffice_Level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0"/>
        <w:rPr>
          <w:rFonts w:hint="eastAsia" w:ascii="方正黑体_GBK" w:hAnsi="方正黑体_GBK" w:eastAsia="方正黑体_GBK" w:cs="方正黑体_GBK"/>
          <w:color w:val="000000" w:themeColor="text1"/>
          <w:sz w:val="32"/>
          <w:szCs w:val="32"/>
          <w:highlight w:val="none"/>
          <w:lang w:eastAsia="zh-CN"/>
        </w:rPr>
      </w:pPr>
      <w:r>
        <w:rPr>
          <w:rFonts w:hint="eastAsia" w:ascii="方正黑体_GBK" w:hAnsi="方正黑体_GBK" w:eastAsia="方正黑体_GBK" w:cs="方正黑体_GBK"/>
          <w:color w:val="000000" w:themeColor="text1"/>
          <w:sz w:val="32"/>
          <w:szCs w:val="32"/>
          <w:highlight w:val="none"/>
          <w:lang w:val="en-US" w:eastAsia="zh-CN"/>
        </w:rPr>
        <w:t>七</w:t>
      </w:r>
      <w:r>
        <w:rPr>
          <w:rFonts w:hint="eastAsia" w:ascii="方正黑体_GBK" w:hAnsi="方正黑体_GBK" w:eastAsia="方正黑体_GBK" w:cs="方正黑体_GBK"/>
          <w:color w:val="000000" w:themeColor="text1"/>
          <w:sz w:val="32"/>
          <w:szCs w:val="32"/>
          <w:highlight w:val="none"/>
          <w:lang w:eastAsia="zh-CN"/>
        </w:rPr>
        <w:t>、项目实施期限及</w:t>
      </w:r>
      <w:bookmarkEnd w:id="18"/>
      <w:bookmarkEnd w:id="19"/>
      <w:bookmarkEnd w:id="20"/>
      <w:r>
        <w:rPr>
          <w:rFonts w:hint="eastAsia" w:ascii="方正黑体_GBK" w:hAnsi="方正黑体_GBK" w:eastAsia="方正黑体_GBK" w:cs="方正黑体_GBK"/>
          <w:color w:val="000000" w:themeColor="text1"/>
          <w:sz w:val="32"/>
          <w:szCs w:val="32"/>
          <w:highlight w:val="none"/>
          <w:lang w:eastAsia="zh-CN"/>
        </w:rPr>
        <w:t>实施方式</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
          <w:bCs/>
          <w:color w:val="000000" w:themeColor="text1"/>
          <w:kern w:val="2"/>
          <w:sz w:val="32"/>
          <w:szCs w:val="32"/>
          <w:highlight w:val="none"/>
          <w:lang w:val="en-US" w:eastAsia="zh-CN" w:bidi="ar-SA"/>
        </w:rPr>
      </w:pPr>
      <w:bookmarkStart w:id="22" w:name="_Toc6809_WPSOffice_Level1"/>
      <w:bookmarkStart w:id="23" w:name="_Toc22223_WPSOffice_Level1"/>
      <w:bookmarkStart w:id="24" w:name="_Toc21859_WPSOffice_Level1"/>
      <w:r>
        <w:rPr>
          <w:rFonts w:hint="eastAsia" w:ascii="Times New Roman" w:hAnsi="Times New Roman" w:eastAsia="方正仿宋_GBK" w:cs="Times New Roman"/>
          <w:b/>
          <w:bCs/>
          <w:color w:val="000000" w:themeColor="text1"/>
          <w:kern w:val="2"/>
          <w:sz w:val="32"/>
          <w:szCs w:val="32"/>
          <w:highlight w:val="none"/>
          <w:lang w:val="en-US" w:eastAsia="zh-CN" w:bidi="ar-SA"/>
        </w:rPr>
        <w:t>（一）项目实施期限：</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color w:val="000000" w:themeColor="text1"/>
          <w:kern w:val="2"/>
          <w:sz w:val="32"/>
          <w:szCs w:val="32"/>
          <w:highlight w:val="none"/>
          <w:lang w:val="en-US" w:eastAsia="zh-CN" w:bidi="ar-SA"/>
        </w:rPr>
        <w:t>1.</w:t>
      </w:r>
      <w:r>
        <w:rPr>
          <w:rFonts w:hint="default" w:ascii="Times New Roman" w:hAnsi="Times New Roman" w:eastAsia="方正仿宋_GBK" w:cs="Times New Roman"/>
          <w:color w:val="000000" w:themeColor="text1"/>
          <w:kern w:val="2"/>
          <w:sz w:val="32"/>
          <w:szCs w:val="32"/>
          <w:highlight w:val="none"/>
          <w:lang w:val="en-US" w:eastAsia="zh-CN" w:bidi="ar-SA"/>
        </w:rPr>
        <w:t>计划开始日期：202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8</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28</w:t>
      </w:r>
      <w:r>
        <w:rPr>
          <w:rFonts w:hint="default" w:ascii="Times New Roman" w:hAnsi="Times New Roman" w:eastAsia="方正仿宋_GBK" w:cs="Times New Roman"/>
          <w:color w:val="000000" w:themeColor="text1"/>
          <w:kern w:val="2"/>
          <w:sz w:val="32"/>
          <w:szCs w:val="32"/>
          <w:highlight w:val="none"/>
          <w:lang w:val="en-US" w:eastAsia="zh-CN" w:bidi="ar-SA"/>
        </w:rPr>
        <w:t>日；计划结束日期：202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15</w:t>
      </w:r>
      <w:r>
        <w:rPr>
          <w:rFonts w:hint="default" w:ascii="Times New Roman" w:hAnsi="Times New Roman" w:eastAsia="方正仿宋_GBK" w:cs="Times New Roman"/>
          <w:color w:val="000000" w:themeColor="text1"/>
          <w:kern w:val="2"/>
          <w:sz w:val="32"/>
          <w:szCs w:val="32"/>
          <w:highlight w:val="none"/>
          <w:lang w:val="en-US" w:eastAsia="zh-CN" w:bidi="ar-SA"/>
        </w:rPr>
        <w:t>日。</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分阶段应完成的进度规划：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default" w:ascii="Times New Roman" w:hAnsi="Times New Roman" w:eastAsia="方正仿宋_GBK" w:cs="Times New Roman"/>
          <w:color w:val="000000" w:themeColor="text1"/>
          <w:kern w:val="2"/>
          <w:sz w:val="32"/>
          <w:szCs w:val="32"/>
          <w:highlight w:val="none"/>
          <w:lang w:val="en-US" w:eastAsia="zh-CN" w:bidi="ar-SA"/>
        </w:rPr>
        <w:t>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8</w:t>
      </w:r>
      <w:r>
        <w:rPr>
          <w:rFonts w:hint="default" w:ascii="Times New Roman" w:hAnsi="Times New Roman" w:eastAsia="方正仿宋_GBK" w:cs="Times New Roman"/>
          <w:color w:val="000000" w:themeColor="text1"/>
          <w:kern w:val="2"/>
          <w:sz w:val="32"/>
          <w:szCs w:val="32"/>
          <w:highlight w:val="none"/>
          <w:lang w:val="en-US" w:eastAsia="zh-CN" w:bidi="ar-SA"/>
        </w:rPr>
        <w:t>月2</w:t>
      </w:r>
      <w:r>
        <w:rPr>
          <w:rFonts w:hint="eastAsia" w:ascii="Times New Roman" w:hAnsi="Times New Roman" w:eastAsia="方正仿宋_GBK" w:cs="Times New Roman"/>
          <w:color w:val="000000" w:themeColor="text1"/>
          <w:kern w:val="2"/>
          <w:sz w:val="32"/>
          <w:szCs w:val="32"/>
          <w:highlight w:val="none"/>
          <w:lang w:val="en-US" w:eastAsia="zh-CN" w:bidi="ar-SA"/>
        </w:rPr>
        <w:t>8</w:t>
      </w:r>
      <w:r>
        <w:rPr>
          <w:rFonts w:hint="default" w:ascii="Times New Roman" w:hAnsi="Times New Roman" w:eastAsia="方正仿宋_GBK" w:cs="Times New Roman"/>
          <w:color w:val="000000" w:themeColor="text1"/>
          <w:kern w:val="2"/>
          <w:sz w:val="32"/>
          <w:szCs w:val="32"/>
          <w:highlight w:val="none"/>
          <w:lang w:val="en-US" w:eastAsia="zh-CN" w:bidi="ar-SA"/>
        </w:rPr>
        <w:t>日—202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9</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日：完成项目实施准备工作，实施方案编制、评审工作；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default" w:ascii="Times New Roman" w:hAnsi="Times New Roman" w:eastAsia="方正仿宋_GBK" w:cs="Times New Roman"/>
          <w:color w:val="000000" w:themeColor="text1"/>
          <w:kern w:val="2"/>
          <w:sz w:val="32"/>
          <w:szCs w:val="32"/>
          <w:highlight w:val="none"/>
          <w:lang w:val="en-US" w:eastAsia="zh-CN" w:bidi="ar-SA"/>
        </w:rPr>
        <w:t>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9</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11</w:t>
      </w:r>
      <w:r>
        <w:rPr>
          <w:rFonts w:hint="default" w:ascii="Times New Roman" w:hAnsi="Times New Roman" w:eastAsia="方正仿宋_GBK" w:cs="Times New Roman"/>
          <w:color w:val="000000" w:themeColor="text1"/>
          <w:kern w:val="2"/>
          <w:sz w:val="32"/>
          <w:szCs w:val="32"/>
          <w:highlight w:val="none"/>
          <w:lang w:val="en-US" w:eastAsia="zh-CN" w:bidi="ar-SA"/>
        </w:rPr>
        <w:t>日—2021年</w:t>
      </w:r>
      <w:r>
        <w:rPr>
          <w:rFonts w:hint="eastAsia" w:ascii="Times New Roman" w:hAnsi="Times New Roman" w:eastAsia="方正仿宋_GBK" w:cs="Times New Roman"/>
          <w:color w:val="000000" w:themeColor="text1"/>
          <w:kern w:val="2"/>
          <w:sz w:val="32"/>
          <w:szCs w:val="32"/>
          <w:highlight w:val="none"/>
          <w:lang w:val="en-US" w:eastAsia="zh-CN" w:bidi="ar-SA"/>
        </w:rPr>
        <w:t>9</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30</w:t>
      </w:r>
      <w:r>
        <w:rPr>
          <w:rFonts w:hint="default" w:ascii="Times New Roman" w:hAnsi="Times New Roman" w:eastAsia="方正仿宋_GBK" w:cs="Times New Roman"/>
          <w:color w:val="000000" w:themeColor="text1"/>
          <w:kern w:val="2"/>
          <w:sz w:val="32"/>
          <w:szCs w:val="32"/>
          <w:highlight w:val="none"/>
          <w:lang w:val="en-US" w:eastAsia="zh-CN" w:bidi="ar-SA"/>
        </w:rPr>
        <w:t>日：农户完成购买及栽种；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lang w:val="en-US" w:eastAsia="zh-CN" w:bidi="ar-SA"/>
        </w:rPr>
      </w:pPr>
      <w:r>
        <w:rPr>
          <w:rFonts w:hint="default" w:ascii="Times New Roman" w:hAnsi="Times New Roman" w:eastAsia="方正仿宋_GBK" w:cs="Times New Roman"/>
          <w:color w:val="000000" w:themeColor="text1"/>
          <w:kern w:val="2"/>
          <w:sz w:val="32"/>
          <w:szCs w:val="32"/>
          <w:highlight w:val="none"/>
          <w:lang w:val="en-US" w:eastAsia="zh-CN" w:bidi="ar-SA"/>
        </w:rPr>
        <w:t>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01</w:t>
      </w:r>
      <w:r>
        <w:rPr>
          <w:rFonts w:hint="default" w:ascii="Times New Roman" w:hAnsi="Times New Roman" w:eastAsia="方正仿宋_GBK" w:cs="Times New Roman"/>
          <w:color w:val="000000" w:themeColor="text1"/>
          <w:kern w:val="2"/>
          <w:sz w:val="32"/>
          <w:szCs w:val="32"/>
          <w:highlight w:val="none"/>
          <w:lang w:val="en-US" w:eastAsia="zh-CN" w:bidi="ar-SA"/>
        </w:rPr>
        <w:t>日—2021年</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日：完成项目村级初验；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color w:val="000000" w:themeColor="text1"/>
          <w:kern w:val="2"/>
          <w:sz w:val="32"/>
          <w:szCs w:val="32"/>
          <w:highlight w:val="none"/>
          <w:lang w:val="en-US" w:eastAsia="zh-CN" w:bidi="ar-SA"/>
        </w:rPr>
      </w:pPr>
      <w:r>
        <w:rPr>
          <w:rFonts w:hint="default" w:ascii="Times New Roman" w:hAnsi="Times New Roman" w:eastAsia="方正仿宋_GBK" w:cs="Times New Roman"/>
          <w:color w:val="000000" w:themeColor="text1"/>
          <w:kern w:val="2"/>
          <w:sz w:val="32"/>
          <w:szCs w:val="32"/>
          <w:highlight w:val="none"/>
          <w:lang w:val="en-US" w:eastAsia="zh-CN" w:bidi="ar-SA"/>
        </w:rPr>
        <w:t>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11</w:t>
      </w:r>
      <w:r>
        <w:rPr>
          <w:rFonts w:hint="default" w:ascii="Times New Roman" w:hAnsi="Times New Roman" w:eastAsia="方正仿宋_GBK" w:cs="Times New Roman"/>
          <w:color w:val="000000" w:themeColor="text1"/>
          <w:kern w:val="2"/>
          <w:sz w:val="32"/>
          <w:szCs w:val="32"/>
          <w:highlight w:val="none"/>
          <w:lang w:val="en-US" w:eastAsia="zh-CN" w:bidi="ar-SA"/>
        </w:rPr>
        <w:t>日—202</w:t>
      </w:r>
      <w:r>
        <w:rPr>
          <w:rFonts w:hint="eastAsia" w:ascii="Times New Roman" w:hAnsi="Times New Roman" w:eastAsia="方正仿宋_GBK" w:cs="Times New Roman"/>
          <w:color w:val="000000" w:themeColor="text1"/>
          <w:kern w:val="2"/>
          <w:sz w:val="32"/>
          <w:szCs w:val="32"/>
          <w:highlight w:val="none"/>
          <w:lang w:val="en-US" w:eastAsia="zh-CN" w:bidi="ar-SA"/>
        </w:rPr>
        <w:t>2</w:t>
      </w:r>
      <w:r>
        <w:rPr>
          <w:rFonts w:hint="default" w:ascii="Times New Roman" w:hAnsi="Times New Roman" w:eastAsia="方正仿宋_GBK" w:cs="Times New Roman"/>
          <w:color w:val="000000" w:themeColor="text1"/>
          <w:kern w:val="2"/>
          <w:sz w:val="32"/>
          <w:szCs w:val="32"/>
          <w:highlight w:val="none"/>
          <w:lang w:val="en-US" w:eastAsia="zh-CN" w:bidi="ar-SA"/>
        </w:rPr>
        <w:t>年</w:t>
      </w:r>
      <w:r>
        <w:rPr>
          <w:rFonts w:hint="eastAsia" w:ascii="Times New Roman" w:hAnsi="Times New Roman" w:eastAsia="方正仿宋_GBK" w:cs="Times New Roman"/>
          <w:color w:val="000000" w:themeColor="text1"/>
          <w:kern w:val="2"/>
          <w:sz w:val="32"/>
          <w:szCs w:val="32"/>
          <w:highlight w:val="none"/>
          <w:lang w:val="en-US" w:eastAsia="zh-CN" w:bidi="ar-SA"/>
        </w:rPr>
        <w:t>10</w:t>
      </w:r>
      <w:r>
        <w:rPr>
          <w:rFonts w:hint="default" w:ascii="Times New Roman" w:hAnsi="Times New Roman" w:eastAsia="方正仿宋_GBK" w:cs="Times New Roman"/>
          <w:color w:val="000000" w:themeColor="text1"/>
          <w:kern w:val="2"/>
          <w:sz w:val="32"/>
          <w:szCs w:val="32"/>
          <w:highlight w:val="none"/>
          <w:lang w:val="en-US" w:eastAsia="zh-CN" w:bidi="ar-SA"/>
        </w:rPr>
        <w:t>月</w:t>
      </w:r>
      <w:r>
        <w:rPr>
          <w:rFonts w:hint="eastAsia" w:ascii="Times New Roman" w:hAnsi="Times New Roman" w:eastAsia="方正仿宋_GBK" w:cs="Times New Roman"/>
          <w:color w:val="000000" w:themeColor="text1"/>
          <w:kern w:val="2"/>
          <w:sz w:val="32"/>
          <w:szCs w:val="32"/>
          <w:highlight w:val="none"/>
          <w:lang w:val="en-US" w:eastAsia="zh-CN" w:bidi="ar-SA"/>
        </w:rPr>
        <w:t>15</w:t>
      </w:r>
      <w:r>
        <w:rPr>
          <w:rFonts w:hint="default" w:ascii="Times New Roman" w:hAnsi="Times New Roman" w:eastAsia="方正仿宋_GBK" w:cs="Times New Roman"/>
          <w:color w:val="000000" w:themeColor="text1"/>
          <w:kern w:val="2"/>
          <w:sz w:val="32"/>
          <w:szCs w:val="32"/>
          <w:highlight w:val="none"/>
          <w:lang w:val="en-US" w:eastAsia="zh-CN" w:bidi="ar-SA"/>
        </w:rPr>
        <w:t>日：完成</w:t>
      </w:r>
      <w:r>
        <w:rPr>
          <w:rFonts w:hint="eastAsia" w:ascii="Times New Roman" w:hAnsi="Times New Roman" w:eastAsia="方正仿宋_GBK" w:cs="Times New Roman"/>
          <w:color w:val="000000" w:themeColor="text1"/>
          <w:kern w:val="2"/>
          <w:sz w:val="32"/>
          <w:szCs w:val="32"/>
          <w:highlight w:val="none"/>
          <w:lang w:val="en-US" w:eastAsia="zh-CN" w:bidi="ar-SA"/>
        </w:rPr>
        <w:t>乡级验收</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（二）实施方式：</w:t>
      </w:r>
      <w:r>
        <w:rPr>
          <w:rFonts w:hint="eastAsia" w:ascii="Times New Roman" w:hAnsi="Times New Roman" w:eastAsia="方正仿宋_GBK" w:cs="Times New Roman"/>
          <w:color w:val="auto"/>
          <w:kern w:val="2"/>
          <w:sz w:val="32"/>
          <w:szCs w:val="32"/>
          <w:highlight w:val="none"/>
          <w:lang w:val="en-US" w:eastAsia="zh-CN" w:bidi="ar-SA"/>
        </w:rPr>
        <w:t>项目</w:t>
      </w:r>
      <w:r>
        <w:rPr>
          <w:rFonts w:hint="default" w:ascii="Times New Roman" w:hAnsi="Times New Roman" w:eastAsia="方正仿宋_GBK" w:cs="Times New Roman"/>
          <w:color w:val="auto"/>
          <w:kern w:val="2"/>
          <w:sz w:val="32"/>
          <w:szCs w:val="32"/>
          <w:highlight w:val="none"/>
          <w:lang w:val="en-US" w:eastAsia="zh-CN" w:bidi="ar-SA"/>
        </w:rPr>
        <w:t>按照先</w:t>
      </w:r>
      <w:r>
        <w:rPr>
          <w:rFonts w:hint="eastAsia" w:ascii="Times New Roman" w:hAnsi="Times New Roman" w:eastAsia="方正仿宋_GBK" w:cs="Times New Roman"/>
          <w:color w:val="auto"/>
          <w:kern w:val="2"/>
          <w:sz w:val="32"/>
          <w:szCs w:val="32"/>
          <w:highlight w:val="none"/>
          <w:lang w:val="en-US" w:eastAsia="zh-CN" w:bidi="ar-SA"/>
        </w:rPr>
        <w:t>建</w:t>
      </w:r>
      <w:r>
        <w:rPr>
          <w:rFonts w:hint="default" w:ascii="Times New Roman" w:hAnsi="Times New Roman" w:eastAsia="方正仿宋_GBK" w:cs="Times New Roman"/>
          <w:color w:val="auto"/>
          <w:kern w:val="2"/>
          <w:sz w:val="32"/>
          <w:szCs w:val="32"/>
          <w:highlight w:val="none"/>
          <w:lang w:val="en-US" w:eastAsia="zh-CN" w:bidi="ar-SA"/>
        </w:rPr>
        <w:t>后补的方式组织</w:t>
      </w:r>
      <w:r>
        <w:rPr>
          <w:rFonts w:hint="eastAsia"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养殖业：农户与卖方签订购销合同、与村委会签订养殖补助协议书及承诺书，按照协议和承诺书相关要求购买仔猪、牛，且养殖时间需符合规定时间，通过乡村两级验收合格后进行补助；</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种植业：根据前期摸底调查情况，农户不少于补助面积种植，</w:t>
      </w:r>
      <w:r>
        <w:rPr>
          <w:rFonts w:hint="default" w:ascii="Times New Roman" w:hAnsi="Times New Roman" w:eastAsia="方正仿宋_GBK" w:cs="Times New Roman"/>
          <w:color w:val="auto"/>
          <w:kern w:val="2"/>
          <w:sz w:val="32"/>
          <w:szCs w:val="32"/>
          <w:highlight w:val="none"/>
          <w:lang w:val="en-US" w:eastAsia="zh-CN" w:bidi="ar-SA"/>
        </w:rPr>
        <w:t>成活率达95%以上为合格</w:t>
      </w:r>
      <w:r>
        <w:rPr>
          <w:rFonts w:hint="eastAsia"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lang w:val="en-US" w:eastAsia="zh-CN"/>
        </w:rPr>
      </w:pPr>
      <w:r>
        <w:rPr>
          <w:rFonts w:hint="eastAsia" w:ascii="Times New Roman" w:hAnsi="Times New Roman" w:eastAsia="方正仿宋_GBK" w:cs="Times New Roman"/>
          <w:color w:val="auto"/>
          <w:kern w:val="2"/>
          <w:sz w:val="32"/>
          <w:szCs w:val="32"/>
          <w:highlight w:val="none"/>
          <w:lang w:val="en-US" w:eastAsia="zh-CN" w:bidi="ar-SA"/>
        </w:rPr>
        <w:t>生产资料：农户与卖方签订购销合同、与村委会签订及承诺书，按照协议和承诺书相关要求购买玉米、滴灌材料、化肥、茶叶杀青机，通过乡村两级验收合格后进行补助；</w:t>
      </w:r>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default"/>
        </w:rPr>
      </w:pPr>
      <w:r>
        <w:rPr>
          <w:rFonts w:hint="default" w:ascii="Times New Roman" w:hAnsi="Times New Roman" w:eastAsia="方正仿宋_GBK" w:cs="Times New Roman"/>
          <w:color w:val="auto"/>
          <w:kern w:val="2"/>
          <w:sz w:val="32"/>
          <w:szCs w:val="32"/>
          <w:highlight w:val="none"/>
          <w:lang w:val="en-US" w:eastAsia="zh-CN" w:bidi="ar-SA"/>
        </w:rPr>
        <w:t>验收结果进行公示7天，接受群众监督，无异议后兑付</w:t>
      </w:r>
      <w:r>
        <w:rPr>
          <w:rFonts w:hint="eastAsia" w:ascii="Times New Roman" w:hAnsi="Times New Roman" w:eastAsia="方正仿宋_GBK" w:cs="Times New Roman"/>
          <w:color w:val="auto"/>
          <w:kern w:val="2"/>
          <w:sz w:val="32"/>
          <w:szCs w:val="32"/>
          <w:highlight w:val="none"/>
          <w:lang w:val="en-US" w:eastAsia="zh-CN" w:bidi="ar-SA"/>
        </w:rPr>
        <w:t>全额</w:t>
      </w:r>
      <w:r>
        <w:rPr>
          <w:rFonts w:hint="default" w:ascii="Times New Roman" w:hAnsi="Times New Roman" w:eastAsia="方正仿宋_GBK" w:cs="Times New Roman"/>
          <w:color w:val="auto"/>
          <w:kern w:val="2"/>
          <w:sz w:val="32"/>
          <w:szCs w:val="32"/>
          <w:highlight w:val="none"/>
          <w:lang w:val="en-US" w:eastAsia="zh-CN" w:bidi="ar-SA"/>
        </w:rPr>
        <w:t>补助资金</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补助资金以惠农一卡通形式拨付。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val="en-US" w:eastAsia="zh-CN"/>
        </w:rPr>
        <w:t>八</w:t>
      </w:r>
      <w:r>
        <w:rPr>
          <w:rFonts w:hint="eastAsia" w:ascii="方正黑体_GBK" w:hAnsi="方正黑体_GBK" w:eastAsia="方正黑体_GBK" w:cs="方正黑体_GBK"/>
          <w:color w:val="000000" w:themeColor="text1"/>
          <w:sz w:val="32"/>
          <w:szCs w:val="32"/>
          <w:lang w:eastAsia="zh-CN"/>
        </w:rPr>
        <w:t>、效益分析</w:t>
      </w:r>
      <w:bookmarkEnd w:id="21"/>
      <w:bookmarkEnd w:id="22"/>
      <w:bookmarkEnd w:id="23"/>
      <w:bookmarkEnd w:id="24"/>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方正仿宋_GBK" w:cs="Times New Roman"/>
          <w:sz w:val="32"/>
          <w:szCs w:val="32"/>
          <w:highlight w:val="none"/>
        </w:rPr>
      </w:pPr>
      <w:bookmarkStart w:id="25" w:name="_Toc22892_WPSOffice_Level1"/>
      <w:bookmarkStart w:id="26" w:name="_Toc24179_WPSOffice_Level1"/>
      <w:bookmarkStart w:id="27" w:name="_Toc32756_WPSOffice_Level1"/>
      <w:bookmarkStart w:id="28" w:name="_Toc24421_WPSOffice_Level1"/>
      <w:r>
        <w:rPr>
          <w:rFonts w:hint="eastAsia" w:ascii="方正楷体_GBK" w:hAnsi="方正楷体_GBK" w:eastAsia="方正楷体_GBK" w:cs="方正楷体_GBK"/>
          <w:kern w:val="2"/>
          <w:sz w:val="32"/>
          <w:szCs w:val="32"/>
          <w:lang w:val="en-US" w:eastAsia="zh-CN" w:bidi="ar-SA"/>
        </w:rPr>
        <w:t>（一）经济效益</w:t>
      </w:r>
      <w:r>
        <w:rPr>
          <w:rFonts w:hint="default" w:ascii="Times New Roman" w:hAnsi="Times New Roman" w:eastAsia="方正仿宋_GBK" w:cs="Times New Roman"/>
          <w:sz w:val="32"/>
          <w:szCs w:val="32"/>
          <w:highlight w:val="none"/>
          <w:lang w:val="en-US" w:eastAsia="zh-CN"/>
        </w:rPr>
        <w:t>通过产业发展项目补助，养殖</w:t>
      </w:r>
      <w:r>
        <w:rPr>
          <w:rFonts w:hint="eastAsia" w:ascii="Times New Roman" w:hAnsi="Times New Roman" w:eastAsia="方正仿宋_GBK" w:cs="Times New Roman"/>
          <w:sz w:val="32"/>
          <w:szCs w:val="32"/>
          <w:highlight w:val="none"/>
          <w:lang w:val="en-US" w:eastAsia="zh-CN"/>
        </w:rPr>
        <w:t>生</w:t>
      </w:r>
      <w:r>
        <w:rPr>
          <w:rFonts w:hint="default" w:ascii="Times New Roman" w:hAnsi="Times New Roman" w:eastAsia="方正仿宋_GBK" w:cs="Times New Roman"/>
          <w:sz w:val="32"/>
          <w:szCs w:val="32"/>
          <w:highlight w:val="none"/>
          <w:lang w:val="en-US" w:eastAsia="zh-CN"/>
        </w:rPr>
        <w:t>猪</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头，</w:t>
      </w:r>
      <w:r>
        <w:rPr>
          <w:rFonts w:hint="eastAsia" w:ascii="Times New Roman" w:hAnsi="Times New Roman" w:eastAsia="方正仿宋_GBK" w:cs="Times New Roman"/>
          <w:sz w:val="32"/>
          <w:szCs w:val="32"/>
          <w:highlight w:val="none"/>
          <w:lang w:val="en-US" w:eastAsia="zh-CN"/>
        </w:rPr>
        <w:t>预计每头毛收入4400元，总产值17600</w:t>
      </w:r>
      <w:r>
        <w:rPr>
          <w:rFonts w:hint="default" w:ascii="Times New Roman" w:hAnsi="Times New Roman" w:eastAsia="方正仿宋_GBK" w:cs="Times New Roman"/>
          <w:sz w:val="32"/>
          <w:szCs w:val="32"/>
          <w:highlight w:val="none"/>
          <w:lang w:val="en-US" w:eastAsia="zh-CN"/>
        </w:rPr>
        <w:t>元</w:t>
      </w:r>
      <w:r>
        <w:rPr>
          <w:rFonts w:hint="eastAsia" w:ascii="Times New Roman" w:hAnsi="Times New Roman" w:eastAsia="方正仿宋_GBK" w:cs="Times New Roman"/>
          <w:sz w:val="32"/>
          <w:szCs w:val="32"/>
          <w:highlight w:val="none"/>
          <w:lang w:val="en-US" w:eastAsia="zh-CN"/>
        </w:rPr>
        <w:t>；养殖</w:t>
      </w:r>
      <w:r>
        <w:rPr>
          <w:rFonts w:hint="default" w:ascii="Times New Roman" w:hAnsi="Times New Roman" w:eastAsia="方正仿宋_GBK" w:cs="Times New Roman"/>
          <w:sz w:val="32"/>
          <w:szCs w:val="32"/>
          <w:highlight w:val="none"/>
          <w:lang w:val="en-US" w:eastAsia="zh-CN"/>
        </w:rPr>
        <w:t>肉牛</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val="en-US" w:eastAsia="zh-CN"/>
        </w:rPr>
        <w:t>头，</w:t>
      </w:r>
      <w:r>
        <w:rPr>
          <w:rFonts w:hint="eastAsia" w:ascii="Times New Roman" w:hAnsi="Times New Roman" w:eastAsia="方正仿宋_GBK" w:cs="Times New Roman"/>
          <w:sz w:val="32"/>
          <w:szCs w:val="32"/>
          <w:highlight w:val="none"/>
          <w:lang w:val="en-US" w:eastAsia="zh-CN"/>
        </w:rPr>
        <w:t>预计每头毛收入13000元，总产值13000</w:t>
      </w:r>
      <w:r>
        <w:rPr>
          <w:rFonts w:hint="default" w:ascii="Times New Roman" w:hAnsi="Times New Roman" w:eastAsia="方正仿宋_GBK" w:cs="Times New Roman"/>
          <w:sz w:val="32"/>
          <w:szCs w:val="32"/>
          <w:highlight w:val="none"/>
          <w:lang w:val="en-US" w:eastAsia="zh-CN"/>
        </w:rPr>
        <w:t>元</w:t>
      </w:r>
      <w:r>
        <w:rPr>
          <w:rFonts w:hint="eastAsia" w:ascii="Times New Roman" w:hAnsi="Times New Roman" w:eastAsia="方正仿宋_GBK" w:cs="Times New Roman"/>
          <w:sz w:val="32"/>
          <w:szCs w:val="32"/>
          <w:highlight w:val="none"/>
          <w:lang w:val="en-US" w:eastAsia="zh-CN"/>
        </w:rPr>
        <w:t>；购买玉米2800公斤喂猪，按3公斤玉米产出1公斤猪，预计毛收入18000元；安装沃柑5亩滴灌，提质增效；购买茶叶杀青机，减少劳动成本，提升茶叶产出质量，增加产出数量；计划种植黄精、重楼1亩，预计毛收入25000元，总产值25000元</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通过壮大产业发展，转变生产模式，</w:t>
      </w:r>
      <w:r>
        <w:rPr>
          <w:rFonts w:hint="default" w:ascii="Times New Roman" w:hAnsi="Times New Roman" w:eastAsia="方正仿宋_GBK" w:cs="Times New Roman"/>
          <w:sz w:val="32"/>
          <w:szCs w:val="32"/>
          <w:highlight w:val="none"/>
        </w:rPr>
        <w:t>增</w:t>
      </w:r>
      <w:r>
        <w:rPr>
          <w:rFonts w:hint="eastAsia" w:ascii="Times New Roman" w:hAnsi="Times New Roman" w:eastAsia="方正仿宋_GBK" w:cs="Times New Roman"/>
          <w:sz w:val="32"/>
          <w:szCs w:val="32"/>
          <w:highlight w:val="none"/>
          <w:lang w:eastAsia="zh-CN"/>
        </w:rPr>
        <w:t>强内生动力</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显著提高</w:t>
      </w:r>
      <w:r>
        <w:rPr>
          <w:rFonts w:hint="default" w:ascii="Times New Roman" w:hAnsi="Times New Roman" w:eastAsia="方正仿宋_GBK" w:cs="Times New Roman"/>
          <w:sz w:val="32"/>
          <w:szCs w:val="32"/>
          <w:highlight w:val="none"/>
        </w:rPr>
        <w:t>生产、生活质量。</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kern w:val="2"/>
          <w:sz w:val="32"/>
          <w:szCs w:val="32"/>
          <w:lang w:val="en-US" w:eastAsia="zh-CN" w:bidi="ar-SA"/>
        </w:rPr>
        <w:t>（二）社会效益：</w:t>
      </w:r>
      <w:r>
        <w:rPr>
          <w:rFonts w:hint="eastAsia" w:ascii="方正仿宋_GBK" w:hAnsi="方正仿宋_GBK" w:eastAsia="方正仿宋_GBK" w:cs="方正仿宋_GBK"/>
          <w:sz w:val="32"/>
          <w:szCs w:val="32"/>
        </w:rPr>
        <w:t>通过项目的实施，</w:t>
      </w:r>
      <w:r>
        <w:rPr>
          <w:rFonts w:hint="eastAsia" w:ascii="方正仿宋_GBK" w:hAnsi="方正仿宋_GBK" w:eastAsia="方正仿宋_GBK" w:cs="方正仿宋_GBK"/>
          <w:sz w:val="32"/>
          <w:szCs w:val="32"/>
          <w:lang w:val="en-US" w:eastAsia="zh-CN"/>
        </w:rPr>
        <w:t>推进</w:t>
      </w:r>
      <w:r>
        <w:rPr>
          <w:rFonts w:hint="eastAsia" w:ascii="Times New Roman" w:hAnsi="Times New Roman" w:eastAsia="方正仿宋_GBK" w:cs="Times New Roman"/>
          <w:b w:val="0"/>
          <w:bCs/>
          <w:color w:val="auto"/>
          <w:sz w:val="32"/>
          <w:szCs w:val="32"/>
          <w:lang w:val="en-US" w:eastAsia="zh-CN"/>
        </w:rPr>
        <w:t>收入1万元以下以及未消除的脱贫户及监测户</w:t>
      </w:r>
      <w:r>
        <w:rPr>
          <w:rFonts w:hint="eastAsia" w:ascii="方正仿宋_GBK" w:hAnsi="方正仿宋_GBK" w:eastAsia="方正仿宋_GBK" w:cs="方正仿宋_GBK"/>
          <w:sz w:val="32"/>
          <w:szCs w:val="32"/>
        </w:rPr>
        <w:t>产业结构的调整及经济增长方式的转变，优化资源配置，增强</w:t>
      </w:r>
      <w:r>
        <w:rPr>
          <w:rFonts w:hint="eastAsia" w:ascii="方正仿宋_GBK" w:hAnsi="方正仿宋_GBK" w:eastAsia="方正仿宋_GBK" w:cs="方正仿宋_GBK"/>
          <w:sz w:val="32"/>
          <w:szCs w:val="32"/>
          <w:lang w:val="en-US" w:eastAsia="zh-CN"/>
        </w:rPr>
        <w:t>其</w:t>
      </w:r>
      <w:r>
        <w:rPr>
          <w:rFonts w:hint="eastAsia" w:ascii="方正仿宋_GBK" w:hAnsi="方正仿宋_GBK" w:eastAsia="方正仿宋_GBK" w:cs="方正仿宋_GBK"/>
          <w:sz w:val="32"/>
          <w:szCs w:val="32"/>
        </w:rPr>
        <w:t>自我发展能力</w:t>
      </w:r>
      <w:r>
        <w:rPr>
          <w:rFonts w:hint="eastAsia" w:ascii="方正仿宋_GBK" w:hAnsi="方正仿宋_GBK" w:eastAsia="方正仿宋_GBK" w:cs="方正仿宋_GBK"/>
          <w:sz w:val="32"/>
          <w:szCs w:val="32"/>
          <w:lang w:eastAsia="zh-CN"/>
        </w:rPr>
        <w:t>和增收致富的自信心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为建设美丽生态和谐幸福者竜打牢基础。</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（三）生态效益：</w:t>
      </w:r>
      <w:r>
        <w:rPr>
          <w:rFonts w:hint="eastAsia" w:ascii="方正仿宋_GBK" w:hAnsi="方正仿宋_GBK" w:eastAsia="方正仿宋_GBK" w:cs="方正仿宋_GBK"/>
          <w:sz w:val="32"/>
          <w:szCs w:val="32"/>
          <w:lang w:val="en-US" w:eastAsia="zh-CN"/>
        </w:rPr>
        <w:t>项目实施将改善项目区生态环境系统，真正实现绿水青山即金山银山，增加群众收入的同时提高群众整体生活质量。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val="en-US" w:eastAsia="zh-CN"/>
        </w:rPr>
        <w:t>九</w:t>
      </w:r>
      <w:r>
        <w:rPr>
          <w:rFonts w:hint="eastAsia" w:ascii="方正黑体_GBK" w:hAnsi="方正黑体_GBK" w:eastAsia="方正黑体_GBK" w:cs="方正黑体_GBK"/>
          <w:color w:val="000000" w:themeColor="text1"/>
          <w:sz w:val="32"/>
          <w:szCs w:val="32"/>
          <w:lang w:eastAsia="zh-CN"/>
        </w:rPr>
        <w:t>、工作流程</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rPr>
      </w:pPr>
      <w:bookmarkStart w:id="29" w:name="_Toc8591_WPSOffice_Level1"/>
      <w:bookmarkStart w:id="30" w:name="_Toc17567_WPSOffice_Level1"/>
      <w:bookmarkStart w:id="31" w:name="_Toc2083_WPSOffice_Level1"/>
      <w:bookmarkStart w:id="32" w:name="_Toc8097_WPSOffice_Level1"/>
      <w:r>
        <w:rPr>
          <w:rFonts w:hint="eastAsia" w:ascii="方正楷体_GBK" w:hAnsi="方正楷体_GBK" w:eastAsia="方正楷体_GBK" w:cs="方正楷体_GBK"/>
          <w:color w:val="000000" w:themeColor="text1"/>
          <w:sz w:val="32"/>
          <w:szCs w:val="32"/>
        </w:rPr>
        <w:t>（一）</w:t>
      </w:r>
      <w:r>
        <w:rPr>
          <w:rFonts w:hint="eastAsia" w:ascii="方正楷体_GBK" w:hAnsi="方正楷体_GBK" w:eastAsia="方正楷体_GBK" w:cs="方正楷体_GBK"/>
          <w:color w:val="000000" w:themeColor="text1"/>
          <w:sz w:val="32"/>
          <w:szCs w:val="32"/>
          <w:lang w:eastAsia="zh-CN"/>
        </w:rPr>
        <w:t>深入调研</w:t>
      </w:r>
      <w:r>
        <w:rPr>
          <w:rFonts w:hint="eastAsia" w:ascii="方正楷体_GBK" w:hAnsi="方正楷体_GBK" w:eastAsia="方正楷体_GBK" w:cs="方正楷体_GBK"/>
          <w:color w:val="000000" w:themeColor="text1"/>
          <w:sz w:val="32"/>
          <w:szCs w:val="32"/>
        </w:rPr>
        <w:t>。</w:t>
      </w:r>
      <w:r>
        <w:rPr>
          <w:rFonts w:hint="eastAsia" w:ascii="Times New Roman" w:hAnsi="Times New Roman" w:eastAsia="方正仿宋_GBK" w:cs="Times New Roman"/>
          <w:color w:val="000000" w:themeColor="text1"/>
          <w:sz w:val="32"/>
          <w:szCs w:val="32"/>
          <w:lang w:eastAsia="zh-CN"/>
        </w:rPr>
        <w:t>积极组织各村（社区）、乡村振兴办、农业农村综合服务中心工作人员开展深入调研，结合是否符合产业发展条件、群众发展意愿、发展需求、</w:t>
      </w:r>
      <w:r>
        <w:rPr>
          <w:rFonts w:hint="eastAsia" w:ascii="Times New Roman" w:hAnsi="Times New Roman" w:eastAsia="方正仿宋_GBK" w:cs="Times New Roman"/>
          <w:color w:val="000000" w:themeColor="text1"/>
          <w:sz w:val="32"/>
          <w:szCs w:val="32"/>
          <w:lang w:val="en-US" w:eastAsia="zh-CN"/>
        </w:rPr>
        <w:t>市场</w:t>
      </w:r>
      <w:r>
        <w:rPr>
          <w:rFonts w:hint="eastAsia" w:ascii="Times New Roman" w:hAnsi="Times New Roman" w:eastAsia="方正仿宋_GBK" w:cs="Times New Roman"/>
          <w:color w:val="000000" w:themeColor="text1"/>
          <w:sz w:val="32"/>
          <w:szCs w:val="32"/>
          <w:lang w:eastAsia="zh-CN"/>
        </w:rPr>
        <w:t>销售情况</w:t>
      </w:r>
      <w:r>
        <w:rPr>
          <w:rFonts w:hint="eastAsia" w:ascii="Times New Roman" w:hAnsi="Times New Roman" w:eastAsia="方正仿宋_GBK" w:cs="Times New Roman"/>
          <w:color w:val="000000" w:themeColor="text1"/>
          <w:sz w:val="32"/>
          <w:szCs w:val="32"/>
          <w:lang w:val="en-US" w:eastAsia="zh-CN"/>
        </w:rPr>
        <w:t>及</w:t>
      </w:r>
      <w:r>
        <w:rPr>
          <w:rFonts w:hint="eastAsia" w:ascii="Times New Roman" w:hAnsi="Times New Roman" w:eastAsia="方正仿宋_GBK" w:cs="Times New Roman"/>
          <w:color w:val="000000" w:themeColor="text1"/>
          <w:sz w:val="32"/>
          <w:szCs w:val="32"/>
          <w:lang w:eastAsia="zh-CN"/>
        </w:rPr>
        <w:t>市场前景等开展认真调研，经村级召开会议，研究讨论，上报产业发展计划，初步形成项目实施规划。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二</w:t>
      </w: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乡级审核</w:t>
      </w:r>
      <w:r>
        <w:rPr>
          <w:rFonts w:hint="eastAsia" w:ascii="方正楷体_GBK" w:hAnsi="方正楷体_GBK" w:eastAsia="方正楷体_GBK" w:cs="方正楷体_GBK"/>
          <w:color w:val="000000" w:themeColor="text1"/>
          <w:sz w:val="32"/>
          <w:szCs w:val="32"/>
        </w:rPr>
        <w:t>。</w:t>
      </w:r>
      <w:r>
        <w:rPr>
          <w:rFonts w:hint="eastAsia" w:ascii="方正仿宋_GBK" w:hAnsi="方正仿宋_GBK" w:eastAsia="方正仿宋_GBK" w:cs="方正仿宋_GBK"/>
          <w:color w:val="000000" w:themeColor="text1"/>
          <w:sz w:val="32"/>
          <w:szCs w:val="32"/>
        </w:rPr>
        <w:t>召开</w:t>
      </w:r>
      <w:r>
        <w:rPr>
          <w:rFonts w:hint="eastAsia" w:ascii="方正仿宋_GBK" w:hAnsi="方正仿宋_GBK" w:eastAsia="方正仿宋_GBK" w:cs="方正仿宋_GBK"/>
          <w:color w:val="000000" w:themeColor="text1"/>
          <w:sz w:val="32"/>
          <w:szCs w:val="32"/>
          <w:lang w:eastAsia="zh-CN"/>
        </w:rPr>
        <w:t>项目实施领导小组</w:t>
      </w:r>
      <w:r>
        <w:rPr>
          <w:rFonts w:hint="eastAsia" w:ascii="方正仿宋_GBK" w:hAnsi="方正仿宋_GBK" w:eastAsia="方正仿宋_GBK" w:cs="方正仿宋_GBK"/>
          <w:color w:val="000000" w:themeColor="text1"/>
          <w:sz w:val="32"/>
          <w:szCs w:val="32"/>
        </w:rPr>
        <w:t>会议，对</w:t>
      </w:r>
      <w:r>
        <w:rPr>
          <w:rFonts w:hint="eastAsia" w:ascii="方正仿宋_GBK" w:hAnsi="方正仿宋_GBK" w:eastAsia="方正仿宋_GBK" w:cs="方正仿宋_GBK"/>
          <w:color w:val="000000" w:themeColor="text1"/>
          <w:sz w:val="32"/>
          <w:szCs w:val="32"/>
          <w:lang w:eastAsia="zh-CN"/>
        </w:rPr>
        <w:t>项目进行讨论分析，</w:t>
      </w:r>
      <w:r>
        <w:rPr>
          <w:rFonts w:hint="eastAsia" w:ascii="方正仿宋_GBK" w:hAnsi="方正仿宋_GBK" w:eastAsia="方正仿宋_GBK" w:cs="方正仿宋_GBK"/>
          <w:color w:val="000000" w:themeColor="text1"/>
          <w:sz w:val="32"/>
          <w:szCs w:val="32"/>
        </w:rPr>
        <w:t>最终确定</w:t>
      </w:r>
      <w:r>
        <w:rPr>
          <w:rFonts w:hint="eastAsia" w:ascii="方正仿宋_GBK" w:hAnsi="方正仿宋_GBK" w:eastAsia="方正仿宋_GBK" w:cs="方正仿宋_GBK"/>
          <w:color w:val="000000" w:themeColor="text1"/>
          <w:sz w:val="32"/>
          <w:szCs w:val="32"/>
          <w:lang w:eastAsia="zh-CN"/>
        </w:rPr>
        <w:t>项目实施方案并报县级审定</w:t>
      </w:r>
      <w:r>
        <w:rPr>
          <w:rFonts w:hint="eastAsia" w:ascii="方正仿宋_GBK" w:hAnsi="方正仿宋_GBK" w:eastAsia="方正仿宋_GBK" w:cs="方正仿宋_GBK"/>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sz w:val="32"/>
          <w:szCs w:val="32"/>
          <w:lang w:eastAsia="zh-CN"/>
        </w:rPr>
      </w:pP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三</w:t>
      </w: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乡</w:t>
      </w:r>
      <w:r>
        <w:rPr>
          <w:rFonts w:hint="eastAsia" w:ascii="方正楷体_GBK" w:hAnsi="方正楷体_GBK" w:eastAsia="方正楷体_GBK" w:cs="方正楷体_GBK"/>
          <w:color w:val="000000" w:themeColor="text1"/>
          <w:sz w:val="32"/>
          <w:szCs w:val="32"/>
        </w:rPr>
        <w:t>村</w:t>
      </w:r>
      <w:r>
        <w:rPr>
          <w:rFonts w:hint="eastAsia" w:ascii="方正楷体_GBK" w:hAnsi="方正楷体_GBK" w:eastAsia="方正楷体_GBK" w:cs="方正楷体_GBK"/>
          <w:color w:val="000000" w:themeColor="text1"/>
          <w:sz w:val="32"/>
          <w:szCs w:val="32"/>
          <w:lang w:eastAsia="zh-CN"/>
        </w:rPr>
        <w:t>两</w:t>
      </w:r>
      <w:r>
        <w:rPr>
          <w:rFonts w:hint="eastAsia" w:ascii="方正楷体_GBK" w:hAnsi="方正楷体_GBK" w:eastAsia="方正楷体_GBK" w:cs="方正楷体_GBK"/>
          <w:color w:val="000000" w:themeColor="text1"/>
          <w:sz w:val="32"/>
          <w:szCs w:val="32"/>
        </w:rPr>
        <w:t>级公示。</w:t>
      </w:r>
      <w:r>
        <w:rPr>
          <w:rFonts w:hint="eastAsia" w:ascii="方正仿宋_GBK" w:hAnsi="方正仿宋_GBK" w:eastAsia="方正仿宋_GBK" w:cs="方正仿宋_GBK"/>
          <w:color w:val="000000" w:themeColor="text1"/>
          <w:sz w:val="32"/>
          <w:szCs w:val="32"/>
        </w:rPr>
        <w:t>将</w:t>
      </w:r>
      <w:r>
        <w:rPr>
          <w:rFonts w:hint="eastAsia" w:ascii="方正仿宋_GBK" w:hAnsi="方正仿宋_GBK" w:eastAsia="方正仿宋_GBK" w:cs="方正仿宋_GBK"/>
          <w:color w:val="000000" w:themeColor="text1"/>
          <w:sz w:val="32"/>
          <w:szCs w:val="32"/>
          <w:lang w:eastAsia="zh-CN"/>
        </w:rPr>
        <w:t>县级审定</w:t>
      </w:r>
      <w:r>
        <w:rPr>
          <w:rFonts w:hint="eastAsia" w:ascii="方正仿宋_GBK" w:hAnsi="方正仿宋_GBK" w:eastAsia="方正仿宋_GBK" w:cs="方正仿宋_GBK"/>
          <w:color w:val="000000" w:themeColor="text1"/>
          <w:sz w:val="32"/>
          <w:szCs w:val="32"/>
        </w:rPr>
        <w:t>的</w:t>
      </w:r>
      <w:r>
        <w:rPr>
          <w:rFonts w:hint="eastAsia" w:ascii="方正仿宋_GBK" w:hAnsi="方正仿宋_GBK" w:eastAsia="方正仿宋_GBK" w:cs="方正仿宋_GBK"/>
          <w:color w:val="000000" w:themeColor="text1"/>
          <w:sz w:val="32"/>
          <w:szCs w:val="32"/>
          <w:lang w:eastAsia="zh-CN"/>
        </w:rPr>
        <w:t>实施方案</w:t>
      </w:r>
      <w:r>
        <w:rPr>
          <w:rFonts w:hint="eastAsia" w:ascii="方正仿宋_GBK" w:hAnsi="方正仿宋_GBK" w:eastAsia="方正仿宋_GBK" w:cs="方正仿宋_GBK"/>
          <w:color w:val="000000" w:themeColor="text1"/>
          <w:sz w:val="32"/>
          <w:szCs w:val="32"/>
        </w:rPr>
        <w:t>在</w:t>
      </w:r>
      <w:r>
        <w:rPr>
          <w:rFonts w:hint="eastAsia" w:ascii="方正仿宋_GBK" w:hAnsi="方正仿宋_GBK" w:eastAsia="方正仿宋_GBK" w:cs="方正仿宋_GBK"/>
          <w:color w:val="000000" w:themeColor="text1"/>
          <w:sz w:val="32"/>
          <w:szCs w:val="32"/>
          <w:lang w:eastAsia="zh-CN"/>
        </w:rPr>
        <w:t>乡、村</w:t>
      </w:r>
      <w:r>
        <w:rPr>
          <w:rFonts w:hint="eastAsia" w:ascii="方正仿宋_GBK" w:hAnsi="方正仿宋_GBK" w:eastAsia="方正仿宋_GBK" w:cs="方正仿宋_GBK"/>
          <w:color w:val="000000" w:themeColor="text1"/>
          <w:sz w:val="32"/>
          <w:szCs w:val="32"/>
        </w:rPr>
        <w:t>务公开栏</w:t>
      </w:r>
      <w:r>
        <w:rPr>
          <w:rFonts w:hint="eastAsia" w:ascii="方正仿宋_GBK" w:hAnsi="方正仿宋_GBK" w:eastAsia="方正仿宋_GBK" w:cs="方正仿宋_GBK"/>
          <w:color w:val="000000" w:themeColor="text1"/>
          <w:sz w:val="32"/>
          <w:szCs w:val="32"/>
          <w:lang w:eastAsia="zh-CN"/>
        </w:rPr>
        <w:t>、乡级网站</w:t>
      </w:r>
      <w:r>
        <w:rPr>
          <w:rFonts w:hint="eastAsia" w:ascii="方正仿宋_GBK" w:hAnsi="方正仿宋_GBK" w:eastAsia="方正仿宋_GBK" w:cs="方正仿宋_GBK"/>
          <w:color w:val="000000" w:themeColor="text1"/>
          <w:sz w:val="32"/>
          <w:szCs w:val="32"/>
        </w:rPr>
        <w:t>公示</w:t>
      </w: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sz w:val="32"/>
          <w:szCs w:val="32"/>
        </w:rPr>
        <w:t>天，公示期满后，将无异议</w:t>
      </w:r>
      <w:r>
        <w:rPr>
          <w:rFonts w:hint="eastAsia" w:ascii="方正仿宋_GBK" w:hAnsi="方正仿宋_GBK" w:eastAsia="方正仿宋_GBK" w:cs="方正仿宋_GBK"/>
          <w:color w:val="000000" w:themeColor="text1"/>
          <w:sz w:val="32"/>
          <w:szCs w:val="32"/>
          <w:lang w:eastAsia="zh-CN"/>
        </w:rPr>
        <w:t>实施方案报</w:t>
      </w:r>
      <w:r>
        <w:rPr>
          <w:rFonts w:hint="eastAsia" w:ascii="方正仿宋_GBK" w:hAnsi="方正仿宋_GBK" w:eastAsia="方正仿宋_GBK" w:cs="方正仿宋_GBK"/>
          <w:color w:val="000000" w:themeColor="text1"/>
          <w:sz w:val="32"/>
          <w:szCs w:val="32"/>
        </w:rPr>
        <w:t>乡纪委备案。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（五）组织实施。</w:t>
      </w:r>
      <w:r>
        <w:rPr>
          <w:rFonts w:hint="eastAsia" w:ascii="方正仿宋_GBK" w:hAnsi="方正仿宋_GBK" w:eastAsia="方正仿宋_GBK" w:cs="方正仿宋_GBK"/>
          <w:color w:val="000000" w:themeColor="text1"/>
          <w:sz w:val="32"/>
          <w:szCs w:val="32"/>
          <w:lang w:eastAsia="zh-CN"/>
        </w:rPr>
        <w:t>在规定时间内，积极督促农户按照要求购买、圈养</w:t>
      </w:r>
      <w:r>
        <w:rPr>
          <w:rFonts w:hint="eastAsia" w:ascii="方正仿宋_GBK" w:hAnsi="方正仿宋_GBK" w:eastAsia="方正仿宋_GBK" w:cs="方正仿宋_GBK"/>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0"/>
          <w:sz w:val="32"/>
          <w:szCs w:val="32"/>
        </w:rPr>
      </w:pPr>
      <w:r>
        <w:rPr>
          <w:rFonts w:hint="eastAsia" w:ascii="方正楷体_GBK" w:hAnsi="方正楷体_GBK" w:eastAsia="方正楷体_GBK" w:cs="方正楷体_GBK"/>
          <w:color w:val="000000" w:themeColor="text1"/>
          <w:sz w:val="32"/>
          <w:szCs w:val="32"/>
        </w:rPr>
        <w:t>（六）项目验收。</w:t>
      </w:r>
      <w:r>
        <w:rPr>
          <w:rFonts w:hint="eastAsia" w:ascii="方正仿宋_GBK" w:hAnsi="方正仿宋_GBK" w:eastAsia="方正仿宋_GBK" w:cs="方正仿宋_GBK"/>
          <w:color w:val="000000" w:themeColor="text1"/>
          <w:sz w:val="32"/>
          <w:szCs w:val="32"/>
        </w:rPr>
        <w:t>项目实施完成</w:t>
      </w:r>
      <w:r>
        <w:rPr>
          <w:rFonts w:hint="eastAsia" w:ascii="方正仿宋_GBK" w:hAnsi="方正仿宋_GBK" w:eastAsia="方正仿宋_GBK" w:cs="方正仿宋_GBK"/>
          <w:color w:val="000000" w:themeColor="text1"/>
          <w:sz w:val="32"/>
          <w:szCs w:val="32"/>
          <w:lang w:eastAsia="zh-CN"/>
        </w:rPr>
        <w:t>后由各村（社区）组织初验，初验通过后由乡村振兴办、乡纪检办、乡财政所、乡农业农村综合服务中心组成乡级验收组按照时间依次</w:t>
      </w:r>
      <w:r>
        <w:rPr>
          <w:rFonts w:hint="eastAsia" w:ascii="方正仿宋_GBK" w:hAnsi="方正仿宋_GBK" w:eastAsia="方正仿宋_GBK" w:cs="方正仿宋_GBK"/>
          <w:color w:val="000000" w:themeColor="text1"/>
          <w:sz w:val="32"/>
          <w:szCs w:val="32"/>
        </w:rPr>
        <w:t>开展验收，</w:t>
      </w:r>
      <w:r>
        <w:rPr>
          <w:rFonts w:hint="eastAsia" w:ascii="方正仿宋_GBK" w:hAnsi="方正仿宋_GBK" w:eastAsia="方正仿宋_GBK" w:cs="方正仿宋_GBK"/>
          <w:color w:val="000000" w:themeColor="text1"/>
          <w:sz w:val="32"/>
          <w:szCs w:val="32"/>
          <w:lang w:eastAsia="zh-CN"/>
        </w:rPr>
        <w:t>乡村振兴办</w:t>
      </w:r>
      <w:r>
        <w:rPr>
          <w:rFonts w:hint="eastAsia" w:ascii="方正仿宋_GBK" w:hAnsi="方正仿宋_GBK" w:eastAsia="方正仿宋_GBK" w:cs="方正仿宋_GBK"/>
          <w:color w:val="000000" w:themeColor="text1"/>
          <w:sz w:val="32"/>
          <w:szCs w:val="32"/>
        </w:rPr>
        <w:t>按照相关要求完善相关资料和自查验收手续，建立台账。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val="en-US" w:eastAsia="zh-CN"/>
        </w:rPr>
        <w:t>十</w:t>
      </w:r>
      <w:r>
        <w:rPr>
          <w:rFonts w:hint="eastAsia" w:ascii="方正黑体_GBK" w:hAnsi="方正黑体_GBK" w:eastAsia="方正黑体_GBK" w:cs="方正黑体_GBK"/>
          <w:color w:val="000000" w:themeColor="text1"/>
          <w:sz w:val="32"/>
          <w:szCs w:val="32"/>
        </w:rPr>
        <w:t>、</w:t>
      </w:r>
      <w:bookmarkEnd w:id="29"/>
      <w:bookmarkEnd w:id="30"/>
      <w:bookmarkEnd w:id="31"/>
      <w:bookmarkEnd w:id="32"/>
      <w:r>
        <w:rPr>
          <w:rFonts w:hint="eastAsia" w:ascii="方正黑体_GBK" w:hAnsi="方正黑体_GBK" w:eastAsia="方正黑体_GBK" w:cs="方正黑体_GBK"/>
          <w:color w:val="000000" w:themeColor="text1"/>
          <w:sz w:val="32"/>
          <w:szCs w:val="32"/>
          <w:lang w:eastAsia="zh-CN"/>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themeColor="text1"/>
          <w:sz w:val="32"/>
          <w:szCs w:val="32"/>
          <w:lang w:eastAsia="zh-CN"/>
        </w:rPr>
      </w:pPr>
      <w:bookmarkStart w:id="33" w:name="_Toc4643_WPSOffice_Level1"/>
      <w:r>
        <w:rPr>
          <w:rFonts w:hint="eastAsia" w:ascii="方正楷体_GBK" w:hAnsi="方正楷体_GBK" w:eastAsia="方正楷体_GBK" w:cs="方正楷体_GBK"/>
          <w:color w:val="000000" w:themeColor="text1"/>
          <w:sz w:val="32"/>
          <w:szCs w:val="32"/>
          <w:lang w:eastAsia="zh-CN"/>
        </w:rPr>
        <w:t>（一）及时跟踪问效。</w:t>
      </w:r>
      <w:r>
        <w:rPr>
          <w:rFonts w:hint="eastAsia" w:ascii="方正仿宋_GBK" w:hAnsi="方正仿宋_GBK" w:eastAsia="方正仿宋_GBK" w:cs="方正仿宋_GBK"/>
          <w:color w:val="000000" w:themeColor="text1"/>
          <w:sz w:val="32"/>
          <w:szCs w:val="32"/>
          <w:lang w:eastAsia="zh-CN"/>
        </w:rPr>
        <w:t>村振兴办</w:t>
      </w:r>
      <w:r>
        <w:rPr>
          <w:rFonts w:hint="eastAsia" w:ascii="方正仿宋_GBK" w:hAnsi="方正仿宋_GBK" w:eastAsia="方正仿宋_GBK" w:cs="方正仿宋_GBK"/>
          <w:color w:val="000000" w:themeColor="text1"/>
          <w:sz w:val="32"/>
          <w:szCs w:val="32"/>
        </w:rPr>
        <w:t>将组织</w:t>
      </w:r>
      <w:r>
        <w:rPr>
          <w:rFonts w:hint="eastAsia" w:ascii="方正仿宋_GBK" w:hAnsi="方正仿宋_GBK" w:eastAsia="方正仿宋_GBK" w:cs="方正仿宋_GBK"/>
          <w:color w:val="000000" w:themeColor="text1"/>
          <w:sz w:val="32"/>
          <w:szCs w:val="32"/>
          <w:lang w:eastAsia="zh-CN"/>
        </w:rPr>
        <w:t>农业综合服务中心</w:t>
      </w:r>
      <w:r>
        <w:rPr>
          <w:rFonts w:hint="eastAsia" w:ascii="方正仿宋_GBK" w:hAnsi="方正仿宋_GBK" w:eastAsia="方正仿宋_GBK" w:cs="方正仿宋_GBK"/>
          <w:color w:val="000000" w:themeColor="text1"/>
          <w:sz w:val="32"/>
          <w:szCs w:val="32"/>
        </w:rPr>
        <w:t>技术人员对</w:t>
      </w:r>
      <w:r>
        <w:rPr>
          <w:rFonts w:hint="eastAsia" w:ascii="方正仿宋_GBK" w:hAnsi="方正仿宋_GBK" w:eastAsia="方正仿宋_GBK" w:cs="方正仿宋_GBK"/>
          <w:color w:val="000000" w:themeColor="text1"/>
          <w:sz w:val="32"/>
          <w:szCs w:val="32"/>
          <w:lang w:eastAsia="zh-CN"/>
        </w:rPr>
        <w:t>项目实施推进情况</w:t>
      </w:r>
      <w:r>
        <w:rPr>
          <w:rFonts w:hint="eastAsia" w:ascii="方正仿宋_GBK" w:hAnsi="方正仿宋_GBK" w:eastAsia="方正仿宋_GBK" w:cs="方正仿宋_GBK"/>
          <w:color w:val="000000" w:themeColor="text1"/>
          <w:sz w:val="32"/>
          <w:szCs w:val="32"/>
        </w:rPr>
        <w:t>进行不定期</w:t>
      </w:r>
      <w:r>
        <w:rPr>
          <w:rFonts w:hint="eastAsia" w:ascii="方正仿宋_GBK" w:hAnsi="方正仿宋_GBK" w:eastAsia="方正仿宋_GBK" w:cs="方正仿宋_GBK"/>
          <w:color w:val="000000" w:themeColor="text1"/>
          <w:sz w:val="32"/>
          <w:szCs w:val="32"/>
          <w:lang w:eastAsia="zh-CN"/>
        </w:rPr>
        <w:t>指导、</w:t>
      </w:r>
      <w:r>
        <w:rPr>
          <w:rFonts w:hint="eastAsia" w:ascii="方正仿宋_GBK" w:hAnsi="方正仿宋_GBK" w:eastAsia="方正仿宋_GBK" w:cs="方正仿宋_GBK"/>
          <w:color w:val="000000" w:themeColor="text1"/>
          <w:sz w:val="32"/>
          <w:szCs w:val="32"/>
        </w:rPr>
        <w:t>巡查</w:t>
      </w:r>
      <w:r>
        <w:rPr>
          <w:rFonts w:hint="eastAsia" w:ascii="方正仿宋_GBK" w:hAnsi="方正仿宋_GBK" w:eastAsia="方正仿宋_GBK" w:cs="方正仿宋_GBK"/>
          <w:color w:val="000000" w:themeColor="text1"/>
          <w:sz w:val="32"/>
          <w:szCs w:val="32"/>
          <w:lang w:eastAsia="zh-CN"/>
        </w:rPr>
        <w:t>，对各个阶段出现的问题及时调查解决，出现不能解决的问题及时向上级农业部门汇报解决。</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rPr>
      </w:pP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二</w:t>
      </w:r>
      <w:r>
        <w:rPr>
          <w:rFonts w:hint="eastAsia" w:ascii="方正楷体_GBK" w:hAnsi="方正楷体_GBK" w:eastAsia="方正楷体_GBK" w:cs="方正楷体_GBK"/>
          <w:color w:val="000000" w:themeColor="text1"/>
          <w:sz w:val="32"/>
          <w:szCs w:val="32"/>
        </w:rPr>
        <w:t>）</w:t>
      </w:r>
      <w:r>
        <w:rPr>
          <w:rFonts w:hint="eastAsia" w:ascii="方正楷体_GBK" w:hAnsi="方正楷体_GBK" w:eastAsia="方正楷体_GBK" w:cs="方正楷体_GBK"/>
          <w:color w:val="000000" w:themeColor="text1"/>
          <w:sz w:val="32"/>
          <w:szCs w:val="32"/>
          <w:lang w:eastAsia="zh-CN"/>
        </w:rPr>
        <w:t>严格</w:t>
      </w:r>
      <w:r>
        <w:rPr>
          <w:rFonts w:hint="eastAsia" w:ascii="方正楷体_GBK" w:hAnsi="方正楷体_GBK" w:eastAsia="方正楷体_GBK" w:cs="方正楷体_GBK"/>
          <w:color w:val="000000" w:themeColor="text1"/>
          <w:sz w:val="32"/>
          <w:szCs w:val="32"/>
        </w:rPr>
        <w:t>资金监管。</w:t>
      </w:r>
      <w:r>
        <w:rPr>
          <w:rFonts w:hint="eastAsia" w:ascii="Times New Roman" w:hAnsi="Times New Roman" w:eastAsia="方正仿宋_GBK" w:cs="Times New Roman"/>
          <w:color w:val="000000" w:themeColor="text1"/>
          <w:kern w:val="2"/>
          <w:sz w:val="32"/>
          <w:szCs w:val="32"/>
          <w:lang w:val="en-US" w:eastAsia="zh-CN" w:bidi="ar-SA"/>
        </w:rPr>
        <w:t>在对财政扶贫项目资金的管理上，</w:t>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color w:val="000000" w:themeColor="text1"/>
          <w:kern w:val="2"/>
          <w:sz w:val="32"/>
          <w:szCs w:val="32"/>
          <w:lang w:val="en-US" w:eastAsia="zh-CN" w:bidi="ar-SA"/>
        </w:rPr>
      </w:pPr>
      <w:r>
        <w:rPr>
          <w:rFonts w:hint="eastAsia" w:ascii="Times New Roman" w:hAnsi="Times New Roman" w:eastAsia="方正仿宋_GBK" w:cs="Times New Roman"/>
          <w:color w:val="000000" w:themeColor="text1"/>
          <w:kern w:val="2"/>
          <w:sz w:val="32"/>
          <w:szCs w:val="32"/>
          <w:lang w:val="en-US" w:eastAsia="zh-CN" w:bidi="ar-SA"/>
        </w:rPr>
        <w:t>做到专项管理、专账核算、专款专用，严禁挪用、挤占项目资金，项目的申报和实施，均按县扶贫开发规划和年度计</w:t>
      </w:r>
      <w:r>
        <w:rPr>
          <w:rFonts w:hint="eastAsia" w:ascii="方正仿宋_GBK" w:hAnsi="方正仿宋_GBK" w:eastAsia="方正仿宋_GBK" w:cs="方正仿宋_GBK"/>
          <w:color w:val="000000" w:themeColor="text1"/>
          <w:kern w:val="2"/>
          <w:sz w:val="32"/>
          <w:szCs w:val="32"/>
          <w:lang w:val="en-US" w:eastAsia="zh-CN" w:bidi="ar-SA"/>
        </w:rPr>
        <w:t>划有序进行，及时拨付和报账，杜绝出现违反分配、拨付和立项、审批的程序及截留、挤占、挪用、贪污和骗取扶贫资金的现象。</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rPr>
      </w:pPr>
      <w:bookmarkStart w:id="34" w:name="_Toc8284836"/>
      <w:bookmarkStart w:id="35" w:name="_Toc2688460"/>
      <w:r>
        <w:rPr>
          <w:rFonts w:hint="eastAsia" w:ascii="方正楷体_GBK" w:hAnsi="方正楷体_GBK" w:eastAsia="方正楷体_GBK" w:cs="方正楷体_GBK"/>
          <w:color w:val="000000" w:themeColor="text1"/>
          <w:sz w:val="32"/>
          <w:szCs w:val="32"/>
          <w:lang w:val="en-US" w:eastAsia="zh-CN"/>
        </w:rPr>
        <w:t>（三）营造工作氛围</w:t>
      </w:r>
      <w:bookmarkEnd w:id="34"/>
      <w:bookmarkEnd w:id="35"/>
      <w:r>
        <w:rPr>
          <w:rFonts w:hint="eastAsia" w:ascii="方正楷体_GBK" w:hAnsi="方正楷体_GBK" w:eastAsia="方正楷体_GBK" w:cs="方正楷体_GBK"/>
          <w:color w:val="000000" w:themeColor="text1"/>
          <w:sz w:val="32"/>
          <w:szCs w:val="32"/>
          <w:lang w:val="en-US" w:eastAsia="zh-CN"/>
        </w:rPr>
        <w:t>。</w:t>
      </w:r>
      <w:r>
        <w:rPr>
          <w:rFonts w:hint="eastAsia" w:ascii="方正仿宋_GBK" w:hAnsi="方正仿宋_GBK" w:eastAsia="方正仿宋_GBK" w:cs="方正仿宋_GBK"/>
          <w:color w:val="000000" w:themeColor="text1"/>
          <w:kern w:val="2"/>
          <w:sz w:val="32"/>
          <w:szCs w:val="32"/>
          <w:lang w:val="en-US" w:eastAsia="zh-CN" w:bidi="ar-SA"/>
        </w:rPr>
        <w:t>广泛动员，激发脱贫户参与产业扶贫的热情，增强脱贫户内生动力。要加大对产业扶贫的宣传力度，注重选树典型，加大能人致富宣传力度，营造浓厚工作氛围。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000000" w:themeColor="text1"/>
          <w:sz w:val="32"/>
          <w:szCs w:val="32"/>
          <w:lang w:eastAsia="zh-CN"/>
        </w:rPr>
      </w:pPr>
      <w:r>
        <w:rPr>
          <w:rFonts w:hint="eastAsia" w:ascii="方正黑体_GBK" w:hAnsi="方正黑体_GBK" w:eastAsia="方正黑体_GBK" w:cs="方正黑体_GBK"/>
          <w:color w:val="000000" w:themeColor="text1"/>
          <w:sz w:val="32"/>
          <w:szCs w:val="32"/>
          <w:lang w:val="en-US" w:eastAsia="zh-CN"/>
        </w:rPr>
        <w:t>十一</w:t>
      </w:r>
      <w:r>
        <w:rPr>
          <w:rFonts w:hint="eastAsia" w:ascii="方正黑体_GBK" w:hAnsi="方正黑体_GBK" w:eastAsia="方正黑体_GBK" w:cs="方正黑体_GBK"/>
          <w:color w:val="000000" w:themeColor="text1"/>
          <w:sz w:val="32"/>
          <w:szCs w:val="32"/>
          <w:lang w:eastAsia="zh-CN"/>
        </w:rPr>
        <w:t>、附件</w:t>
      </w:r>
      <w:bookmarkEnd w:id="33"/>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附件1：</w:t>
      </w:r>
      <w:r>
        <w:rPr>
          <w:rFonts w:hint="default" w:ascii="方正仿宋_GBK" w:hAnsi="方正仿宋_GBK" w:eastAsia="方正仿宋_GBK" w:cs="方正仿宋_GBK"/>
          <w:b w:val="0"/>
          <w:bCs w:val="0"/>
          <w:color w:val="auto"/>
          <w:sz w:val="32"/>
          <w:szCs w:val="32"/>
          <w:lang w:val="en-US" w:eastAsia="zh-CN"/>
        </w:rPr>
        <w:t>者竜乡人民政府关于给予批准《新平县者竜乡202</w:t>
      </w:r>
      <w:r>
        <w:rPr>
          <w:rFonts w:hint="eastAsia" w:ascii="方正仿宋_GBK" w:hAnsi="方正仿宋_GBK" w:eastAsia="方正仿宋_GBK" w:cs="方正仿宋_GBK"/>
          <w:b w:val="0"/>
          <w:bCs w:val="0"/>
          <w:color w:val="auto"/>
          <w:sz w:val="32"/>
          <w:szCs w:val="32"/>
          <w:lang w:val="en-US" w:eastAsia="zh-CN"/>
        </w:rPr>
        <w:t>2</w:t>
      </w:r>
      <w:r>
        <w:rPr>
          <w:rFonts w:hint="default" w:ascii="方正仿宋_GBK" w:hAnsi="方正仿宋_GBK" w:eastAsia="方正仿宋_GBK" w:cs="方正仿宋_GBK"/>
          <w:b w:val="0"/>
          <w:bCs w:val="0"/>
          <w:color w:val="auto"/>
          <w:sz w:val="32"/>
          <w:szCs w:val="32"/>
          <w:lang w:val="en-US" w:eastAsia="zh-CN"/>
        </w:rPr>
        <w:t>年产业发展项目实施方案》的请示</w:t>
      </w:r>
      <w:r>
        <w:rPr>
          <w:rFonts w:hint="eastAsia" w:ascii="方正仿宋_GBK" w:hAnsi="方正仿宋_GBK" w:eastAsia="方正仿宋_GBK" w:cs="方正仿宋_GBK"/>
          <w:b w:val="0"/>
          <w:bCs w:val="0"/>
          <w:color w:val="auto"/>
          <w:sz w:val="32"/>
          <w:szCs w:val="32"/>
          <w:lang w:val="en-US" w:eastAsia="zh-CN"/>
        </w:rPr>
        <w:t>（者政请【2022】77号)...........................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附件2：</w:t>
      </w:r>
      <w:r>
        <w:rPr>
          <w:rFonts w:hint="default" w:ascii="方正仿宋_GBK" w:hAnsi="方正仿宋_GBK" w:eastAsia="方正仿宋_GBK" w:cs="方正仿宋_GBK"/>
          <w:b w:val="0"/>
          <w:bCs w:val="0"/>
          <w:color w:val="auto"/>
          <w:sz w:val="32"/>
          <w:szCs w:val="32"/>
          <w:lang w:val="en-US" w:eastAsia="zh-CN"/>
        </w:rPr>
        <w:t>《新平县者竜乡202</w:t>
      </w:r>
      <w:r>
        <w:rPr>
          <w:rFonts w:hint="eastAsia" w:ascii="方正仿宋_GBK" w:hAnsi="方正仿宋_GBK" w:eastAsia="方正仿宋_GBK" w:cs="方正仿宋_GBK"/>
          <w:b w:val="0"/>
          <w:bCs w:val="0"/>
          <w:color w:val="auto"/>
          <w:sz w:val="32"/>
          <w:szCs w:val="32"/>
          <w:lang w:val="en-US" w:eastAsia="zh-CN"/>
        </w:rPr>
        <w:t>2</w:t>
      </w:r>
      <w:r>
        <w:rPr>
          <w:rFonts w:hint="default" w:ascii="方正仿宋_GBK" w:hAnsi="方正仿宋_GBK" w:eastAsia="方正仿宋_GBK" w:cs="方正仿宋_GBK"/>
          <w:b w:val="0"/>
          <w:bCs w:val="0"/>
          <w:color w:val="auto"/>
          <w:sz w:val="32"/>
          <w:szCs w:val="32"/>
          <w:lang w:val="en-US" w:eastAsia="zh-CN"/>
        </w:rPr>
        <w:t>年产业发展项目领导小组的通知》（者政发</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zh-CN" w:eastAsia="zh-CN"/>
        </w:rPr>
        <w:t>20</w:t>
      </w:r>
      <w:r>
        <w:rPr>
          <w:rFonts w:hint="default"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zh-CN" w:eastAsia="zh-CN"/>
        </w:rPr>
        <w:t>】</w:t>
      </w:r>
      <w:r>
        <w:rPr>
          <w:rFonts w:hint="eastAsia" w:ascii="方正仿宋_GBK" w:hAnsi="方正仿宋_GBK" w:eastAsia="方正仿宋_GBK" w:cs="方正仿宋_GBK"/>
          <w:b w:val="0"/>
          <w:bCs w:val="0"/>
          <w:color w:val="auto"/>
          <w:sz w:val="32"/>
          <w:szCs w:val="32"/>
          <w:lang w:val="en-US" w:eastAsia="zh-CN"/>
        </w:rPr>
        <w:t>29</w:t>
      </w:r>
      <w:r>
        <w:rPr>
          <w:rFonts w:hint="eastAsia" w:ascii="方正仿宋_GBK" w:hAnsi="方正仿宋_GBK" w:eastAsia="方正仿宋_GBK" w:cs="方正仿宋_GBK"/>
          <w:b w:val="0"/>
          <w:bCs w:val="0"/>
          <w:color w:val="auto"/>
          <w:sz w:val="32"/>
          <w:szCs w:val="32"/>
          <w:lang w:val="zh-CN" w:eastAsia="zh-CN"/>
        </w:rPr>
        <w:t>号）</w:t>
      </w:r>
      <w:r>
        <w:rPr>
          <w:rFonts w:hint="eastAsia" w:ascii="方正仿宋_GBK" w:hAnsi="方正仿宋_GBK" w:eastAsia="方正仿宋_GBK" w:cs="方正仿宋_GBK"/>
          <w:b w:val="0"/>
          <w:bCs w:val="0"/>
          <w:color w:val="FF0000"/>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附件3：承诺书.......................................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附件4：购销合同.......................................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附件5：</w:t>
      </w:r>
      <w:r>
        <w:rPr>
          <w:rFonts w:hint="default" w:ascii="方正仿宋_GBK" w:hAnsi="方正仿宋_GBK" w:eastAsia="方正仿宋_GBK" w:cs="方正仿宋_GBK"/>
          <w:b w:val="0"/>
          <w:bCs w:val="0"/>
          <w:color w:val="auto"/>
          <w:sz w:val="32"/>
          <w:szCs w:val="32"/>
          <w:lang w:val="en-US" w:eastAsia="zh-CN"/>
        </w:rPr>
        <w:t>养殖补助协议书</w:t>
      </w:r>
      <w:r>
        <w:rPr>
          <w:rFonts w:hint="eastAsia" w:ascii="方正仿宋_GBK" w:hAnsi="方正仿宋_GBK" w:eastAsia="方正仿宋_GBK" w:cs="方正仿宋_GBK"/>
          <w:b w:val="0"/>
          <w:b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附件6：</w:t>
      </w:r>
      <w:r>
        <w:rPr>
          <w:rFonts w:hint="default" w:ascii="方正仿宋_GBK" w:hAnsi="方正仿宋_GBK" w:eastAsia="方正仿宋_GBK" w:cs="方正仿宋_GBK"/>
          <w:b w:val="0"/>
          <w:bCs w:val="0"/>
          <w:color w:val="auto"/>
          <w:sz w:val="32"/>
          <w:szCs w:val="32"/>
          <w:lang w:val="en-US" w:eastAsia="zh-CN"/>
        </w:rPr>
        <w:t>者竜乡2022年产业发展项目资金明细表</w:t>
      </w:r>
      <w:r>
        <w:rPr>
          <w:rFonts w:hint="eastAsia" w:ascii="方正仿宋_GBK" w:hAnsi="方正仿宋_GBK" w:eastAsia="方正仿宋_GBK" w:cs="方正仿宋_GBK"/>
          <w:b w:val="0"/>
          <w:b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附件7：绩效目标申报表...............................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附件8：者竜乡2022年产业发展项目会议纪要............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附件9：2022年产业发展计划补助名册......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附件10：新乡振请〔2022〕12号关于分配2022年省级财政衔接推进乡村振兴补助资金的请示gz...................</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distribute"/>
        <w:textAlignment w:val="auto"/>
        <w:rPr>
          <w:rFonts w:hint="default"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附件11：新政复〔2022〕100号 关于分配2022年省级财政衔接推进乡村振兴补助资金的批复...................</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distribute"/>
        <w:textAlignment w:val="auto"/>
        <w:rPr>
          <w:rFonts w:hint="eastAsia"/>
          <w:color w:val="auto"/>
          <w:lang w:val="en-US" w:eastAsia="zh-CN"/>
        </w:rPr>
      </w:pPr>
      <w:r>
        <w:rPr>
          <w:rFonts w:hint="eastAsia" w:ascii="方正仿宋_GBK" w:hAnsi="方正仿宋_GBK" w:eastAsia="方正仿宋_GBK" w:cs="方正仿宋_GBK"/>
          <w:b w:val="0"/>
          <w:bCs w:val="0"/>
          <w:color w:val="auto"/>
          <w:sz w:val="32"/>
          <w:szCs w:val="32"/>
          <w:lang w:val="en-US" w:eastAsia="zh-CN"/>
        </w:rPr>
        <w:t>附件12：新平县2022年省级财政衔接推进乡村振兴补助资金计划分配表...................</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eastAsia="仿宋_GB2312"/>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eastAsia="仿宋_GB2312"/>
          <w:color w:val="000000" w:themeColor="text1"/>
          <w:sz w:val="32"/>
          <w:szCs w:val="32"/>
          <w:lang w:val="en-US" w:eastAsia="zh-CN"/>
        </w:rPr>
      </w:pPr>
    </w:p>
    <w:p>
      <w:pPr>
        <w:pStyle w:val="2"/>
        <w:ind w:firstLine="3920" w:firstLineChars="1400"/>
        <w:rPr>
          <w:rFonts w:hint="default"/>
          <w:lang w:val="en-US" w:eastAsia="zh-CN"/>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744B"/>
    <w:multiLevelType w:val="singleLevel"/>
    <w:tmpl w:val="1091744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forms" w:enforcement="1" w:cryptProviderType="rsaFull" w:cryptAlgorithmClass="hash" w:cryptAlgorithmType="typeAny" w:cryptAlgorithmSid="4" w:cryptSpinCount="0" w:hash="Z+tsQkN7p5/fkgH+Jfx1NGsWREY=" w:salt="YCiDIbTVgqaAjLpKuqmP4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iZGFmZTVmY2I1OTU2NzA5YjkyYWY4MTgxMjc3MzQifQ=="/>
  </w:docVars>
  <w:rsids>
    <w:rsidRoot w:val="00C53F99"/>
    <w:rsid w:val="000454E8"/>
    <w:rsid w:val="00105C63"/>
    <w:rsid w:val="00165EC7"/>
    <w:rsid w:val="006B07B1"/>
    <w:rsid w:val="006B5E06"/>
    <w:rsid w:val="008219E8"/>
    <w:rsid w:val="00836159"/>
    <w:rsid w:val="00943D78"/>
    <w:rsid w:val="00B05680"/>
    <w:rsid w:val="00C53F99"/>
    <w:rsid w:val="00CB7DA6"/>
    <w:rsid w:val="00D26A9B"/>
    <w:rsid w:val="00FC6D49"/>
    <w:rsid w:val="010156FF"/>
    <w:rsid w:val="011243A4"/>
    <w:rsid w:val="01376A50"/>
    <w:rsid w:val="01A056D3"/>
    <w:rsid w:val="01E36037"/>
    <w:rsid w:val="01FC4A2F"/>
    <w:rsid w:val="02595AA6"/>
    <w:rsid w:val="025E00DF"/>
    <w:rsid w:val="02B86976"/>
    <w:rsid w:val="02E563CF"/>
    <w:rsid w:val="03297B27"/>
    <w:rsid w:val="033C10C1"/>
    <w:rsid w:val="03686B5D"/>
    <w:rsid w:val="04105836"/>
    <w:rsid w:val="06521EEC"/>
    <w:rsid w:val="06A27FDD"/>
    <w:rsid w:val="06F26134"/>
    <w:rsid w:val="072C6662"/>
    <w:rsid w:val="07542729"/>
    <w:rsid w:val="077360F6"/>
    <w:rsid w:val="077E0D7C"/>
    <w:rsid w:val="08054B7A"/>
    <w:rsid w:val="084337D3"/>
    <w:rsid w:val="08C14BCB"/>
    <w:rsid w:val="08F75F3B"/>
    <w:rsid w:val="093A1BCC"/>
    <w:rsid w:val="094675F8"/>
    <w:rsid w:val="09811C10"/>
    <w:rsid w:val="09BD4CFA"/>
    <w:rsid w:val="0A2C03D2"/>
    <w:rsid w:val="0A3E5073"/>
    <w:rsid w:val="0A7261A9"/>
    <w:rsid w:val="0A9B24B4"/>
    <w:rsid w:val="0AA33BC6"/>
    <w:rsid w:val="0AAC1F84"/>
    <w:rsid w:val="0ACD2D95"/>
    <w:rsid w:val="0AE04AD5"/>
    <w:rsid w:val="0B2302A2"/>
    <w:rsid w:val="0B3541DE"/>
    <w:rsid w:val="0BA408D9"/>
    <w:rsid w:val="0BD249E5"/>
    <w:rsid w:val="0BD36273"/>
    <w:rsid w:val="0BDB266C"/>
    <w:rsid w:val="0BE94C85"/>
    <w:rsid w:val="0C0F74B3"/>
    <w:rsid w:val="0D8165B4"/>
    <w:rsid w:val="0DBF1160"/>
    <w:rsid w:val="0DDB5310"/>
    <w:rsid w:val="0DE4384E"/>
    <w:rsid w:val="0DFC75C3"/>
    <w:rsid w:val="0E2D68D4"/>
    <w:rsid w:val="0E731589"/>
    <w:rsid w:val="0E890E7D"/>
    <w:rsid w:val="0EFA3676"/>
    <w:rsid w:val="0F2E2586"/>
    <w:rsid w:val="0F5A50DC"/>
    <w:rsid w:val="0F647504"/>
    <w:rsid w:val="101F5619"/>
    <w:rsid w:val="102547C3"/>
    <w:rsid w:val="10F9761F"/>
    <w:rsid w:val="110B5CF3"/>
    <w:rsid w:val="112F45B5"/>
    <w:rsid w:val="116C6633"/>
    <w:rsid w:val="11705393"/>
    <w:rsid w:val="130774FA"/>
    <w:rsid w:val="130A6371"/>
    <w:rsid w:val="1335204A"/>
    <w:rsid w:val="134302FF"/>
    <w:rsid w:val="138A5B1E"/>
    <w:rsid w:val="140302D3"/>
    <w:rsid w:val="14034862"/>
    <w:rsid w:val="1478229B"/>
    <w:rsid w:val="14787E97"/>
    <w:rsid w:val="14EB3BA8"/>
    <w:rsid w:val="15704844"/>
    <w:rsid w:val="158B1D5D"/>
    <w:rsid w:val="165F5F31"/>
    <w:rsid w:val="166A3465"/>
    <w:rsid w:val="16C95A18"/>
    <w:rsid w:val="16FD25BE"/>
    <w:rsid w:val="174A2B42"/>
    <w:rsid w:val="17C17652"/>
    <w:rsid w:val="18975B11"/>
    <w:rsid w:val="191E1FF8"/>
    <w:rsid w:val="195817A6"/>
    <w:rsid w:val="199F3BF9"/>
    <w:rsid w:val="1A8F68D2"/>
    <w:rsid w:val="1AC87765"/>
    <w:rsid w:val="1B316522"/>
    <w:rsid w:val="1B7E386D"/>
    <w:rsid w:val="1C83678C"/>
    <w:rsid w:val="1C8A4B61"/>
    <w:rsid w:val="1C8C6971"/>
    <w:rsid w:val="1CFA0529"/>
    <w:rsid w:val="1D087530"/>
    <w:rsid w:val="1D21714E"/>
    <w:rsid w:val="1D952C6B"/>
    <w:rsid w:val="1DAE3334"/>
    <w:rsid w:val="1DC24496"/>
    <w:rsid w:val="1DCA2803"/>
    <w:rsid w:val="1E1E2A1C"/>
    <w:rsid w:val="1E49515D"/>
    <w:rsid w:val="1EA54CA4"/>
    <w:rsid w:val="1ED51A81"/>
    <w:rsid w:val="1F062E11"/>
    <w:rsid w:val="1F710C6A"/>
    <w:rsid w:val="1FB50D1A"/>
    <w:rsid w:val="20DC1584"/>
    <w:rsid w:val="214622DB"/>
    <w:rsid w:val="2162360E"/>
    <w:rsid w:val="21626A09"/>
    <w:rsid w:val="21750C37"/>
    <w:rsid w:val="21F82054"/>
    <w:rsid w:val="2265737F"/>
    <w:rsid w:val="22725165"/>
    <w:rsid w:val="22837359"/>
    <w:rsid w:val="22A2431F"/>
    <w:rsid w:val="22CA6AD2"/>
    <w:rsid w:val="23021EF7"/>
    <w:rsid w:val="233275F3"/>
    <w:rsid w:val="23B03A1F"/>
    <w:rsid w:val="23BC4727"/>
    <w:rsid w:val="245D399B"/>
    <w:rsid w:val="248825A7"/>
    <w:rsid w:val="24CE0AC7"/>
    <w:rsid w:val="24D07C7B"/>
    <w:rsid w:val="24F62C08"/>
    <w:rsid w:val="24F81AFF"/>
    <w:rsid w:val="25793D9F"/>
    <w:rsid w:val="25A97038"/>
    <w:rsid w:val="25BA2A84"/>
    <w:rsid w:val="265A165A"/>
    <w:rsid w:val="266226A8"/>
    <w:rsid w:val="26863F1A"/>
    <w:rsid w:val="26FE6058"/>
    <w:rsid w:val="271B6C04"/>
    <w:rsid w:val="278758F6"/>
    <w:rsid w:val="27C40FE5"/>
    <w:rsid w:val="2829417E"/>
    <w:rsid w:val="28784919"/>
    <w:rsid w:val="28B40182"/>
    <w:rsid w:val="298B6073"/>
    <w:rsid w:val="29F95006"/>
    <w:rsid w:val="2A3606DD"/>
    <w:rsid w:val="2B0666A5"/>
    <w:rsid w:val="2B2A7188"/>
    <w:rsid w:val="2B50588A"/>
    <w:rsid w:val="2B8552FA"/>
    <w:rsid w:val="2BB87A14"/>
    <w:rsid w:val="2C390DD9"/>
    <w:rsid w:val="2C9E762F"/>
    <w:rsid w:val="2CA64D84"/>
    <w:rsid w:val="2CD42D67"/>
    <w:rsid w:val="2CE1097D"/>
    <w:rsid w:val="2CE50716"/>
    <w:rsid w:val="2D293937"/>
    <w:rsid w:val="2E1E555E"/>
    <w:rsid w:val="2E484676"/>
    <w:rsid w:val="2E550700"/>
    <w:rsid w:val="2E7E5383"/>
    <w:rsid w:val="2E834846"/>
    <w:rsid w:val="2EA3282C"/>
    <w:rsid w:val="2EB03182"/>
    <w:rsid w:val="2EC61087"/>
    <w:rsid w:val="2EC61BCB"/>
    <w:rsid w:val="2F3E47F7"/>
    <w:rsid w:val="2F48714B"/>
    <w:rsid w:val="2F54093C"/>
    <w:rsid w:val="30383364"/>
    <w:rsid w:val="304B1907"/>
    <w:rsid w:val="315F0FBC"/>
    <w:rsid w:val="31AE56EE"/>
    <w:rsid w:val="324768BC"/>
    <w:rsid w:val="32966285"/>
    <w:rsid w:val="32F06A8D"/>
    <w:rsid w:val="32FA2BB1"/>
    <w:rsid w:val="330F3E4A"/>
    <w:rsid w:val="33484F52"/>
    <w:rsid w:val="3352736D"/>
    <w:rsid w:val="33556408"/>
    <w:rsid w:val="335D368F"/>
    <w:rsid w:val="33AA5C55"/>
    <w:rsid w:val="343E7BA9"/>
    <w:rsid w:val="346648CD"/>
    <w:rsid w:val="348739DA"/>
    <w:rsid w:val="34FB5586"/>
    <w:rsid w:val="3533351A"/>
    <w:rsid w:val="35437F5B"/>
    <w:rsid w:val="354C7090"/>
    <w:rsid w:val="35546CF8"/>
    <w:rsid w:val="35FA7807"/>
    <w:rsid w:val="36395BA4"/>
    <w:rsid w:val="36507613"/>
    <w:rsid w:val="367614B1"/>
    <w:rsid w:val="369E5622"/>
    <w:rsid w:val="36E37E64"/>
    <w:rsid w:val="36F13806"/>
    <w:rsid w:val="382119EC"/>
    <w:rsid w:val="38236EE1"/>
    <w:rsid w:val="38BA7C0D"/>
    <w:rsid w:val="38E469BE"/>
    <w:rsid w:val="390A1295"/>
    <w:rsid w:val="39325506"/>
    <w:rsid w:val="39C26773"/>
    <w:rsid w:val="39E4592C"/>
    <w:rsid w:val="3A0513A3"/>
    <w:rsid w:val="3A0E0EB8"/>
    <w:rsid w:val="3A231AF2"/>
    <w:rsid w:val="3A4D698D"/>
    <w:rsid w:val="3A8C5C5B"/>
    <w:rsid w:val="3ADB6B36"/>
    <w:rsid w:val="3B0355F8"/>
    <w:rsid w:val="3B135151"/>
    <w:rsid w:val="3C3F090F"/>
    <w:rsid w:val="3C60754D"/>
    <w:rsid w:val="3C660822"/>
    <w:rsid w:val="3C8801FB"/>
    <w:rsid w:val="3DCD0403"/>
    <w:rsid w:val="3E3E4FA6"/>
    <w:rsid w:val="3E740488"/>
    <w:rsid w:val="3E8F282D"/>
    <w:rsid w:val="3FEC6C5D"/>
    <w:rsid w:val="40486390"/>
    <w:rsid w:val="404B0589"/>
    <w:rsid w:val="40BA658B"/>
    <w:rsid w:val="40D06FEA"/>
    <w:rsid w:val="40F9640E"/>
    <w:rsid w:val="410854E3"/>
    <w:rsid w:val="410C1C82"/>
    <w:rsid w:val="41C462A8"/>
    <w:rsid w:val="4288287D"/>
    <w:rsid w:val="434D7FB3"/>
    <w:rsid w:val="447C1E9B"/>
    <w:rsid w:val="45D019A0"/>
    <w:rsid w:val="45F22B7B"/>
    <w:rsid w:val="4643584A"/>
    <w:rsid w:val="465B7339"/>
    <w:rsid w:val="46894355"/>
    <w:rsid w:val="46B34444"/>
    <w:rsid w:val="46F844EB"/>
    <w:rsid w:val="47376B3B"/>
    <w:rsid w:val="474C5379"/>
    <w:rsid w:val="479E2347"/>
    <w:rsid w:val="486F79F3"/>
    <w:rsid w:val="491D41E7"/>
    <w:rsid w:val="49376FB3"/>
    <w:rsid w:val="493D6570"/>
    <w:rsid w:val="493F7FE4"/>
    <w:rsid w:val="49E552B5"/>
    <w:rsid w:val="49FE6377"/>
    <w:rsid w:val="4A0F6E1D"/>
    <w:rsid w:val="4A665A59"/>
    <w:rsid w:val="4A8517E6"/>
    <w:rsid w:val="4AA161A1"/>
    <w:rsid w:val="4AA209EA"/>
    <w:rsid w:val="4B493B8F"/>
    <w:rsid w:val="4B5B0900"/>
    <w:rsid w:val="4B8140B2"/>
    <w:rsid w:val="4B921B1C"/>
    <w:rsid w:val="4BFB2E60"/>
    <w:rsid w:val="4C082ECE"/>
    <w:rsid w:val="4C2A2110"/>
    <w:rsid w:val="4C780CAE"/>
    <w:rsid w:val="4CD65E23"/>
    <w:rsid w:val="4D501CD5"/>
    <w:rsid w:val="4DA5128D"/>
    <w:rsid w:val="4DBF2525"/>
    <w:rsid w:val="4E013650"/>
    <w:rsid w:val="4E164586"/>
    <w:rsid w:val="4E8866E6"/>
    <w:rsid w:val="4E9464C3"/>
    <w:rsid w:val="4F4D2E9D"/>
    <w:rsid w:val="4F9B06BC"/>
    <w:rsid w:val="4FC1737D"/>
    <w:rsid w:val="4FE33E2A"/>
    <w:rsid w:val="50607F1C"/>
    <w:rsid w:val="508276B0"/>
    <w:rsid w:val="5091452B"/>
    <w:rsid w:val="51070028"/>
    <w:rsid w:val="51352D93"/>
    <w:rsid w:val="515B408E"/>
    <w:rsid w:val="516208EB"/>
    <w:rsid w:val="518D66CF"/>
    <w:rsid w:val="51A73FB9"/>
    <w:rsid w:val="51B1186B"/>
    <w:rsid w:val="51BC043D"/>
    <w:rsid w:val="52546875"/>
    <w:rsid w:val="52AD63E5"/>
    <w:rsid w:val="52CC04B1"/>
    <w:rsid w:val="53047E79"/>
    <w:rsid w:val="530A3862"/>
    <w:rsid w:val="536013AD"/>
    <w:rsid w:val="545F507A"/>
    <w:rsid w:val="552E6344"/>
    <w:rsid w:val="55751A52"/>
    <w:rsid w:val="55AA4025"/>
    <w:rsid w:val="56344C07"/>
    <w:rsid w:val="56965D51"/>
    <w:rsid w:val="56D360AE"/>
    <w:rsid w:val="57682771"/>
    <w:rsid w:val="57710FB8"/>
    <w:rsid w:val="57E57848"/>
    <w:rsid w:val="57F778D6"/>
    <w:rsid w:val="583F6A0D"/>
    <w:rsid w:val="5857686F"/>
    <w:rsid w:val="593230D9"/>
    <w:rsid w:val="59324BDF"/>
    <w:rsid w:val="597C3EF4"/>
    <w:rsid w:val="59B906DF"/>
    <w:rsid w:val="59C15CD2"/>
    <w:rsid w:val="5A1714B1"/>
    <w:rsid w:val="5B1376F2"/>
    <w:rsid w:val="5BF1702A"/>
    <w:rsid w:val="5C8A516A"/>
    <w:rsid w:val="5C8B603F"/>
    <w:rsid w:val="5D3B6A84"/>
    <w:rsid w:val="5D796EC9"/>
    <w:rsid w:val="5DB404B8"/>
    <w:rsid w:val="5E2E3242"/>
    <w:rsid w:val="5E5F6467"/>
    <w:rsid w:val="5E8C618C"/>
    <w:rsid w:val="5EA11EE8"/>
    <w:rsid w:val="5EAD2E5C"/>
    <w:rsid w:val="5EE17388"/>
    <w:rsid w:val="5EE91963"/>
    <w:rsid w:val="5FED2AC7"/>
    <w:rsid w:val="6260736E"/>
    <w:rsid w:val="627A0852"/>
    <w:rsid w:val="62ED1ED8"/>
    <w:rsid w:val="62F253DE"/>
    <w:rsid w:val="63170C0C"/>
    <w:rsid w:val="636D3ECC"/>
    <w:rsid w:val="63AC5B0F"/>
    <w:rsid w:val="64400D70"/>
    <w:rsid w:val="64702375"/>
    <w:rsid w:val="64FC6CD9"/>
    <w:rsid w:val="65140D50"/>
    <w:rsid w:val="65F93B42"/>
    <w:rsid w:val="66192AC6"/>
    <w:rsid w:val="66803A8B"/>
    <w:rsid w:val="6685024D"/>
    <w:rsid w:val="66912C2A"/>
    <w:rsid w:val="669E5268"/>
    <w:rsid w:val="66CA0C9C"/>
    <w:rsid w:val="66CB39A6"/>
    <w:rsid w:val="675343C6"/>
    <w:rsid w:val="684E15B8"/>
    <w:rsid w:val="68F040C8"/>
    <w:rsid w:val="69BD2FCC"/>
    <w:rsid w:val="6A3A50B6"/>
    <w:rsid w:val="6A4974FF"/>
    <w:rsid w:val="6A9A01F1"/>
    <w:rsid w:val="6AF565F9"/>
    <w:rsid w:val="6B4F3218"/>
    <w:rsid w:val="6B6D6DD5"/>
    <w:rsid w:val="6B86577D"/>
    <w:rsid w:val="6B96306E"/>
    <w:rsid w:val="6BEA0FE9"/>
    <w:rsid w:val="6BF46AAD"/>
    <w:rsid w:val="6C22680C"/>
    <w:rsid w:val="6C903273"/>
    <w:rsid w:val="6CAD4564"/>
    <w:rsid w:val="6D486648"/>
    <w:rsid w:val="6D5F5D7C"/>
    <w:rsid w:val="6D954B6A"/>
    <w:rsid w:val="6DDB51D5"/>
    <w:rsid w:val="6E301C3C"/>
    <w:rsid w:val="6E334CC6"/>
    <w:rsid w:val="6E4A65A0"/>
    <w:rsid w:val="6E595FBF"/>
    <w:rsid w:val="6F011598"/>
    <w:rsid w:val="6F2F44B7"/>
    <w:rsid w:val="6F3E70FA"/>
    <w:rsid w:val="6F952AB0"/>
    <w:rsid w:val="70BD7F0B"/>
    <w:rsid w:val="70F14B09"/>
    <w:rsid w:val="71795971"/>
    <w:rsid w:val="71CD3830"/>
    <w:rsid w:val="71E24F60"/>
    <w:rsid w:val="722A1E4A"/>
    <w:rsid w:val="72752983"/>
    <w:rsid w:val="72EA1263"/>
    <w:rsid w:val="73614827"/>
    <w:rsid w:val="73786661"/>
    <w:rsid w:val="73883A98"/>
    <w:rsid w:val="74F43EA2"/>
    <w:rsid w:val="765A6066"/>
    <w:rsid w:val="76A43208"/>
    <w:rsid w:val="76AD3C8E"/>
    <w:rsid w:val="77186B9E"/>
    <w:rsid w:val="77327749"/>
    <w:rsid w:val="777647D7"/>
    <w:rsid w:val="77D27FAE"/>
    <w:rsid w:val="78B11788"/>
    <w:rsid w:val="78FE5C99"/>
    <w:rsid w:val="795716E6"/>
    <w:rsid w:val="79C26FB8"/>
    <w:rsid w:val="79F863E1"/>
    <w:rsid w:val="7A1378DB"/>
    <w:rsid w:val="7B675110"/>
    <w:rsid w:val="7B684A5F"/>
    <w:rsid w:val="7B6A385F"/>
    <w:rsid w:val="7B995E20"/>
    <w:rsid w:val="7BC062E4"/>
    <w:rsid w:val="7BD50CD3"/>
    <w:rsid w:val="7C735816"/>
    <w:rsid w:val="7D9325F4"/>
    <w:rsid w:val="7DA270AA"/>
    <w:rsid w:val="7DEC4B7C"/>
    <w:rsid w:val="7DEF3CCB"/>
    <w:rsid w:val="7EB341E4"/>
    <w:rsid w:val="7EE27433"/>
    <w:rsid w:val="7EE70A6D"/>
    <w:rsid w:val="7F723E38"/>
    <w:rsid w:val="7F8D0A20"/>
    <w:rsid w:val="7FC222B7"/>
    <w:rsid w:val="7FD82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unhideWhenUsed/>
    <w:qFormat/>
    <w:uiPriority w:val="9"/>
    <w:pPr>
      <w:ind w:firstLine="0" w:firstLineChars="0"/>
      <w:outlineLvl w:val="1"/>
    </w:pPr>
    <w:rPr>
      <w:rFonts w:eastAsia="黑体" w:asciiTheme="majorHAnsi" w:hAnsiTheme="majorHAnsi" w:cstheme="majorBidi"/>
      <w:b/>
      <w:bCs/>
      <w:szCs w:val="32"/>
    </w:rPr>
  </w:style>
  <w:style w:type="paragraph" w:styleId="4">
    <w:name w:val="heading 3"/>
    <w:basedOn w:val="1"/>
    <w:next w:val="1"/>
    <w:unhideWhenUsed/>
    <w:qFormat/>
    <w:uiPriority w:val="9"/>
    <w:pPr>
      <w:spacing w:before="260" w:after="260" w:line="416" w:lineRule="atLeast"/>
      <w:outlineLvl w:val="2"/>
    </w:pPr>
    <w:rPr>
      <w:rFonts w:eastAsia="楷体"/>
      <w:b/>
      <w:bCs/>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sz w:val="28"/>
    </w:rPr>
  </w:style>
  <w:style w:type="paragraph" w:styleId="5">
    <w:name w:val="Normal Indent"/>
    <w:basedOn w:val="1"/>
    <w:qFormat/>
    <w:uiPriority w:val="0"/>
    <w:pPr>
      <w:topLinePunct/>
      <w:spacing w:line="360" w:lineRule="auto"/>
      <w:ind w:firstLine="397" w:firstLineChars="200"/>
    </w:pPr>
    <w:rPr>
      <w:rFonts w:ascii="Times New Roman" w:hAnsi="Times New Roman"/>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列出段落1"/>
    <w:basedOn w:val="1"/>
    <w:unhideWhenUsed/>
    <w:qFormat/>
    <w:uiPriority w:val="99"/>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61db6c-b246-4768-96d1-5439c2f5ec79}"/>
        <w:style w:val=""/>
        <w:category>
          <w:name w:val="常规"/>
          <w:gallery w:val="placeholder"/>
        </w:category>
        <w:types>
          <w:type w:val="bbPlcHdr"/>
        </w:types>
        <w:behaviors>
          <w:behavior w:val="content"/>
        </w:behaviors>
        <w:description w:val=""/>
        <w:guid w:val="{4a61db6c-b246-4768-96d1-5439c2f5ec79}"/>
      </w:docPartPr>
      <w:docPartBody>
        <w:p>
          <w:r>
            <w:rPr>
              <w:color w:val="808080"/>
            </w:rPr>
            <w:t>单击此处输入文字。</w:t>
          </w:r>
        </w:p>
      </w:docPartBody>
    </w:docPart>
    <w:docPart>
      <w:docPartPr>
        <w:name w:val="{830152c2-e227-4149-9f09-1a510c83d16c}"/>
        <w:style w:val=""/>
        <w:category>
          <w:name w:val="常规"/>
          <w:gallery w:val="placeholder"/>
        </w:category>
        <w:types>
          <w:type w:val="bbPlcHdr"/>
        </w:types>
        <w:behaviors>
          <w:behavior w:val="content"/>
        </w:behaviors>
        <w:description w:val=""/>
        <w:guid w:val="{830152c2-e227-4149-9f09-1a510c83d16c}"/>
      </w:docPartPr>
      <w:docPartBody>
        <w:p>
          <w:r>
            <w:rPr>
              <w:color w:val="808080"/>
            </w:rPr>
            <w:t>单击此处输入文字。</w:t>
          </w:r>
        </w:p>
      </w:docPartBody>
    </w:docPart>
    <w:docPart>
      <w:docPartPr>
        <w:name w:val="{9ac392de-a3fb-4d73-bf9c-9e6933f87afa}"/>
        <w:style w:val=""/>
        <w:category>
          <w:name w:val="常规"/>
          <w:gallery w:val="placeholder"/>
        </w:category>
        <w:types>
          <w:type w:val="bbPlcHdr"/>
        </w:types>
        <w:behaviors>
          <w:behavior w:val="content"/>
        </w:behaviors>
        <w:description w:val=""/>
        <w:guid w:val="{9ac392de-a3fb-4d73-bf9c-9e6933f87afa}"/>
      </w:docPartPr>
      <w:docPartBody>
        <w:p>
          <w:r>
            <w:rPr>
              <w:color w:val="808080"/>
            </w:rPr>
            <w:t>单击此处输入文字。</w:t>
          </w:r>
        </w:p>
      </w:docPartBody>
    </w:docPart>
    <w:docPart>
      <w:docPartPr>
        <w:name w:val="{34ee199d-6b48-489e-9427-d43c7f1081d6}"/>
        <w:style w:val=""/>
        <w:category>
          <w:name w:val="常规"/>
          <w:gallery w:val="placeholder"/>
        </w:category>
        <w:types>
          <w:type w:val="bbPlcHdr"/>
        </w:types>
        <w:behaviors>
          <w:behavior w:val="content"/>
        </w:behaviors>
        <w:description w:val=""/>
        <w:guid w:val="{34ee199d-6b48-489e-9427-d43c7f1081d6}"/>
      </w:docPartPr>
      <w:docPartBody>
        <w:p>
          <w:r>
            <w:rPr>
              <w:color w:val="808080"/>
            </w:rPr>
            <w:t>单击此处输入文字。</w:t>
          </w:r>
        </w:p>
      </w:docPartBody>
    </w:docPart>
    <w:docPart>
      <w:docPartPr>
        <w:name w:val="{c1c0f398-1b16-40a2-95de-aa658833358e}"/>
        <w:style w:val=""/>
        <w:category>
          <w:name w:val="常规"/>
          <w:gallery w:val="placeholder"/>
        </w:category>
        <w:types>
          <w:type w:val="bbPlcHdr"/>
        </w:types>
        <w:behaviors>
          <w:behavior w:val="content"/>
        </w:behaviors>
        <w:description w:val=""/>
        <w:guid w:val="{c1c0f398-1b16-40a2-95de-aa658833358e}"/>
      </w:docPartPr>
      <w:docPartBody>
        <w:p>
          <w:r>
            <w:rPr>
              <w:color w:val="808080"/>
            </w:rPr>
            <w:t>单击此处输入文字。</w:t>
          </w:r>
        </w:p>
      </w:docPartBody>
    </w:docPart>
    <w:docPart>
      <w:docPartPr>
        <w:name w:val="{4dc80fe2-9d5e-41ea-8240-dc9323d895d4}"/>
        <w:style w:val=""/>
        <w:category>
          <w:name w:val="常规"/>
          <w:gallery w:val="placeholder"/>
        </w:category>
        <w:types>
          <w:type w:val="bbPlcHdr"/>
        </w:types>
        <w:behaviors>
          <w:behavior w:val="content"/>
        </w:behaviors>
        <w:description w:val=""/>
        <w:guid w:val="{4dc80fe2-9d5e-41ea-8240-dc9323d895d4}"/>
      </w:docPartPr>
      <w:docPartBody>
        <w:p>
          <w:r>
            <w:rPr>
              <w:color w:val="808080"/>
            </w:rPr>
            <w:t>单击此处输入文字。</w:t>
          </w:r>
        </w:p>
      </w:docPartBody>
    </w:docPart>
    <w:docPart>
      <w:docPartPr>
        <w:name w:val="{8ec8f1e1-e1e3-4742-a9a5-29e8b3166594}"/>
        <w:style w:val=""/>
        <w:category>
          <w:name w:val="常规"/>
          <w:gallery w:val="placeholder"/>
        </w:category>
        <w:types>
          <w:type w:val="bbPlcHdr"/>
        </w:types>
        <w:behaviors>
          <w:behavior w:val="content"/>
        </w:behaviors>
        <w:description w:val=""/>
        <w:guid w:val="{8ec8f1e1-e1e3-4742-a9a5-29e8b3166594}"/>
      </w:docPartPr>
      <w:docPartBody>
        <w:p>
          <w:r>
            <w:rPr>
              <w:color w:val="808080"/>
            </w:rPr>
            <w:t>单击此处输入文字。</w:t>
          </w:r>
        </w:p>
      </w:docPartBody>
    </w:docPart>
    <w:docPart>
      <w:docPartPr>
        <w:name w:val="{4e7a73b4-c28e-481f-b67a-998ba98b3a14}"/>
        <w:style w:val=""/>
        <w:category>
          <w:name w:val="常规"/>
          <w:gallery w:val="placeholder"/>
        </w:category>
        <w:types>
          <w:type w:val="bbPlcHdr"/>
        </w:types>
        <w:behaviors>
          <w:behavior w:val="content"/>
        </w:behaviors>
        <w:description w:val=""/>
        <w:guid w:val="{4e7a73b4-c28e-481f-b67a-998ba98b3a14}"/>
      </w:docPartPr>
      <w:docPartBody>
        <w:p>
          <w:r>
            <w:rPr>
              <w:color w:val="808080"/>
            </w:rPr>
            <w:t>单击此处输入文字。</w:t>
          </w:r>
        </w:p>
      </w:docPartBody>
    </w:docPart>
    <w:docPart>
      <w:docPartPr>
        <w:name w:val="{441c993a-d22b-4954-ae5d-85f347cf1369}"/>
        <w:style w:val=""/>
        <w:category>
          <w:name w:val="常规"/>
          <w:gallery w:val="placeholder"/>
        </w:category>
        <w:types>
          <w:type w:val="bbPlcHdr"/>
        </w:types>
        <w:behaviors>
          <w:behavior w:val="content"/>
        </w:behaviors>
        <w:description w:val=""/>
        <w:guid w:val="{441c993a-d22b-4954-ae5d-85f347cf1369}"/>
      </w:docPartPr>
      <w:docPartBody>
        <w:p>
          <w:r>
            <w:rPr>
              <w:color w:val="808080"/>
            </w:rPr>
            <w:t>单击此处输入文字。</w:t>
          </w:r>
        </w:p>
      </w:docPartBody>
    </w:docPart>
    <w:docPart>
      <w:docPartPr>
        <w:name w:val="{7b16f2f0-9444-4563-a4cd-cc05fca52d20}"/>
        <w:style w:val=""/>
        <w:category>
          <w:name w:val="常规"/>
          <w:gallery w:val="placeholder"/>
        </w:category>
        <w:types>
          <w:type w:val="bbPlcHdr"/>
        </w:types>
        <w:behaviors>
          <w:behavior w:val="content"/>
        </w:behaviors>
        <w:description w:val=""/>
        <w:guid w:val="{7b16f2f0-9444-4563-a4cd-cc05fca52d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3662</Words>
  <Characters>4360</Characters>
  <Lines>3</Lines>
  <Paragraphs>5</Paragraphs>
  <TotalTime>12</TotalTime>
  <ScaleCrop>false</ScaleCrop>
  <LinksUpToDate>false</LinksUpToDate>
  <CharactersWithSpaces>4427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辣妈，It's me！</cp:lastModifiedBy>
  <cp:lastPrinted>2022-09-17T04:44:00Z</cp:lastPrinted>
  <dcterms:modified xsi:type="dcterms:W3CDTF">2022-11-30T08:38:40Z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0_btnclosed</vt:lpwstr>
  </property>
  <property fmtid="{D5CDD505-2E9C-101B-9397-08002B2CF9AE}" pid="4" name="ICV">
    <vt:lpwstr>7696F2BA1EAD43E2880AAD1F2D4CC00B</vt:lpwstr>
  </property>
  <property fmtid="{D5CDD505-2E9C-101B-9397-08002B2CF9AE}" pid="5" name="docranid">
    <vt:lpwstr>F7FC219A64AC41AB81E592F90B018F48</vt:lpwstr>
  </property>
</Properties>
</file>