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37" w:rsidRDefault="00414D37" w:rsidP="002D4893">
      <w:pPr>
        <w:spacing w:line="560" w:lineRule="exact"/>
        <w:jc w:val="center"/>
        <w:rPr>
          <w:sz w:val="36"/>
        </w:rPr>
      </w:pPr>
    </w:p>
    <w:p w:rsidR="00414D37" w:rsidRDefault="00414D37" w:rsidP="002D4893">
      <w:pPr>
        <w:spacing w:line="560" w:lineRule="exact"/>
        <w:jc w:val="center"/>
        <w:rPr>
          <w:sz w:val="36"/>
        </w:rPr>
      </w:pPr>
    </w:p>
    <w:p w:rsidR="00414D37" w:rsidRDefault="00414D37" w:rsidP="002D4893">
      <w:pPr>
        <w:spacing w:line="560" w:lineRule="exact"/>
        <w:jc w:val="center"/>
        <w:rPr>
          <w:sz w:val="36"/>
        </w:rPr>
      </w:pPr>
    </w:p>
    <w:p w:rsidR="00414D37" w:rsidRDefault="00414D37" w:rsidP="002D4893">
      <w:pPr>
        <w:spacing w:line="560" w:lineRule="exact"/>
        <w:jc w:val="center"/>
        <w:rPr>
          <w:rFonts w:ascii="宋体" w:hAnsi="宋体"/>
          <w:sz w:val="32"/>
        </w:rPr>
      </w:pPr>
    </w:p>
    <w:p w:rsidR="00414D37" w:rsidRDefault="00414D37" w:rsidP="002D4893">
      <w:pPr>
        <w:spacing w:line="560" w:lineRule="exact"/>
        <w:jc w:val="center"/>
        <w:rPr>
          <w:rFonts w:ascii="宋体" w:hAnsi="宋体"/>
          <w:sz w:val="32"/>
        </w:rPr>
      </w:pPr>
    </w:p>
    <w:p w:rsidR="00414D37" w:rsidRDefault="00414D37" w:rsidP="002D4893">
      <w:pPr>
        <w:spacing w:line="560" w:lineRule="exact"/>
        <w:jc w:val="center"/>
        <w:rPr>
          <w:rFonts w:ascii="宋体" w:hAnsi="宋体"/>
          <w:sz w:val="48"/>
        </w:rPr>
      </w:pPr>
    </w:p>
    <w:p w:rsidR="00414D37" w:rsidRDefault="00414D37" w:rsidP="002D4893">
      <w:pPr>
        <w:spacing w:line="560" w:lineRule="exact"/>
        <w:jc w:val="center"/>
        <w:rPr>
          <w:rFonts w:ascii="宋体" w:hAnsi="宋体"/>
          <w:sz w:val="48"/>
        </w:rPr>
      </w:pPr>
    </w:p>
    <w:p w:rsidR="00414D37" w:rsidRPr="00696A65" w:rsidRDefault="00414D37" w:rsidP="002D4893">
      <w:pPr>
        <w:spacing w:line="560" w:lineRule="exact"/>
        <w:jc w:val="center"/>
        <w:rPr>
          <w:sz w:val="48"/>
        </w:rPr>
      </w:pPr>
    </w:p>
    <w:p w:rsidR="00414D37" w:rsidRPr="00696A65" w:rsidRDefault="00740C50" w:rsidP="002D4893">
      <w:pPr>
        <w:spacing w:line="560" w:lineRule="exact"/>
        <w:ind w:firstLineChars="900" w:firstLine="2880"/>
        <w:rPr>
          <w:rFonts w:eastAsia="方正仿宋_GBK"/>
          <w:sz w:val="36"/>
        </w:rPr>
      </w:pPr>
      <w:r w:rsidRPr="00696A65">
        <w:rPr>
          <w:rFonts w:eastAsia="方正仿宋_GBK" w:hAnsi="方正仿宋_GBK"/>
          <w:color w:val="000000"/>
          <w:sz w:val="32"/>
        </w:rPr>
        <w:t>玉环新局审〔</w:t>
      </w:r>
      <w:r w:rsidRPr="00696A65">
        <w:rPr>
          <w:rFonts w:eastAsia="方正仿宋_GBK"/>
          <w:color w:val="000000"/>
          <w:sz w:val="32"/>
        </w:rPr>
        <w:t>202</w:t>
      </w:r>
      <w:r w:rsidR="00F94B2A">
        <w:rPr>
          <w:rFonts w:eastAsia="方正仿宋_GBK" w:hint="eastAsia"/>
          <w:color w:val="000000"/>
          <w:sz w:val="32"/>
        </w:rPr>
        <w:t>3</w:t>
      </w:r>
      <w:r w:rsidRPr="00696A65">
        <w:rPr>
          <w:rFonts w:eastAsia="方正仿宋_GBK" w:hAnsi="方正仿宋_GBK"/>
          <w:color w:val="000000"/>
          <w:sz w:val="32"/>
        </w:rPr>
        <w:t>〕</w:t>
      </w:r>
      <w:r w:rsidR="00F94B2A">
        <w:rPr>
          <w:rFonts w:eastAsia="方正仿宋_GBK" w:hint="eastAsia"/>
          <w:color w:val="000000"/>
          <w:sz w:val="32"/>
        </w:rPr>
        <w:t>1</w:t>
      </w:r>
      <w:r w:rsidRPr="00696A65">
        <w:rPr>
          <w:rFonts w:eastAsia="方正仿宋_GBK" w:hAnsi="方正仿宋_GBK"/>
          <w:color w:val="000000"/>
          <w:sz w:val="32"/>
        </w:rPr>
        <w:t>号</w:t>
      </w:r>
    </w:p>
    <w:p w:rsidR="00414D37" w:rsidRPr="00696A65" w:rsidRDefault="00414D37" w:rsidP="002D4893">
      <w:pPr>
        <w:spacing w:line="560" w:lineRule="exact"/>
        <w:jc w:val="center"/>
        <w:rPr>
          <w:rFonts w:eastAsia="仿宋_GB2312"/>
          <w:b/>
          <w:sz w:val="36"/>
          <w:szCs w:val="36"/>
        </w:rPr>
      </w:pPr>
    </w:p>
    <w:p w:rsidR="00414D37" w:rsidRPr="00696A65" w:rsidRDefault="00414D37" w:rsidP="002D4893">
      <w:pPr>
        <w:spacing w:line="560" w:lineRule="exact"/>
        <w:jc w:val="center"/>
        <w:rPr>
          <w:rFonts w:eastAsia="仿宋_GB2312"/>
          <w:b/>
          <w:sz w:val="36"/>
          <w:szCs w:val="36"/>
        </w:rPr>
      </w:pPr>
    </w:p>
    <w:p w:rsidR="00414D37" w:rsidRPr="00696A65" w:rsidRDefault="005D679D" w:rsidP="002D4893">
      <w:pPr>
        <w:spacing w:line="56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 w:hint="eastAsia"/>
          <w:kern w:val="0"/>
          <w:sz w:val="44"/>
          <w:szCs w:val="44"/>
        </w:rPr>
        <w:t>玉溪市生态环境局新平分局</w:t>
      </w:r>
      <w:r w:rsidR="00740C50" w:rsidRPr="00696A65">
        <w:rPr>
          <w:rFonts w:eastAsia="方正小标宋_GBK"/>
          <w:kern w:val="0"/>
          <w:sz w:val="44"/>
          <w:szCs w:val="44"/>
        </w:rPr>
        <w:t>关于</w:t>
      </w:r>
      <w:r w:rsidR="008576ED" w:rsidRPr="008576ED">
        <w:rPr>
          <w:rFonts w:eastAsia="方正小标宋_GBK" w:hint="eastAsia"/>
          <w:kern w:val="0"/>
          <w:sz w:val="44"/>
          <w:szCs w:val="44"/>
        </w:rPr>
        <w:t>公种田光伏电站二期</w:t>
      </w:r>
      <w:r w:rsidR="00740C50" w:rsidRPr="00696A65">
        <w:rPr>
          <w:rFonts w:eastAsia="方正小标宋_GBK"/>
          <w:kern w:val="0"/>
          <w:sz w:val="44"/>
          <w:szCs w:val="44"/>
        </w:rPr>
        <w:t>环境影响报告</w:t>
      </w:r>
      <w:r w:rsidR="00324905" w:rsidRPr="00696A65">
        <w:rPr>
          <w:rFonts w:eastAsia="方正小标宋_GBK"/>
          <w:kern w:val="0"/>
          <w:sz w:val="44"/>
          <w:szCs w:val="44"/>
        </w:rPr>
        <w:t>表</w:t>
      </w:r>
      <w:r w:rsidR="00740C50" w:rsidRPr="00696A65">
        <w:rPr>
          <w:rFonts w:eastAsia="方正小标宋_GBK"/>
          <w:kern w:val="0"/>
          <w:sz w:val="44"/>
          <w:szCs w:val="44"/>
        </w:rPr>
        <w:t>的批复</w:t>
      </w:r>
    </w:p>
    <w:p w:rsidR="00414D37" w:rsidRPr="00696A65" w:rsidRDefault="00414D37" w:rsidP="002D4893">
      <w:pPr>
        <w:spacing w:line="560" w:lineRule="exact"/>
        <w:jc w:val="center"/>
        <w:rPr>
          <w:rFonts w:eastAsia="方正小标宋简体"/>
          <w:b/>
          <w:bCs/>
          <w:kern w:val="0"/>
          <w:sz w:val="44"/>
          <w:szCs w:val="44"/>
        </w:rPr>
      </w:pPr>
    </w:p>
    <w:p w:rsidR="00414D37" w:rsidRPr="00C6727F" w:rsidRDefault="00C6727F" w:rsidP="00CD3055">
      <w:pPr>
        <w:snapToGrid w:val="0"/>
        <w:spacing w:line="540" w:lineRule="exact"/>
        <w:jc w:val="left"/>
        <w:rPr>
          <w:rFonts w:eastAsia="方正仿宋_GBK" w:hAnsi="方正仿宋_GBK"/>
          <w:bCs/>
          <w:kern w:val="0"/>
          <w:sz w:val="32"/>
          <w:szCs w:val="32"/>
        </w:rPr>
      </w:pPr>
      <w:r w:rsidRPr="00C6727F">
        <w:rPr>
          <w:rFonts w:eastAsia="方正仿宋_GBK" w:hAnsi="方正仿宋_GBK" w:hint="eastAsia"/>
          <w:bCs/>
          <w:kern w:val="0"/>
          <w:sz w:val="32"/>
          <w:szCs w:val="32"/>
        </w:rPr>
        <w:t>中电建</w:t>
      </w:r>
      <w:r w:rsidRPr="00C6727F">
        <w:rPr>
          <w:rFonts w:eastAsia="方正仿宋_GBK" w:hAnsi="方正仿宋_GBK"/>
          <w:bCs/>
          <w:kern w:val="0"/>
          <w:sz w:val="32"/>
          <w:szCs w:val="32"/>
        </w:rPr>
        <w:t>（</w:t>
      </w:r>
      <w:r w:rsidRPr="00C6727F">
        <w:rPr>
          <w:rFonts w:eastAsia="方正仿宋_GBK" w:hAnsi="方正仿宋_GBK" w:hint="eastAsia"/>
          <w:bCs/>
          <w:kern w:val="0"/>
          <w:sz w:val="32"/>
          <w:szCs w:val="32"/>
        </w:rPr>
        <w:t>新平</w:t>
      </w:r>
      <w:r w:rsidRPr="00C6727F">
        <w:rPr>
          <w:rFonts w:eastAsia="方正仿宋_GBK" w:hAnsi="方正仿宋_GBK"/>
          <w:bCs/>
          <w:kern w:val="0"/>
          <w:sz w:val="32"/>
          <w:szCs w:val="32"/>
        </w:rPr>
        <w:t>）</w:t>
      </w:r>
      <w:r w:rsidRPr="00C6727F">
        <w:rPr>
          <w:rFonts w:eastAsia="方正仿宋_GBK" w:hAnsi="方正仿宋_GBK" w:hint="eastAsia"/>
          <w:bCs/>
          <w:kern w:val="0"/>
          <w:sz w:val="32"/>
          <w:szCs w:val="32"/>
        </w:rPr>
        <w:t>新能源</w:t>
      </w:r>
      <w:r w:rsidRPr="00C6727F">
        <w:rPr>
          <w:rFonts w:eastAsia="方正仿宋_GBK" w:hAnsi="方正仿宋_GBK"/>
          <w:bCs/>
          <w:kern w:val="0"/>
          <w:sz w:val="32"/>
          <w:szCs w:val="32"/>
        </w:rPr>
        <w:t>有限公司</w:t>
      </w:r>
      <w:r w:rsidR="00BB27A5">
        <w:rPr>
          <w:rFonts w:eastAsia="方正仿宋_GBK" w:hAnsi="方正仿宋_GBK" w:hint="eastAsia"/>
          <w:bCs/>
          <w:kern w:val="0"/>
          <w:sz w:val="32"/>
          <w:szCs w:val="32"/>
        </w:rPr>
        <w:t>：</w:t>
      </w:r>
    </w:p>
    <w:p w:rsidR="00414D37" w:rsidRPr="00696A65" w:rsidRDefault="00740C50" w:rsidP="00CD3055">
      <w:pPr>
        <w:spacing w:line="540" w:lineRule="exact"/>
        <w:rPr>
          <w:rFonts w:eastAsia="方正仿宋_GBK"/>
          <w:bCs/>
          <w:kern w:val="0"/>
          <w:sz w:val="32"/>
          <w:szCs w:val="32"/>
        </w:rPr>
      </w:pPr>
      <w:r w:rsidRPr="00696A65">
        <w:rPr>
          <w:rFonts w:eastAsia="方正仿宋_GBK"/>
          <w:bCs/>
          <w:kern w:val="0"/>
          <w:sz w:val="32"/>
          <w:szCs w:val="32"/>
        </w:rPr>
        <w:t xml:space="preserve">    </w:t>
      </w:r>
      <w:r w:rsidRPr="00696A65">
        <w:rPr>
          <w:rFonts w:eastAsia="方正仿宋_GBK" w:hAnsi="方正仿宋_GBK"/>
          <w:bCs/>
          <w:kern w:val="0"/>
          <w:sz w:val="32"/>
          <w:szCs w:val="32"/>
        </w:rPr>
        <w:t>你</w:t>
      </w:r>
      <w:r w:rsidR="00AA4B4D" w:rsidRPr="00696A65">
        <w:rPr>
          <w:rFonts w:eastAsia="方正仿宋_GBK" w:hAnsi="方正仿宋_GBK"/>
          <w:bCs/>
          <w:kern w:val="0"/>
          <w:sz w:val="32"/>
          <w:szCs w:val="32"/>
        </w:rPr>
        <w:t>公司</w:t>
      </w:r>
      <w:r w:rsidRPr="00696A65">
        <w:rPr>
          <w:rFonts w:eastAsia="方正仿宋_GBK" w:hAnsi="方正仿宋_GBK"/>
          <w:bCs/>
          <w:kern w:val="0"/>
          <w:sz w:val="32"/>
          <w:szCs w:val="32"/>
        </w:rPr>
        <w:t>委托</w:t>
      </w:r>
      <w:r w:rsidR="00851480" w:rsidRPr="00696A65">
        <w:rPr>
          <w:rFonts w:eastAsia="方正仿宋_GBK" w:hAnsi="方正仿宋_GBK"/>
          <w:bCs/>
          <w:kern w:val="0"/>
          <w:sz w:val="32"/>
          <w:szCs w:val="32"/>
        </w:rPr>
        <w:t>中国电建集团昆明勘测设计研究院有限公司</w:t>
      </w:r>
      <w:r w:rsidRPr="00696A65">
        <w:rPr>
          <w:rFonts w:eastAsia="方正仿宋_GBK" w:hAnsi="方正仿宋_GBK"/>
          <w:bCs/>
          <w:kern w:val="0"/>
          <w:sz w:val="32"/>
          <w:szCs w:val="32"/>
        </w:rPr>
        <w:t>编制的《</w:t>
      </w:r>
      <w:r w:rsidR="00C6727F" w:rsidRPr="00C6727F">
        <w:rPr>
          <w:rFonts w:eastAsia="方正仿宋_GBK" w:hAnsi="方正仿宋_GBK" w:hint="eastAsia"/>
          <w:bCs/>
          <w:kern w:val="0"/>
          <w:sz w:val="32"/>
          <w:szCs w:val="32"/>
        </w:rPr>
        <w:t>公种田光伏电站二期</w:t>
      </w:r>
      <w:r w:rsidRPr="00696A65">
        <w:rPr>
          <w:rFonts w:eastAsia="方正仿宋_GBK" w:hAnsi="方正仿宋_GBK"/>
          <w:bCs/>
          <w:kern w:val="0"/>
          <w:sz w:val="32"/>
          <w:szCs w:val="32"/>
        </w:rPr>
        <w:t>环境影响</w:t>
      </w:r>
      <w:r w:rsidR="00AA4B4D" w:rsidRPr="00696A65">
        <w:rPr>
          <w:rFonts w:eastAsia="方正仿宋_GBK" w:hAnsi="方正仿宋_GBK"/>
          <w:bCs/>
          <w:kern w:val="0"/>
          <w:sz w:val="32"/>
          <w:szCs w:val="32"/>
        </w:rPr>
        <w:t>报告表</w:t>
      </w:r>
      <w:r w:rsidRPr="00696A65">
        <w:rPr>
          <w:rFonts w:eastAsia="方正仿宋_GBK" w:hAnsi="方正仿宋_GBK"/>
          <w:bCs/>
          <w:kern w:val="0"/>
          <w:sz w:val="32"/>
          <w:szCs w:val="32"/>
        </w:rPr>
        <w:t>》（以下简称《</w:t>
      </w:r>
      <w:r w:rsidR="00AA4B4D" w:rsidRPr="00696A65">
        <w:rPr>
          <w:rFonts w:eastAsia="方正仿宋_GBK" w:hAnsi="方正仿宋_GBK"/>
          <w:bCs/>
          <w:kern w:val="0"/>
          <w:sz w:val="32"/>
          <w:szCs w:val="32"/>
        </w:rPr>
        <w:t>报告表</w:t>
      </w:r>
      <w:r w:rsidRPr="00696A65">
        <w:rPr>
          <w:rFonts w:eastAsia="方正仿宋_GBK" w:hAnsi="方正仿宋_GBK"/>
          <w:bCs/>
          <w:kern w:val="0"/>
          <w:sz w:val="32"/>
          <w:szCs w:val="32"/>
        </w:rPr>
        <w:t>》）及项目报批申请等</w:t>
      </w:r>
      <w:r w:rsidR="00D100B6">
        <w:rPr>
          <w:rFonts w:eastAsia="方正仿宋_GBK" w:hAnsi="方正仿宋_GBK" w:hint="eastAsia"/>
          <w:bCs/>
          <w:kern w:val="0"/>
          <w:sz w:val="32"/>
          <w:szCs w:val="32"/>
        </w:rPr>
        <w:t>材料已</w:t>
      </w:r>
      <w:r w:rsidRPr="00696A65">
        <w:rPr>
          <w:rFonts w:eastAsia="方正仿宋_GBK" w:hAnsi="方正仿宋_GBK"/>
          <w:bCs/>
          <w:kern w:val="0"/>
          <w:sz w:val="32"/>
          <w:szCs w:val="32"/>
        </w:rPr>
        <w:t>收悉</w:t>
      </w:r>
      <w:r w:rsidR="006A4BDB">
        <w:rPr>
          <w:rFonts w:eastAsia="方正仿宋_GBK" w:hAnsi="方正仿宋_GBK" w:hint="eastAsia"/>
          <w:bCs/>
          <w:kern w:val="0"/>
          <w:sz w:val="32"/>
          <w:szCs w:val="32"/>
        </w:rPr>
        <w:t>。</w:t>
      </w:r>
      <w:r w:rsidRPr="00696A65">
        <w:rPr>
          <w:rFonts w:eastAsia="方正仿宋_GBK" w:hAnsi="方正仿宋_GBK"/>
          <w:bCs/>
          <w:kern w:val="0"/>
          <w:sz w:val="32"/>
          <w:szCs w:val="32"/>
        </w:rPr>
        <w:t>经我局建设项目环境影响评价审查委员会审查，</w:t>
      </w:r>
      <w:r w:rsidR="00EF61DB" w:rsidRPr="00696A65">
        <w:rPr>
          <w:rFonts w:eastAsia="方正仿宋_GBK" w:hAnsi="方正仿宋_GBK"/>
          <w:bCs/>
          <w:kern w:val="0"/>
          <w:sz w:val="32"/>
          <w:szCs w:val="32"/>
        </w:rPr>
        <w:t>批复</w:t>
      </w:r>
      <w:r w:rsidRPr="00696A65">
        <w:rPr>
          <w:rFonts w:eastAsia="方正仿宋_GBK" w:hAnsi="方正仿宋_GBK"/>
          <w:bCs/>
          <w:kern w:val="0"/>
          <w:sz w:val="32"/>
          <w:szCs w:val="32"/>
        </w:rPr>
        <w:t>如下：</w:t>
      </w:r>
    </w:p>
    <w:p w:rsidR="00414D37" w:rsidRPr="00696A65" w:rsidRDefault="00740C50" w:rsidP="00CD3055">
      <w:pPr>
        <w:snapToGrid w:val="0"/>
        <w:spacing w:line="540" w:lineRule="exact"/>
        <w:ind w:firstLineChars="200" w:firstLine="640"/>
        <w:jc w:val="left"/>
        <w:rPr>
          <w:rFonts w:eastAsia="方正仿宋_GBK"/>
          <w:bCs/>
          <w:sz w:val="32"/>
          <w:szCs w:val="32"/>
        </w:rPr>
      </w:pPr>
      <w:r w:rsidRPr="00696A65">
        <w:rPr>
          <w:rFonts w:eastAsia="方正仿宋_GBK"/>
          <w:bCs/>
          <w:sz w:val="32"/>
          <w:szCs w:val="32"/>
        </w:rPr>
        <w:t>一、根据《</w:t>
      </w:r>
      <w:r w:rsidR="00AA4B4D" w:rsidRPr="00696A65">
        <w:rPr>
          <w:rFonts w:eastAsia="方正仿宋_GBK"/>
          <w:bCs/>
          <w:sz w:val="32"/>
          <w:szCs w:val="32"/>
        </w:rPr>
        <w:t>报告表</w:t>
      </w:r>
      <w:r w:rsidRPr="00696A65">
        <w:rPr>
          <w:rFonts w:eastAsia="方正仿宋_GBK"/>
          <w:bCs/>
          <w:sz w:val="32"/>
          <w:szCs w:val="32"/>
        </w:rPr>
        <w:t>》结论、技术评审意见，原</w:t>
      </w:r>
      <w:r w:rsidRPr="00696A65">
        <w:rPr>
          <w:rFonts w:eastAsia="方正仿宋_GBK" w:hAnsi="方正仿宋_GBK"/>
          <w:bCs/>
          <w:kern w:val="0"/>
          <w:sz w:val="32"/>
          <w:szCs w:val="32"/>
        </w:rPr>
        <w:t>则同</w:t>
      </w:r>
      <w:r w:rsidR="0074679A">
        <w:rPr>
          <w:rFonts w:eastAsia="方正仿宋_GBK" w:hAnsi="方正仿宋_GBK" w:hint="eastAsia"/>
          <w:bCs/>
          <w:kern w:val="0"/>
          <w:sz w:val="32"/>
          <w:szCs w:val="32"/>
        </w:rPr>
        <w:t>意</w:t>
      </w:r>
      <w:r w:rsidR="00C6727F" w:rsidRPr="00C6727F">
        <w:rPr>
          <w:rFonts w:eastAsia="方正仿宋_GBK" w:hAnsi="方正仿宋_GBK" w:hint="eastAsia"/>
          <w:bCs/>
          <w:kern w:val="0"/>
          <w:sz w:val="32"/>
          <w:szCs w:val="32"/>
        </w:rPr>
        <w:t>公种田光伏电站二期</w:t>
      </w:r>
      <w:r w:rsidRPr="00696A65">
        <w:rPr>
          <w:rFonts w:eastAsia="方正仿宋_GBK" w:hAnsi="方正仿宋_GBK"/>
          <w:bCs/>
          <w:kern w:val="0"/>
          <w:sz w:val="32"/>
          <w:szCs w:val="32"/>
        </w:rPr>
        <w:t>按《</w:t>
      </w:r>
      <w:r w:rsidR="00AA4B4D" w:rsidRPr="00696A65">
        <w:rPr>
          <w:rFonts w:eastAsia="方正仿宋_GBK" w:hAnsi="方正仿宋_GBK"/>
          <w:bCs/>
          <w:kern w:val="0"/>
          <w:sz w:val="32"/>
          <w:szCs w:val="32"/>
        </w:rPr>
        <w:t>报告表</w:t>
      </w:r>
      <w:r w:rsidRPr="00696A65">
        <w:rPr>
          <w:rFonts w:eastAsia="方正仿宋_GBK" w:hAnsi="方正仿宋_GBK"/>
          <w:bCs/>
          <w:kern w:val="0"/>
          <w:sz w:val="32"/>
          <w:szCs w:val="32"/>
        </w:rPr>
        <w:t>》中所述的内容、性质、规模、地</w:t>
      </w:r>
      <w:r w:rsidRPr="00696A65">
        <w:rPr>
          <w:rFonts w:eastAsia="方正仿宋_GBK"/>
          <w:bCs/>
          <w:sz w:val="32"/>
          <w:szCs w:val="32"/>
        </w:rPr>
        <w:t>点和</w:t>
      </w:r>
      <w:r w:rsidR="0074679A">
        <w:rPr>
          <w:rFonts w:eastAsia="方正仿宋_GBK" w:hint="eastAsia"/>
          <w:bCs/>
          <w:sz w:val="32"/>
          <w:szCs w:val="32"/>
        </w:rPr>
        <w:t>生态</w:t>
      </w:r>
      <w:r w:rsidRPr="00696A65">
        <w:rPr>
          <w:rFonts w:eastAsia="方正仿宋_GBK"/>
          <w:bCs/>
          <w:sz w:val="32"/>
          <w:szCs w:val="32"/>
        </w:rPr>
        <w:t>环境保护对策措施进行项目建设。报批的《</w:t>
      </w:r>
      <w:r w:rsidR="00AA4B4D" w:rsidRPr="00696A65">
        <w:rPr>
          <w:rFonts w:eastAsia="方正仿宋_GBK"/>
          <w:bCs/>
          <w:sz w:val="32"/>
          <w:szCs w:val="32"/>
        </w:rPr>
        <w:t>报告表</w:t>
      </w:r>
      <w:r w:rsidRPr="00696A65">
        <w:rPr>
          <w:rFonts w:eastAsia="方正仿宋_GBK"/>
          <w:bCs/>
          <w:sz w:val="32"/>
          <w:szCs w:val="32"/>
        </w:rPr>
        <w:t>》经批复后可作为该项目设计、建设、竣工环境保护验收及日常运行管理的依据。</w:t>
      </w:r>
    </w:p>
    <w:p w:rsidR="00CA500C" w:rsidRPr="0062747A" w:rsidRDefault="00740C50" w:rsidP="00CD3055">
      <w:pPr>
        <w:adjustRightInd w:val="0"/>
        <w:snapToGrid w:val="0"/>
        <w:spacing w:line="540" w:lineRule="exact"/>
        <w:ind w:firstLineChars="200" w:firstLine="640"/>
        <w:rPr>
          <w:rFonts w:eastAsia="方正仿宋_GBK" w:hAnsi="方正仿宋_GBK"/>
          <w:bCs/>
          <w:kern w:val="0"/>
          <w:sz w:val="32"/>
          <w:szCs w:val="32"/>
        </w:rPr>
      </w:pPr>
      <w:r w:rsidRPr="00696A65">
        <w:rPr>
          <w:rFonts w:eastAsia="方正仿宋_GBK"/>
          <w:bCs/>
          <w:sz w:val="32"/>
          <w:szCs w:val="32"/>
        </w:rPr>
        <w:lastRenderedPageBreak/>
        <w:t>二、</w:t>
      </w:r>
      <w:r w:rsidR="00382010" w:rsidRPr="0062747A">
        <w:rPr>
          <w:rFonts w:eastAsia="方正仿宋_GBK" w:hAnsi="方正仿宋_GBK" w:hint="eastAsia"/>
          <w:bCs/>
          <w:kern w:val="0"/>
          <w:sz w:val="32"/>
          <w:szCs w:val="32"/>
        </w:rPr>
        <w:t>公种田光伏电站二期</w:t>
      </w:r>
      <w:r w:rsidRPr="0062747A">
        <w:rPr>
          <w:rFonts w:eastAsia="方正仿宋_GBK" w:hAnsi="方正仿宋_GBK"/>
          <w:bCs/>
          <w:kern w:val="0"/>
          <w:sz w:val="32"/>
          <w:szCs w:val="32"/>
        </w:rPr>
        <w:t>位于</w:t>
      </w:r>
      <w:r w:rsidR="00382010" w:rsidRPr="0062747A">
        <w:rPr>
          <w:rFonts w:eastAsia="方正仿宋_GBK" w:hAnsi="方正仿宋_GBK"/>
          <w:bCs/>
          <w:kern w:val="0"/>
          <w:sz w:val="32"/>
          <w:szCs w:val="32"/>
        </w:rPr>
        <w:t>云南省</w:t>
      </w:r>
      <w:r w:rsidR="00382010" w:rsidRPr="0062747A">
        <w:rPr>
          <w:rFonts w:eastAsia="方正仿宋_GBK" w:hAnsi="方正仿宋_GBK" w:hint="eastAsia"/>
          <w:bCs/>
          <w:kern w:val="0"/>
          <w:sz w:val="32"/>
          <w:szCs w:val="32"/>
        </w:rPr>
        <w:t>玉溪市新平</w:t>
      </w:r>
      <w:r w:rsidR="00382010" w:rsidRPr="0062747A">
        <w:rPr>
          <w:rFonts w:eastAsia="方正仿宋_GBK" w:hAnsi="方正仿宋_GBK"/>
          <w:bCs/>
          <w:kern w:val="0"/>
          <w:sz w:val="32"/>
          <w:szCs w:val="32"/>
        </w:rPr>
        <w:t>县</w:t>
      </w:r>
      <w:r w:rsidR="00382010" w:rsidRPr="0062747A">
        <w:rPr>
          <w:rFonts w:eastAsia="方正仿宋_GBK" w:hAnsi="方正仿宋_GBK" w:hint="eastAsia"/>
          <w:bCs/>
          <w:kern w:val="0"/>
          <w:sz w:val="32"/>
          <w:szCs w:val="32"/>
        </w:rPr>
        <w:t>扬武镇丁苴村东部的平缓山坡上</w:t>
      </w:r>
      <w:r w:rsidR="00C26553" w:rsidRPr="0062747A">
        <w:rPr>
          <w:rFonts w:eastAsia="方正仿宋_GBK" w:hAnsi="方正仿宋_GBK"/>
          <w:bCs/>
          <w:kern w:val="0"/>
          <w:sz w:val="32"/>
          <w:szCs w:val="32"/>
        </w:rPr>
        <w:t>。</w:t>
      </w:r>
      <w:r w:rsidR="00CA500C" w:rsidRPr="0062747A">
        <w:rPr>
          <w:rFonts w:eastAsia="方正仿宋_GBK" w:hAnsi="方正仿宋_GBK" w:hint="eastAsia"/>
          <w:bCs/>
          <w:kern w:val="0"/>
          <w:sz w:val="32"/>
          <w:szCs w:val="32"/>
        </w:rPr>
        <w:t>项目于</w:t>
      </w:r>
      <w:r w:rsidR="00CA500C" w:rsidRPr="0062747A">
        <w:rPr>
          <w:rFonts w:eastAsia="方正仿宋_GBK" w:hAnsi="方正仿宋_GBK" w:hint="eastAsia"/>
          <w:bCs/>
          <w:kern w:val="0"/>
          <w:sz w:val="32"/>
          <w:szCs w:val="32"/>
        </w:rPr>
        <w:t>2022</w:t>
      </w:r>
      <w:r w:rsidR="00CA500C" w:rsidRPr="0062747A">
        <w:rPr>
          <w:rFonts w:eastAsia="方正仿宋_GBK" w:hAnsi="方正仿宋_GBK" w:hint="eastAsia"/>
          <w:bCs/>
          <w:kern w:val="0"/>
          <w:sz w:val="32"/>
          <w:szCs w:val="32"/>
        </w:rPr>
        <w:t>年</w:t>
      </w:r>
      <w:r w:rsidR="00CA500C" w:rsidRPr="0062747A">
        <w:rPr>
          <w:rFonts w:eastAsia="方正仿宋_GBK" w:hAnsi="方正仿宋_GBK" w:hint="eastAsia"/>
          <w:bCs/>
          <w:kern w:val="0"/>
          <w:sz w:val="32"/>
          <w:szCs w:val="32"/>
        </w:rPr>
        <w:t>5</w:t>
      </w:r>
      <w:r w:rsidR="00CA500C" w:rsidRPr="0062747A">
        <w:rPr>
          <w:rFonts w:eastAsia="方正仿宋_GBK" w:hAnsi="方正仿宋_GBK" w:hint="eastAsia"/>
          <w:bCs/>
          <w:kern w:val="0"/>
          <w:sz w:val="32"/>
          <w:szCs w:val="32"/>
        </w:rPr>
        <w:t>月</w:t>
      </w:r>
      <w:r w:rsidR="00CA500C" w:rsidRPr="0062747A">
        <w:rPr>
          <w:rFonts w:eastAsia="方正仿宋_GBK" w:hAnsi="方正仿宋_GBK" w:hint="eastAsia"/>
          <w:bCs/>
          <w:kern w:val="0"/>
          <w:sz w:val="32"/>
          <w:szCs w:val="32"/>
        </w:rPr>
        <w:t>24</w:t>
      </w:r>
      <w:r w:rsidR="00CA500C" w:rsidRPr="0062747A">
        <w:rPr>
          <w:rFonts w:eastAsia="方正仿宋_GBK" w:hAnsi="方正仿宋_GBK" w:hint="eastAsia"/>
          <w:bCs/>
          <w:kern w:val="0"/>
          <w:sz w:val="32"/>
          <w:szCs w:val="32"/>
        </w:rPr>
        <w:t>日在全国投资项目在线审批监管平台（云南）完成备案，取得《云南省固定资产投资项目备案证》（新发改投资备案〔</w:t>
      </w:r>
      <w:r w:rsidR="00CA500C" w:rsidRPr="0062747A">
        <w:rPr>
          <w:rFonts w:eastAsia="方正仿宋_GBK" w:hAnsi="方正仿宋_GBK"/>
          <w:bCs/>
          <w:kern w:val="0"/>
          <w:sz w:val="32"/>
          <w:szCs w:val="32"/>
        </w:rPr>
        <w:t>20</w:t>
      </w:r>
      <w:r w:rsidR="00CA500C" w:rsidRPr="0062747A">
        <w:rPr>
          <w:rFonts w:eastAsia="方正仿宋_GBK" w:hAnsi="方正仿宋_GBK" w:hint="eastAsia"/>
          <w:bCs/>
          <w:kern w:val="0"/>
          <w:sz w:val="32"/>
          <w:szCs w:val="32"/>
        </w:rPr>
        <w:t>22</w:t>
      </w:r>
      <w:r w:rsidR="00CA500C" w:rsidRPr="0062747A">
        <w:rPr>
          <w:rFonts w:eastAsia="方正仿宋_GBK" w:hAnsi="方正仿宋_GBK" w:hint="eastAsia"/>
          <w:bCs/>
          <w:kern w:val="0"/>
          <w:sz w:val="32"/>
          <w:szCs w:val="32"/>
        </w:rPr>
        <w:t>〕</w:t>
      </w:r>
      <w:r w:rsidR="00CA500C" w:rsidRPr="0062747A">
        <w:rPr>
          <w:rFonts w:eastAsia="方正仿宋_GBK" w:hAnsi="方正仿宋_GBK" w:hint="eastAsia"/>
          <w:bCs/>
          <w:kern w:val="0"/>
          <w:sz w:val="32"/>
          <w:szCs w:val="32"/>
        </w:rPr>
        <w:t>104</w:t>
      </w:r>
      <w:r w:rsidR="00CA500C" w:rsidRPr="0062747A">
        <w:rPr>
          <w:rFonts w:eastAsia="方正仿宋_GBK" w:hAnsi="方正仿宋_GBK" w:hint="eastAsia"/>
          <w:bCs/>
          <w:kern w:val="0"/>
          <w:sz w:val="32"/>
          <w:szCs w:val="32"/>
        </w:rPr>
        <w:t>号），项目代码：</w:t>
      </w:r>
      <w:r w:rsidR="00CA500C" w:rsidRPr="0062747A">
        <w:rPr>
          <w:rFonts w:eastAsia="方正仿宋_GBK" w:hAnsi="方正仿宋_GBK"/>
          <w:bCs/>
          <w:kern w:val="0"/>
          <w:sz w:val="32"/>
          <w:szCs w:val="32"/>
        </w:rPr>
        <w:t>2</w:t>
      </w:r>
      <w:r w:rsidR="00CA500C" w:rsidRPr="0062747A">
        <w:rPr>
          <w:rFonts w:eastAsia="方正仿宋_GBK" w:hAnsi="方正仿宋_GBK" w:hint="eastAsia"/>
          <w:bCs/>
          <w:kern w:val="0"/>
          <w:sz w:val="32"/>
          <w:szCs w:val="32"/>
        </w:rPr>
        <w:t>205</w:t>
      </w:r>
      <w:r w:rsidR="00CA500C" w:rsidRPr="0062747A">
        <w:rPr>
          <w:rFonts w:eastAsia="方正仿宋_GBK" w:hAnsi="方正仿宋_GBK"/>
          <w:bCs/>
          <w:kern w:val="0"/>
          <w:sz w:val="32"/>
          <w:szCs w:val="32"/>
        </w:rPr>
        <w:t>-530427-04-01-</w:t>
      </w:r>
      <w:r w:rsidR="00CA500C" w:rsidRPr="0062747A">
        <w:rPr>
          <w:rFonts w:eastAsia="方正仿宋_GBK" w:hAnsi="方正仿宋_GBK" w:hint="eastAsia"/>
          <w:bCs/>
          <w:kern w:val="0"/>
          <w:sz w:val="32"/>
          <w:szCs w:val="32"/>
        </w:rPr>
        <w:t>517365</w:t>
      </w:r>
      <w:r w:rsidR="00CA500C" w:rsidRPr="0062747A">
        <w:rPr>
          <w:rFonts w:eastAsia="方正仿宋_GBK" w:hAnsi="方正仿宋_GBK" w:hint="eastAsia"/>
          <w:bCs/>
          <w:kern w:val="0"/>
          <w:sz w:val="32"/>
          <w:szCs w:val="32"/>
        </w:rPr>
        <w:t>。建设性质为新建。</w:t>
      </w:r>
      <w:r w:rsidR="00CA500C" w:rsidRPr="0062747A">
        <w:rPr>
          <w:rFonts w:eastAsia="方正仿宋_GBK" w:hAnsi="方正仿宋_GBK"/>
          <w:bCs/>
          <w:kern w:val="0"/>
          <w:sz w:val="32"/>
          <w:szCs w:val="32"/>
        </w:rPr>
        <w:t>项目直流侧装机容量</w:t>
      </w:r>
      <w:r w:rsidR="00CA500C" w:rsidRPr="0062747A">
        <w:rPr>
          <w:rFonts w:eastAsia="方正仿宋_GBK" w:hAnsi="方正仿宋_GBK" w:hint="eastAsia"/>
          <w:bCs/>
          <w:kern w:val="0"/>
          <w:sz w:val="32"/>
          <w:szCs w:val="32"/>
        </w:rPr>
        <w:t>62.29</w:t>
      </w:r>
      <w:r w:rsidR="00CA500C" w:rsidRPr="0062747A">
        <w:rPr>
          <w:rFonts w:eastAsia="方正仿宋_GBK" w:hAnsi="方正仿宋_GBK"/>
          <w:bCs/>
          <w:kern w:val="0"/>
          <w:sz w:val="32"/>
          <w:szCs w:val="32"/>
        </w:rPr>
        <w:t>MWp</w:t>
      </w:r>
      <w:r w:rsidR="00CA500C" w:rsidRPr="0062747A">
        <w:rPr>
          <w:rFonts w:eastAsia="方正仿宋_GBK" w:hAnsi="方正仿宋_GBK"/>
          <w:bCs/>
          <w:kern w:val="0"/>
          <w:sz w:val="32"/>
          <w:szCs w:val="32"/>
        </w:rPr>
        <w:t>，交流侧装机容量</w:t>
      </w:r>
      <w:r w:rsidR="00CA500C" w:rsidRPr="0062747A">
        <w:rPr>
          <w:rFonts w:eastAsia="方正仿宋_GBK" w:hAnsi="方正仿宋_GBK" w:hint="eastAsia"/>
          <w:bCs/>
          <w:kern w:val="0"/>
          <w:sz w:val="32"/>
          <w:szCs w:val="32"/>
        </w:rPr>
        <w:t>50</w:t>
      </w:r>
      <w:r w:rsidR="00CA500C" w:rsidRPr="0062747A">
        <w:rPr>
          <w:rFonts w:eastAsia="方正仿宋_GBK" w:hAnsi="方正仿宋_GBK"/>
          <w:bCs/>
          <w:kern w:val="0"/>
          <w:sz w:val="32"/>
          <w:szCs w:val="32"/>
        </w:rPr>
        <w:t>MW</w:t>
      </w:r>
      <w:r w:rsidR="00CA500C" w:rsidRPr="0062747A">
        <w:rPr>
          <w:rFonts w:eastAsia="方正仿宋_GBK" w:hAnsi="方正仿宋_GBK"/>
          <w:bCs/>
          <w:kern w:val="0"/>
          <w:sz w:val="32"/>
          <w:szCs w:val="32"/>
        </w:rPr>
        <w:t>，共由</w:t>
      </w:r>
      <w:r w:rsidR="00CA500C" w:rsidRPr="0062747A">
        <w:rPr>
          <w:rFonts w:eastAsia="方正仿宋_GBK" w:hAnsi="方正仿宋_GBK" w:hint="eastAsia"/>
          <w:bCs/>
          <w:kern w:val="0"/>
          <w:sz w:val="32"/>
          <w:szCs w:val="32"/>
        </w:rPr>
        <w:t>11</w:t>
      </w:r>
      <w:r w:rsidR="00CA500C" w:rsidRPr="0062747A">
        <w:rPr>
          <w:rFonts w:eastAsia="方正仿宋_GBK" w:hAnsi="方正仿宋_GBK"/>
          <w:bCs/>
          <w:kern w:val="0"/>
          <w:sz w:val="32"/>
          <w:szCs w:val="32"/>
        </w:rPr>
        <w:t>个</w:t>
      </w:r>
      <w:r w:rsidR="00CA500C" w:rsidRPr="0062747A">
        <w:rPr>
          <w:rFonts w:eastAsia="方正仿宋_GBK" w:hAnsi="方正仿宋_GBK" w:hint="eastAsia"/>
          <w:bCs/>
          <w:kern w:val="0"/>
          <w:sz w:val="32"/>
          <w:szCs w:val="32"/>
        </w:rPr>
        <w:t>3.2</w:t>
      </w:r>
      <w:r w:rsidR="00CA500C" w:rsidRPr="0062747A">
        <w:rPr>
          <w:rFonts w:eastAsia="方正仿宋_GBK" w:hAnsi="方正仿宋_GBK"/>
          <w:bCs/>
          <w:kern w:val="0"/>
          <w:sz w:val="32"/>
          <w:szCs w:val="32"/>
        </w:rPr>
        <w:t>MW</w:t>
      </w:r>
      <w:r w:rsidR="00CA500C" w:rsidRPr="0062747A">
        <w:rPr>
          <w:rFonts w:eastAsia="方正仿宋_GBK" w:hAnsi="方正仿宋_GBK"/>
          <w:bCs/>
          <w:kern w:val="0"/>
          <w:sz w:val="32"/>
          <w:szCs w:val="32"/>
        </w:rPr>
        <w:t>光伏子方阵、</w:t>
      </w:r>
      <w:r w:rsidR="00CA500C" w:rsidRPr="0062747A">
        <w:rPr>
          <w:rFonts w:eastAsia="方正仿宋_GBK" w:hAnsi="方正仿宋_GBK" w:hint="eastAsia"/>
          <w:bCs/>
          <w:kern w:val="0"/>
          <w:sz w:val="32"/>
          <w:szCs w:val="32"/>
        </w:rPr>
        <w:t>2</w:t>
      </w:r>
      <w:r w:rsidR="00CA500C" w:rsidRPr="0062747A">
        <w:rPr>
          <w:rFonts w:eastAsia="方正仿宋_GBK" w:hAnsi="方正仿宋_GBK"/>
          <w:bCs/>
          <w:kern w:val="0"/>
          <w:sz w:val="32"/>
          <w:szCs w:val="32"/>
        </w:rPr>
        <w:t>个</w:t>
      </w:r>
      <w:r w:rsidR="00CA500C" w:rsidRPr="0062747A">
        <w:rPr>
          <w:rFonts w:eastAsia="方正仿宋_GBK" w:hAnsi="方正仿宋_GBK" w:hint="eastAsia"/>
          <w:bCs/>
          <w:kern w:val="0"/>
          <w:sz w:val="32"/>
          <w:szCs w:val="32"/>
        </w:rPr>
        <w:t>2.56</w:t>
      </w:r>
      <w:r w:rsidR="00CA500C" w:rsidRPr="0062747A">
        <w:rPr>
          <w:rFonts w:eastAsia="方正仿宋_GBK" w:hAnsi="方正仿宋_GBK"/>
          <w:bCs/>
          <w:kern w:val="0"/>
          <w:sz w:val="32"/>
          <w:szCs w:val="32"/>
        </w:rPr>
        <w:t>MW</w:t>
      </w:r>
      <w:r w:rsidR="00CA500C" w:rsidRPr="0062747A">
        <w:rPr>
          <w:rFonts w:eastAsia="方正仿宋_GBK" w:hAnsi="方正仿宋_GBK"/>
          <w:bCs/>
          <w:kern w:val="0"/>
          <w:sz w:val="32"/>
          <w:szCs w:val="32"/>
        </w:rPr>
        <w:t>光伏子方阵</w:t>
      </w:r>
      <w:r w:rsidR="00CA500C" w:rsidRPr="0062747A">
        <w:rPr>
          <w:rFonts w:eastAsia="方正仿宋_GBK" w:hAnsi="方正仿宋_GBK" w:hint="eastAsia"/>
          <w:bCs/>
          <w:kern w:val="0"/>
          <w:sz w:val="32"/>
          <w:szCs w:val="32"/>
        </w:rPr>
        <w:t>、</w:t>
      </w:r>
      <w:r w:rsidR="00CA500C" w:rsidRPr="0062747A">
        <w:rPr>
          <w:rFonts w:eastAsia="方正仿宋_GBK" w:hAnsi="方正仿宋_GBK" w:hint="eastAsia"/>
          <w:bCs/>
          <w:kern w:val="0"/>
          <w:sz w:val="32"/>
          <w:szCs w:val="32"/>
        </w:rPr>
        <w:t>3</w:t>
      </w:r>
      <w:r w:rsidR="00CA500C" w:rsidRPr="0062747A">
        <w:rPr>
          <w:rFonts w:eastAsia="方正仿宋_GBK" w:hAnsi="方正仿宋_GBK" w:hint="eastAsia"/>
          <w:bCs/>
          <w:kern w:val="0"/>
          <w:sz w:val="32"/>
          <w:szCs w:val="32"/>
        </w:rPr>
        <w:t>个</w:t>
      </w:r>
      <w:r w:rsidR="00CA500C" w:rsidRPr="0062747A">
        <w:rPr>
          <w:rFonts w:eastAsia="方正仿宋_GBK" w:hAnsi="方正仿宋_GBK" w:hint="eastAsia"/>
          <w:bCs/>
          <w:kern w:val="0"/>
          <w:sz w:val="32"/>
          <w:szCs w:val="32"/>
        </w:rPr>
        <w:t>2.24</w:t>
      </w:r>
      <w:r w:rsidR="00CA500C" w:rsidRPr="0062747A">
        <w:rPr>
          <w:rFonts w:eastAsia="方正仿宋_GBK" w:hAnsi="方正仿宋_GBK"/>
          <w:bCs/>
          <w:kern w:val="0"/>
          <w:sz w:val="32"/>
          <w:szCs w:val="32"/>
        </w:rPr>
        <w:t>MW</w:t>
      </w:r>
      <w:r w:rsidR="00CA500C" w:rsidRPr="0062747A">
        <w:rPr>
          <w:rFonts w:eastAsia="方正仿宋_GBK" w:hAnsi="方正仿宋_GBK"/>
          <w:bCs/>
          <w:kern w:val="0"/>
          <w:sz w:val="32"/>
          <w:szCs w:val="32"/>
        </w:rPr>
        <w:t>光伏子方阵</w:t>
      </w:r>
      <w:r w:rsidR="00CA500C" w:rsidRPr="0062747A">
        <w:rPr>
          <w:rFonts w:eastAsia="方正仿宋_GBK" w:hAnsi="方正仿宋_GBK" w:hint="eastAsia"/>
          <w:bCs/>
          <w:kern w:val="0"/>
          <w:sz w:val="32"/>
          <w:szCs w:val="32"/>
        </w:rPr>
        <w:t>和</w:t>
      </w:r>
      <w:r w:rsidR="00CA500C" w:rsidRPr="0062747A">
        <w:rPr>
          <w:rFonts w:eastAsia="方正仿宋_GBK" w:hAnsi="方正仿宋_GBK" w:hint="eastAsia"/>
          <w:bCs/>
          <w:kern w:val="0"/>
          <w:sz w:val="32"/>
          <w:szCs w:val="32"/>
        </w:rPr>
        <w:t>2</w:t>
      </w:r>
      <w:r w:rsidR="00CA500C" w:rsidRPr="0062747A">
        <w:rPr>
          <w:rFonts w:eastAsia="方正仿宋_GBK" w:hAnsi="方正仿宋_GBK"/>
          <w:bCs/>
          <w:kern w:val="0"/>
          <w:sz w:val="32"/>
          <w:szCs w:val="32"/>
        </w:rPr>
        <w:t>个</w:t>
      </w:r>
      <w:r w:rsidR="00CA500C" w:rsidRPr="0062747A">
        <w:rPr>
          <w:rFonts w:eastAsia="方正仿宋_GBK" w:hAnsi="方正仿宋_GBK" w:hint="eastAsia"/>
          <w:bCs/>
          <w:kern w:val="0"/>
          <w:sz w:val="32"/>
          <w:szCs w:val="32"/>
        </w:rPr>
        <w:t>1.6</w:t>
      </w:r>
      <w:r w:rsidR="00CA500C" w:rsidRPr="0062747A">
        <w:rPr>
          <w:rFonts w:eastAsia="方正仿宋_GBK" w:hAnsi="方正仿宋_GBK"/>
          <w:bCs/>
          <w:kern w:val="0"/>
          <w:sz w:val="32"/>
          <w:szCs w:val="32"/>
        </w:rPr>
        <w:t>MW</w:t>
      </w:r>
      <w:r w:rsidR="00CA500C" w:rsidRPr="0062747A">
        <w:rPr>
          <w:rFonts w:eastAsia="方正仿宋_GBK" w:hAnsi="方正仿宋_GBK"/>
          <w:bCs/>
          <w:kern w:val="0"/>
          <w:sz w:val="32"/>
          <w:szCs w:val="32"/>
        </w:rPr>
        <w:t>光伏子方阵组成，采用</w:t>
      </w:r>
      <w:r w:rsidR="00CA500C" w:rsidRPr="0062747A">
        <w:rPr>
          <w:rFonts w:eastAsia="方正仿宋_GBK" w:hAnsi="方正仿宋_GBK" w:hint="eastAsia"/>
          <w:bCs/>
          <w:kern w:val="0"/>
          <w:sz w:val="32"/>
          <w:szCs w:val="32"/>
        </w:rPr>
        <w:t>114296</w:t>
      </w:r>
      <w:r w:rsidR="00CA500C" w:rsidRPr="0062747A">
        <w:rPr>
          <w:rFonts w:eastAsia="方正仿宋_GBK" w:hAnsi="方正仿宋_GBK"/>
          <w:bCs/>
          <w:kern w:val="0"/>
          <w:sz w:val="32"/>
          <w:szCs w:val="32"/>
        </w:rPr>
        <w:t>块峰值功率为</w:t>
      </w:r>
      <w:r w:rsidR="00CA500C" w:rsidRPr="0062747A">
        <w:rPr>
          <w:rFonts w:eastAsia="方正仿宋_GBK" w:hAnsi="方正仿宋_GBK"/>
          <w:bCs/>
          <w:kern w:val="0"/>
          <w:sz w:val="32"/>
          <w:szCs w:val="32"/>
        </w:rPr>
        <w:t>54</w:t>
      </w:r>
      <w:r w:rsidR="00CA500C" w:rsidRPr="0062747A">
        <w:rPr>
          <w:rFonts w:eastAsia="方正仿宋_GBK" w:hAnsi="方正仿宋_GBK" w:hint="eastAsia"/>
          <w:bCs/>
          <w:kern w:val="0"/>
          <w:sz w:val="32"/>
          <w:szCs w:val="32"/>
        </w:rPr>
        <w:t>5</w:t>
      </w:r>
      <w:r w:rsidR="00CA500C" w:rsidRPr="0062747A">
        <w:rPr>
          <w:rFonts w:eastAsia="方正仿宋_GBK" w:hAnsi="方正仿宋_GBK"/>
          <w:bCs/>
          <w:kern w:val="0"/>
          <w:sz w:val="32"/>
          <w:szCs w:val="32"/>
        </w:rPr>
        <w:t>Wp</w:t>
      </w:r>
      <w:r w:rsidR="00CA500C" w:rsidRPr="0062747A">
        <w:rPr>
          <w:rFonts w:eastAsia="方正仿宋_GBK" w:hAnsi="方正仿宋_GBK"/>
          <w:bCs/>
          <w:kern w:val="0"/>
          <w:sz w:val="32"/>
          <w:szCs w:val="32"/>
        </w:rPr>
        <w:t>的单晶硅双面光伏组件、</w:t>
      </w:r>
      <w:r w:rsidR="00CA500C" w:rsidRPr="0062747A">
        <w:rPr>
          <w:rFonts w:eastAsia="方正仿宋_GBK" w:hAnsi="方正仿宋_GBK" w:hint="eastAsia"/>
          <w:bCs/>
          <w:kern w:val="0"/>
          <w:sz w:val="32"/>
          <w:szCs w:val="32"/>
        </w:rPr>
        <w:t>18</w:t>
      </w:r>
      <w:r w:rsidR="00CA500C" w:rsidRPr="0062747A">
        <w:rPr>
          <w:rFonts w:eastAsia="方正仿宋_GBK" w:hAnsi="方正仿宋_GBK"/>
          <w:bCs/>
          <w:kern w:val="0"/>
          <w:sz w:val="32"/>
          <w:szCs w:val="32"/>
        </w:rPr>
        <w:t>座箱式变压器房、</w:t>
      </w:r>
      <w:r w:rsidR="00CA500C" w:rsidRPr="0062747A">
        <w:rPr>
          <w:rFonts w:eastAsia="方正仿宋_GBK" w:hAnsi="方正仿宋_GBK" w:hint="eastAsia"/>
          <w:bCs/>
          <w:kern w:val="0"/>
          <w:sz w:val="32"/>
          <w:szCs w:val="32"/>
        </w:rPr>
        <w:t>157</w:t>
      </w:r>
      <w:r w:rsidR="00CA500C" w:rsidRPr="0062747A">
        <w:rPr>
          <w:rFonts w:eastAsia="方正仿宋_GBK" w:hAnsi="方正仿宋_GBK"/>
          <w:bCs/>
          <w:kern w:val="0"/>
          <w:sz w:val="32"/>
          <w:szCs w:val="32"/>
        </w:rPr>
        <w:t>台</w:t>
      </w:r>
      <w:r w:rsidR="00CA500C" w:rsidRPr="0062747A">
        <w:rPr>
          <w:rFonts w:eastAsia="方正仿宋_GBK" w:hAnsi="方正仿宋_GBK" w:hint="eastAsia"/>
          <w:bCs/>
          <w:kern w:val="0"/>
          <w:sz w:val="32"/>
          <w:szCs w:val="32"/>
        </w:rPr>
        <w:t>320</w:t>
      </w:r>
      <w:r w:rsidR="00CA500C" w:rsidRPr="0062747A">
        <w:rPr>
          <w:rFonts w:eastAsia="方正仿宋_GBK" w:hAnsi="方正仿宋_GBK"/>
          <w:bCs/>
          <w:kern w:val="0"/>
          <w:sz w:val="32"/>
          <w:szCs w:val="32"/>
        </w:rPr>
        <w:t>kW</w:t>
      </w:r>
      <w:r w:rsidR="00CA500C" w:rsidRPr="0062747A">
        <w:rPr>
          <w:rFonts w:eastAsia="方正仿宋_GBK" w:hAnsi="方正仿宋_GBK"/>
          <w:bCs/>
          <w:kern w:val="0"/>
          <w:sz w:val="32"/>
          <w:szCs w:val="32"/>
        </w:rPr>
        <w:t>的组串式逆变器。电站以</w:t>
      </w:r>
      <w:r w:rsidR="00CA500C" w:rsidRPr="0062747A">
        <w:rPr>
          <w:rFonts w:eastAsia="方正仿宋_GBK" w:hAnsi="方正仿宋_GBK" w:hint="eastAsia"/>
          <w:bCs/>
          <w:kern w:val="0"/>
          <w:sz w:val="32"/>
          <w:szCs w:val="32"/>
        </w:rPr>
        <w:t>2</w:t>
      </w:r>
      <w:r w:rsidR="00CA500C" w:rsidRPr="0062747A">
        <w:rPr>
          <w:rFonts w:eastAsia="方正仿宋_GBK" w:hAnsi="方正仿宋_GBK"/>
          <w:bCs/>
          <w:kern w:val="0"/>
          <w:sz w:val="32"/>
          <w:szCs w:val="32"/>
        </w:rPr>
        <w:t>回</w:t>
      </w:r>
      <w:r w:rsidR="00CA500C" w:rsidRPr="0062747A">
        <w:rPr>
          <w:rFonts w:eastAsia="方正仿宋_GBK" w:hAnsi="方正仿宋_GBK"/>
          <w:bCs/>
          <w:kern w:val="0"/>
          <w:sz w:val="32"/>
          <w:szCs w:val="32"/>
        </w:rPr>
        <w:t>35kV</w:t>
      </w:r>
      <w:r w:rsidR="00CA500C" w:rsidRPr="0062747A">
        <w:rPr>
          <w:rFonts w:eastAsia="方正仿宋_GBK" w:hAnsi="方正仿宋_GBK"/>
          <w:bCs/>
          <w:kern w:val="0"/>
          <w:sz w:val="32"/>
          <w:szCs w:val="32"/>
        </w:rPr>
        <w:t>线路接入</w:t>
      </w:r>
      <w:r w:rsidR="00CA500C" w:rsidRPr="0062747A">
        <w:rPr>
          <w:rFonts w:eastAsia="方正仿宋_GBK" w:hAnsi="方正仿宋_GBK" w:hint="eastAsia"/>
          <w:bCs/>
          <w:kern w:val="0"/>
          <w:sz w:val="32"/>
          <w:szCs w:val="32"/>
        </w:rPr>
        <w:t>11</w:t>
      </w:r>
      <w:r w:rsidR="00CA500C" w:rsidRPr="0062747A">
        <w:rPr>
          <w:rFonts w:eastAsia="方正仿宋_GBK" w:hAnsi="方正仿宋_GBK"/>
          <w:bCs/>
          <w:kern w:val="0"/>
          <w:sz w:val="32"/>
          <w:szCs w:val="32"/>
        </w:rPr>
        <w:t>0kV</w:t>
      </w:r>
      <w:r w:rsidR="00CA500C" w:rsidRPr="0062747A">
        <w:rPr>
          <w:rFonts w:eastAsia="方正仿宋_GBK" w:hAnsi="方正仿宋_GBK" w:hint="eastAsia"/>
          <w:bCs/>
          <w:kern w:val="0"/>
          <w:sz w:val="32"/>
          <w:szCs w:val="32"/>
        </w:rPr>
        <w:t>公种田光伏电站的</w:t>
      </w:r>
      <w:r w:rsidR="00CA500C" w:rsidRPr="0062747A">
        <w:rPr>
          <w:rFonts w:eastAsia="方正仿宋_GBK" w:hAnsi="方正仿宋_GBK"/>
          <w:bCs/>
          <w:kern w:val="0"/>
          <w:sz w:val="32"/>
          <w:szCs w:val="32"/>
        </w:rPr>
        <w:t>升压站，线路长度约</w:t>
      </w:r>
      <w:r w:rsidR="00CA500C" w:rsidRPr="0062747A">
        <w:rPr>
          <w:rFonts w:eastAsia="方正仿宋_GBK" w:hAnsi="方正仿宋_GBK" w:hint="eastAsia"/>
          <w:bCs/>
          <w:kern w:val="0"/>
          <w:sz w:val="32"/>
          <w:szCs w:val="32"/>
        </w:rPr>
        <w:t>27.1</w:t>
      </w:r>
      <w:r w:rsidR="00CA500C" w:rsidRPr="0062747A">
        <w:rPr>
          <w:rFonts w:eastAsia="方正仿宋_GBK" w:hAnsi="方正仿宋_GBK"/>
          <w:bCs/>
          <w:kern w:val="0"/>
          <w:sz w:val="32"/>
          <w:szCs w:val="32"/>
        </w:rPr>
        <w:t>km</w:t>
      </w:r>
      <w:r w:rsidR="00CA500C" w:rsidRPr="0062747A">
        <w:rPr>
          <w:rFonts w:eastAsia="方正仿宋_GBK" w:hAnsi="方正仿宋_GBK"/>
          <w:bCs/>
          <w:kern w:val="0"/>
          <w:sz w:val="32"/>
          <w:szCs w:val="32"/>
        </w:rPr>
        <w:t>。本工程配套建设场区道路、光伏阵列、箱式变压器、电缆分接箱、电缆井、杆塔、临时生产、生活设施及仓库等设施。</w:t>
      </w:r>
      <w:r w:rsidR="00CA500C" w:rsidRPr="0062747A">
        <w:rPr>
          <w:rFonts w:eastAsia="方正仿宋_GBK" w:hAnsi="方正仿宋_GBK" w:hint="eastAsia"/>
          <w:bCs/>
          <w:kern w:val="0"/>
          <w:sz w:val="32"/>
          <w:szCs w:val="32"/>
        </w:rPr>
        <w:t>项目总投资</w:t>
      </w:r>
      <w:r w:rsidR="00CA500C" w:rsidRPr="0062747A">
        <w:rPr>
          <w:rFonts w:eastAsia="方正仿宋_GBK" w:hAnsi="方正仿宋_GBK"/>
          <w:bCs/>
          <w:kern w:val="0"/>
          <w:sz w:val="32"/>
          <w:szCs w:val="32"/>
        </w:rPr>
        <w:t>27695.58</w:t>
      </w:r>
      <w:r w:rsidR="00CA500C" w:rsidRPr="0062747A">
        <w:rPr>
          <w:rFonts w:eastAsia="方正仿宋_GBK" w:hAnsi="方正仿宋_GBK" w:hint="eastAsia"/>
          <w:bCs/>
          <w:kern w:val="0"/>
          <w:sz w:val="32"/>
          <w:szCs w:val="32"/>
        </w:rPr>
        <w:t>万元，</w:t>
      </w:r>
      <w:r w:rsidR="00CA500C" w:rsidRPr="0062747A">
        <w:rPr>
          <w:rFonts w:eastAsia="方正仿宋_GBK" w:hAnsi="方正仿宋_GBK"/>
          <w:bCs/>
          <w:kern w:val="0"/>
          <w:sz w:val="32"/>
          <w:szCs w:val="32"/>
        </w:rPr>
        <w:t>其中环保投资</w:t>
      </w:r>
      <w:r w:rsidR="00CA500C" w:rsidRPr="0062747A">
        <w:rPr>
          <w:rFonts w:eastAsia="方正仿宋_GBK" w:hAnsi="方正仿宋_GBK" w:hint="eastAsia"/>
          <w:bCs/>
          <w:kern w:val="0"/>
          <w:sz w:val="32"/>
          <w:szCs w:val="32"/>
        </w:rPr>
        <w:t>193.44</w:t>
      </w:r>
      <w:r w:rsidR="00CA500C" w:rsidRPr="0062747A">
        <w:rPr>
          <w:rFonts w:eastAsia="方正仿宋_GBK" w:hAnsi="方正仿宋_GBK"/>
          <w:bCs/>
          <w:kern w:val="0"/>
          <w:sz w:val="32"/>
          <w:szCs w:val="32"/>
        </w:rPr>
        <w:t>万元，</w:t>
      </w:r>
      <w:r w:rsidR="00CA500C" w:rsidRPr="0062747A">
        <w:rPr>
          <w:rFonts w:eastAsia="方正仿宋_GBK" w:hAnsi="方正仿宋_GBK" w:hint="eastAsia"/>
          <w:bCs/>
          <w:kern w:val="0"/>
          <w:sz w:val="32"/>
          <w:szCs w:val="32"/>
        </w:rPr>
        <w:t>环保投资比例为</w:t>
      </w:r>
      <w:r w:rsidR="00CA500C" w:rsidRPr="0062747A">
        <w:rPr>
          <w:rFonts w:eastAsia="方正仿宋_GBK" w:hAnsi="方正仿宋_GBK" w:hint="eastAsia"/>
          <w:bCs/>
          <w:kern w:val="0"/>
          <w:sz w:val="32"/>
          <w:szCs w:val="32"/>
        </w:rPr>
        <w:t>0.7</w:t>
      </w:r>
      <w:r w:rsidR="00CA500C" w:rsidRPr="0062747A">
        <w:rPr>
          <w:rFonts w:eastAsia="方正仿宋_GBK" w:hAnsi="方正仿宋_GBK"/>
          <w:bCs/>
          <w:kern w:val="0"/>
          <w:sz w:val="32"/>
          <w:szCs w:val="32"/>
        </w:rPr>
        <w:t>％</w:t>
      </w:r>
      <w:r w:rsidR="00CA500C" w:rsidRPr="0062747A">
        <w:rPr>
          <w:rFonts w:eastAsia="方正仿宋_GBK" w:hAnsi="方正仿宋_GBK" w:hint="eastAsia"/>
          <w:bCs/>
          <w:kern w:val="0"/>
          <w:sz w:val="32"/>
          <w:szCs w:val="32"/>
        </w:rPr>
        <w:t>。</w:t>
      </w:r>
    </w:p>
    <w:p w:rsidR="00414D37" w:rsidRPr="00696A65" w:rsidRDefault="00740C50" w:rsidP="00CD3055">
      <w:pPr>
        <w:snapToGrid w:val="0"/>
        <w:spacing w:line="540" w:lineRule="exact"/>
        <w:ind w:firstLineChars="200" w:firstLine="640"/>
        <w:rPr>
          <w:rFonts w:eastAsia="方正仿宋_GBK"/>
          <w:bCs/>
          <w:sz w:val="32"/>
          <w:szCs w:val="32"/>
        </w:rPr>
      </w:pPr>
      <w:r w:rsidRPr="00696A65">
        <w:rPr>
          <w:rFonts w:eastAsia="方正仿宋_GBK"/>
          <w:bCs/>
          <w:sz w:val="32"/>
          <w:szCs w:val="32"/>
        </w:rPr>
        <w:t>三、要求</w:t>
      </w:r>
      <w:r w:rsidR="00FD7F4F" w:rsidRPr="00696A65">
        <w:rPr>
          <w:rFonts w:eastAsia="方正仿宋_GBK"/>
          <w:bCs/>
          <w:sz w:val="32"/>
          <w:szCs w:val="32"/>
        </w:rPr>
        <w:t>你公司</w:t>
      </w:r>
      <w:r w:rsidRPr="00696A65">
        <w:rPr>
          <w:rFonts w:eastAsia="方正仿宋_GBK"/>
          <w:bCs/>
          <w:sz w:val="32"/>
          <w:szCs w:val="32"/>
        </w:rPr>
        <w:t>在项目建设和运营过程中重点做好以下工作：</w:t>
      </w:r>
    </w:p>
    <w:p w:rsidR="00414D37" w:rsidRPr="00696A65" w:rsidRDefault="00740C50" w:rsidP="00CD3055">
      <w:pPr>
        <w:snapToGrid w:val="0"/>
        <w:spacing w:line="540" w:lineRule="exact"/>
        <w:ind w:firstLineChars="200" w:firstLine="640"/>
        <w:jc w:val="left"/>
        <w:rPr>
          <w:rFonts w:eastAsia="方正仿宋_GBK"/>
          <w:bCs/>
          <w:sz w:val="32"/>
          <w:szCs w:val="32"/>
        </w:rPr>
      </w:pPr>
      <w:r w:rsidRPr="00696A65">
        <w:rPr>
          <w:rFonts w:eastAsia="方正仿宋_GBK"/>
          <w:bCs/>
          <w:sz w:val="32"/>
          <w:szCs w:val="32"/>
        </w:rPr>
        <w:t>（一）</w:t>
      </w:r>
      <w:r w:rsidR="0084497D" w:rsidRPr="00696A65">
        <w:rPr>
          <w:rFonts w:eastAsia="方正仿宋_GBK" w:hAnsi="方正仿宋_GBK"/>
          <w:bCs/>
          <w:kern w:val="0"/>
          <w:sz w:val="32"/>
          <w:szCs w:val="32"/>
        </w:rPr>
        <w:t>项目必须严格落实《报告表》中的各项生态环境保护</w:t>
      </w:r>
      <w:r w:rsidR="004104A2">
        <w:rPr>
          <w:rFonts w:eastAsia="方正仿宋_GBK" w:hAnsi="方正仿宋_GBK" w:hint="eastAsia"/>
          <w:bCs/>
          <w:kern w:val="0"/>
          <w:sz w:val="32"/>
          <w:szCs w:val="32"/>
        </w:rPr>
        <w:t>设</w:t>
      </w:r>
      <w:r w:rsidR="00ED03FE" w:rsidRPr="00696A65">
        <w:rPr>
          <w:rFonts w:eastAsia="方正仿宋_GBK" w:hAnsi="方正仿宋_GBK"/>
          <w:bCs/>
          <w:kern w:val="0"/>
          <w:sz w:val="32"/>
          <w:szCs w:val="32"/>
        </w:rPr>
        <w:t>施</w:t>
      </w:r>
      <w:r w:rsidR="0084497D" w:rsidRPr="00696A65">
        <w:rPr>
          <w:rFonts w:eastAsia="方正仿宋_GBK" w:hAnsi="方正仿宋_GBK"/>
          <w:bCs/>
          <w:kern w:val="0"/>
          <w:sz w:val="32"/>
          <w:szCs w:val="32"/>
        </w:rPr>
        <w:t>及污染防治对策措施，项目建设和运行不得降低区域环境功能，环境质量标准和排放标准按《报告表》中所列的标准执行。</w:t>
      </w:r>
    </w:p>
    <w:p w:rsidR="00414D37" w:rsidRPr="00696A65" w:rsidRDefault="00740C50" w:rsidP="00CD3055">
      <w:pPr>
        <w:snapToGrid w:val="0"/>
        <w:spacing w:line="540" w:lineRule="exact"/>
        <w:ind w:firstLineChars="200" w:firstLine="640"/>
        <w:jc w:val="left"/>
        <w:rPr>
          <w:rFonts w:eastAsia="方正仿宋_GBK"/>
          <w:bCs/>
          <w:sz w:val="32"/>
          <w:szCs w:val="32"/>
        </w:rPr>
      </w:pPr>
      <w:r w:rsidRPr="00696A65">
        <w:rPr>
          <w:rFonts w:eastAsia="方正仿宋_GBK"/>
          <w:bCs/>
          <w:sz w:val="32"/>
          <w:szCs w:val="32"/>
        </w:rPr>
        <w:t>（二）必须严格做好项目施工期间的各项环境保护工作，落实扬尘、废水、固废、噪声等污染防治措施</w:t>
      </w:r>
      <w:r w:rsidR="004A344C" w:rsidRPr="00696A65">
        <w:rPr>
          <w:rFonts w:eastAsia="方正仿宋_GBK"/>
          <w:bCs/>
          <w:sz w:val="32"/>
          <w:szCs w:val="32"/>
        </w:rPr>
        <w:t>及各项生态</w:t>
      </w:r>
      <w:r w:rsidR="0074679A">
        <w:rPr>
          <w:rFonts w:eastAsia="方正仿宋_GBK"/>
          <w:bCs/>
          <w:sz w:val="32"/>
          <w:szCs w:val="32"/>
        </w:rPr>
        <w:t>保护措施，清洁文明施工，严防施工期对环境保护目标及周围环境造成</w:t>
      </w:r>
      <w:r w:rsidR="0074679A">
        <w:rPr>
          <w:rFonts w:eastAsia="方正仿宋_GBK" w:hint="eastAsia"/>
          <w:bCs/>
          <w:sz w:val="32"/>
          <w:szCs w:val="32"/>
        </w:rPr>
        <w:t>污染</w:t>
      </w:r>
      <w:r w:rsidR="004A344C" w:rsidRPr="00696A65">
        <w:rPr>
          <w:rFonts w:eastAsia="方正仿宋_GBK"/>
          <w:bCs/>
          <w:sz w:val="32"/>
          <w:szCs w:val="32"/>
        </w:rPr>
        <w:t>，对生态环境造成破坏</w:t>
      </w:r>
      <w:r w:rsidRPr="00696A65">
        <w:rPr>
          <w:rFonts w:eastAsia="方正仿宋_GBK"/>
          <w:bCs/>
          <w:sz w:val="32"/>
          <w:szCs w:val="32"/>
        </w:rPr>
        <w:t>。</w:t>
      </w:r>
    </w:p>
    <w:p w:rsidR="008F442B" w:rsidRPr="00B7520E" w:rsidRDefault="00740C50" w:rsidP="00CD3055">
      <w:pPr>
        <w:adjustRightInd w:val="0"/>
        <w:snapToGrid w:val="0"/>
        <w:spacing w:line="540" w:lineRule="exact"/>
        <w:ind w:firstLineChars="200" w:firstLine="640"/>
        <w:rPr>
          <w:rFonts w:eastAsia="方正仿宋_GBK"/>
          <w:bCs/>
          <w:sz w:val="32"/>
          <w:szCs w:val="32"/>
        </w:rPr>
      </w:pPr>
      <w:r w:rsidRPr="00696A65">
        <w:rPr>
          <w:rFonts w:eastAsia="方正仿宋_GBK"/>
          <w:bCs/>
          <w:sz w:val="32"/>
          <w:szCs w:val="32"/>
        </w:rPr>
        <w:t>（</w:t>
      </w:r>
      <w:r w:rsidR="0084497D" w:rsidRPr="00696A65">
        <w:rPr>
          <w:rFonts w:eastAsia="方正仿宋_GBK"/>
          <w:bCs/>
          <w:sz w:val="32"/>
          <w:szCs w:val="32"/>
        </w:rPr>
        <w:t>三</w:t>
      </w:r>
      <w:r w:rsidRPr="00696A65">
        <w:rPr>
          <w:rFonts w:eastAsia="方正仿宋_GBK"/>
          <w:bCs/>
          <w:sz w:val="32"/>
          <w:szCs w:val="32"/>
        </w:rPr>
        <w:t>）</w:t>
      </w:r>
      <w:r w:rsidR="008F442B" w:rsidRPr="00696A65">
        <w:rPr>
          <w:rFonts w:eastAsia="方正仿宋_GBK"/>
          <w:bCs/>
          <w:sz w:val="32"/>
          <w:szCs w:val="32"/>
        </w:rPr>
        <w:t>严格落实生态保护措施。</w:t>
      </w:r>
      <w:r w:rsidR="00B7520E" w:rsidRPr="00B7520E">
        <w:rPr>
          <w:rFonts w:eastAsia="方正仿宋_GBK"/>
          <w:bCs/>
          <w:sz w:val="32"/>
          <w:szCs w:val="32"/>
        </w:rPr>
        <w:t>太阳电池方阵支架采用单支</w:t>
      </w:r>
      <w:r w:rsidR="00B7520E" w:rsidRPr="00B7520E">
        <w:rPr>
          <w:rFonts w:eastAsia="方正仿宋_GBK"/>
          <w:bCs/>
          <w:sz w:val="32"/>
          <w:szCs w:val="32"/>
        </w:rPr>
        <w:lastRenderedPageBreak/>
        <w:t>柱斜顶支架方案，光伏组件最低沿高于地面</w:t>
      </w:r>
      <w:r w:rsidR="00B7520E" w:rsidRPr="00B7520E">
        <w:rPr>
          <w:rFonts w:eastAsia="方正仿宋_GBK"/>
          <w:bCs/>
          <w:sz w:val="32"/>
          <w:szCs w:val="32"/>
        </w:rPr>
        <w:t>2.5m</w:t>
      </w:r>
      <w:r w:rsidR="00B7520E" w:rsidRPr="00B7520E">
        <w:rPr>
          <w:rFonts w:eastAsia="方正仿宋_GBK"/>
          <w:bCs/>
          <w:sz w:val="32"/>
          <w:szCs w:val="32"/>
        </w:rPr>
        <w:t>，桩基间列间距大于</w:t>
      </w:r>
      <w:r w:rsidR="00B7520E" w:rsidRPr="00B7520E">
        <w:rPr>
          <w:rFonts w:eastAsia="方正仿宋_GBK"/>
          <w:bCs/>
          <w:sz w:val="32"/>
          <w:szCs w:val="32"/>
        </w:rPr>
        <w:t>4m</w:t>
      </w:r>
      <w:r w:rsidR="00B7520E" w:rsidRPr="00B7520E">
        <w:rPr>
          <w:rFonts w:eastAsia="方正仿宋_GBK"/>
          <w:bCs/>
          <w:sz w:val="32"/>
          <w:szCs w:val="32"/>
        </w:rPr>
        <w:t>、行间距大于</w:t>
      </w:r>
      <w:r w:rsidR="00B7520E" w:rsidRPr="00B7520E">
        <w:rPr>
          <w:rFonts w:eastAsia="方正仿宋_GBK"/>
          <w:bCs/>
          <w:sz w:val="32"/>
          <w:szCs w:val="32"/>
        </w:rPr>
        <w:t>6.5m</w:t>
      </w:r>
      <w:r w:rsidR="00B7520E" w:rsidRPr="00B7520E">
        <w:rPr>
          <w:rFonts w:eastAsia="方正仿宋_GBK"/>
          <w:bCs/>
          <w:sz w:val="32"/>
          <w:szCs w:val="32"/>
        </w:rPr>
        <w:t>的架设，为光伏电池板下农业种植和放牧保留合理的空间。</w:t>
      </w:r>
      <w:r w:rsidR="008F442B" w:rsidRPr="00696A65">
        <w:rPr>
          <w:rFonts w:eastAsia="方正仿宋_GBK"/>
          <w:bCs/>
          <w:sz w:val="32"/>
          <w:szCs w:val="32"/>
        </w:rPr>
        <w:t>设立</w:t>
      </w:r>
      <w:r w:rsidR="00ED1602" w:rsidRPr="00696A65">
        <w:rPr>
          <w:rFonts w:eastAsia="方正仿宋_GBK"/>
          <w:bCs/>
          <w:sz w:val="32"/>
          <w:szCs w:val="32"/>
        </w:rPr>
        <w:t>专门</w:t>
      </w:r>
      <w:r w:rsidR="008F442B" w:rsidRPr="00696A65">
        <w:rPr>
          <w:rFonts w:eastAsia="方正仿宋_GBK"/>
          <w:bCs/>
          <w:sz w:val="32"/>
          <w:szCs w:val="32"/>
        </w:rPr>
        <w:t>环境保护监督机构，加强员工的</w:t>
      </w:r>
      <w:r w:rsidR="00ED1602" w:rsidRPr="00696A65">
        <w:rPr>
          <w:rFonts w:eastAsia="方正仿宋_GBK"/>
          <w:bCs/>
          <w:sz w:val="32"/>
          <w:szCs w:val="32"/>
        </w:rPr>
        <w:t>生态</w:t>
      </w:r>
      <w:r w:rsidR="008F442B" w:rsidRPr="00696A65">
        <w:rPr>
          <w:rFonts w:eastAsia="方正仿宋_GBK"/>
          <w:bCs/>
          <w:sz w:val="32"/>
          <w:szCs w:val="32"/>
        </w:rPr>
        <w:t>环境保护宣传教育工作，</w:t>
      </w:r>
      <w:r w:rsidR="00F77368" w:rsidRPr="00696A65">
        <w:rPr>
          <w:rFonts w:eastAsia="方正仿宋_GBK"/>
          <w:bCs/>
          <w:sz w:val="32"/>
          <w:szCs w:val="32"/>
        </w:rPr>
        <w:t>增强员工保护环境</w:t>
      </w:r>
      <w:r w:rsidR="006C5C86">
        <w:rPr>
          <w:rFonts w:eastAsia="方正仿宋_GBK" w:hint="eastAsia"/>
          <w:bCs/>
          <w:sz w:val="32"/>
          <w:szCs w:val="32"/>
        </w:rPr>
        <w:t>和</w:t>
      </w:r>
      <w:r w:rsidR="00F77368" w:rsidRPr="00696A65">
        <w:rPr>
          <w:rFonts w:eastAsia="方正仿宋_GBK"/>
          <w:bCs/>
          <w:sz w:val="32"/>
          <w:szCs w:val="32"/>
        </w:rPr>
        <w:t>保护</w:t>
      </w:r>
      <w:r w:rsidR="00ED1602" w:rsidRPr="00696A65">
        <w:rPr>
          <w:rFonts w:eastAsia="方正仿宋_GBK"/>
          <w:bCs/>
          <w:sz w:val="32"/>
          <w:szCs w:val="32"/>
        </w:rPr>
        <w:t>野生动物意识，</w:t>
      </w:r>
      <w:r w:rsidR="008F442B" w:rsidRPr="00696A65">
        <w:rPr>
          <w:rFonts w:eastAsia="方正仿宋_GBK"/>
          <w:bCs/>
          <w:sz w:val="32"/>
          <w:szCs w:val="32"/>
        </w:rPr>
        <w:t>禁止在工程区域外乱砍乱伐、狩猎</w:t>
      </w:r>
      <w:r w:rsidR="00ED1602" w:rsidRPr="00696A65">
        <w:rPr>
          <w:rFonts w:eastAsia="方正仿宋_GBK"/>
          <w:bCs/>
          <w:sz w:val="32"/>
          <w:szCs w:val="32"/>
        </w:rPr>
        <w:t>等行为；</w:t>
      </w:r>
      <w:r w:rsidR="00ED1602" w:rsidRPr="00B7520E">
        <w:rPr>
          <w:rFonts w:eastAsia="方正仿宋_GBK"/>
          <w:bCs/>
          <w:sz w:val="32"/>
          <w:szCs w:val="32"/>
        </w:rPr>
        <w:t>强化野外用火</w:t>
      </w:r>
      <w:r w:rsidR="00A07880" w:rsidRPr="00B7520E">
        <w:rPr>
          <w:rFonts w:eastAsia="方正仿宋_GBK" w:hint="eastAsia"/>
          <w:bCs/>
          <w:sz w:val="32"/>
          <w:szCs w:val="32"/>
        </w:rPr>
        <w:t>管理</w:t>
      </w:r>
      <w:r w:rsidR="00ED1602" w:rsidRPr="00B7520E">
        <w:rPr>
          <w:rFonts w:eastAsia="方正仿宋_GBK"/>
          <w:bCs/>
          <w:sz w:val="32"/>
          <w:szCs w:val="32"/>
        </w:rPr>
        <w:t>，严防</w:t>
      </w:r>
      <w:r w:rsidR="00EB0A86" w:rsidRPr="00B7520E">
        <w:rPr>
          <w:rFonts w:eastAsia="方正仿宋_GBK"/>
          <w:bCs/>
          <w:sz w:val="32"/>
          <w:szCs w:val="32"/>
        </w:rPr>
        <w:t>发生</w:t>
      </w:r>
      <w:r w:rsidR="00ED1602" w:rsidRPr="00B7520E">
        <w:rPr>
          <w:rFonts w:eastAsia="方正仿宋_GBK"/>
          <w:bCs/>
          <w:sz w:val="32"/>
          <w:szCs w:val="32"/>
        </w:rPr>
        <w:t>山林火灾；</w:t>
      </w:r>
      <w:r w:rsidR="002D4397" w:rsidRPr="00B91B1F">
        <w:rPr>
          <w:rFonts w:eastAsia="方正仿宋_GBK" w:hint="eastAsia"/>
          <w:bCs/>
          <w:sz w:val="32"/>
          <w:szCs w:val="32"/>
        </w:rPr>
        <w:t>林</w:t>
      </w:r>
      <w:r w:rsidR="00ED1602" w:rsidRPr="00B7520E">
        <w:rPr>
          <w:rFonts w:eastAsia="方正仿宋_GBK"/>
          <w:bCs/>
          <w:sz w:val="32"/>
          <w:szCs w:val="32"/>
        </w:rPr>
        <w:t>光互补项目在</w:t>
      </w:r>
      <w:r w:rsidR="002D4397" w:rsidRPr="00B91B1F">
        <w:rPr>
          <w:rFonts w:eastAsia="方正仿宋_GBK" w:hint="eastAsia"/>
          <w:bCs/>
          <w:sz w:val="32"/>
          <w:szCs w:val="32"/>
        </w:rPr>
        <w:t>林</w:t>
      </w:r>
      <w:r w:rsidR="00ED1602" w:rsidRPr="00B7520E">
        <w:rPr>
          <w:rFonts w:eastAsia="方正仿宋_GBK"/>
          <w:bCs/>
          <w:sz w:val="32"/>
          <w:szCs w:val="32"/>
        </w:rPr>
        <w:t>作物的选择上要</w:t>
      </w:r>
      <w:r w:rsidR="008C5CD7" w:rsidRPr="00B7520E">
        <w:rPr>
          <w:rFonts w:eastAsia="方正仿宋_GBK" w:hint="eastAsia"/>
          <w:bCs/>
          <w:sz w:val="32"/>
          <w:szCs w:val="32"/>
        </w:rPr>
        <w:t>应选种光照需求量不高，喜阴、耐寒且容易成活的当地乡土植物</w:t>
      </w:r>
      <w:r w:rsidR="00ED1602" w:rsidRPr="00B7520E">
        <w:rPr>
          <w:rFonts w:eastAsia="方正仿宋_GBK"/>
          <w:bCs/>
          <w:sz w:val="32"/>
          <w:szCs w:val="32"/>
        </w:rPr>
        <w:t>。</w:t>
      </w:r>
    </w:p>
    <w:p w:rsidR="00C07CA1" w:rsidRPr="002F7690" w:rsidRDefault="00740C50" w:rsidP="00CD3055">
      <w:pPr>
        <w:adjustRightInd w:val="0"/>
        <w:snapToGrid w:val="0"/>
        <w:spacing w:line="540" w:lineRule="exact"/>
        <w:ind w:firstLineChars="200" w:firstLine="640"/>
        <w:rPr>
          <w:rFonts w:eastAsia="方正仿宋_GBK"/>
          <w:bCs/>
          <w:sz w:val="32"/>
          <w:szCs w:val="32"/>
        </w:rPr>
      </w:pPr>
      <w:r w:rsidRPr="00696A65">
        <w:rPr>
          <w:rFonts w:eastAsia="方正仿宋_GBK"/>
          <w:bCs/>
          <w:sz w:val="32"/>
          <w:szCs w:val="32"/>
        </w:rPr>
        <w:t>（</w:t>
      </w:r>
      <w:r w:rsidR="000F3972">
        <w:rPr>
          <w:rFonts w:eastAsia="方正仿宋_GBK" w:hint="eastAsia"/>
          <w:bCs/>
          <w:sz w:val="32"/>
          <w:szCs w:val="32"/>
        </w:rPr>
        <w:t>四</w:t>
      </w:r>
      <w:r w:rsidRPr="00696A65">
        <w:rPr>
          <w:rFonts w:eastAsia="方正仿宋_GBK"/>
          <w:bCs/>
          <w:sz w:val="32"/>
          <w:szCs w:val="32"/>
        </w:rPr>
        <w:t>）严格落实水污染防治措施。</w:t>
      </w:r>
      <w:r w:rsidR="00C07CA1" w:rsidRPr="00C07CA1">
        <w:rPr>
          <w:rFonts w:eastAsia="方正仿宋_GBK" w:hint="eastAsia"/>
          <w:bCs/>
          <w:sz w:val="32"/>
          <w:szCs w:val="32"/>
        </w:rPr>
        <w:t>电池板清洗废水中主要污染物为</w:t>
      </w:r>
      <w:r w:rsidR="00CB68ED">
        <w:rPr>
          <w:rFonts w:eastAsia="方正仿宋_GBK" w:hint="eastAsia"/>
          <w:bCs/>
          <w:sz w:val="32"/>
          <w:szCs w:val="32"/>
        </w:rPr>
        <w:t>悬浮物（</w:t>
      </w:r>
      <w:r w:rsidR="00CB68ED">
        <w:rPr>
          <w:rFonts w:eastAsia="方正仿宋_GBK" w:hint="eastAsia"/>
          <w:bCs/>
          <w:sz w:val="32"/>
          <w:szCs w:val="32"/>
        </w:rPr>
        <w:t>SS</w:t>
      </w:r>
      <w:r w:rsidR="00CB68ED">
        <w:rPr>
          <w:rFonts w:eastAsia="方正仿宋_GBK" w:hint="eastAsia"/>
          <w:bCs/>
          <w:sz w:val="32"/>
          <w:szCs w:val="32"/>
        </w:rPr>
        <w:t>）</w:t>
      </w:r>
      <w:r w:rsidR="00C07CA1" w:rsidRPr="00C07CA1">
        <w:rPr>
          <w:rFonts w:eastAsia="方正仿宋_GBK" w:hint="eastAsia"/>
          <w:bCs/>
          <w:sz w:val="32"/>
          <w:szCs w:val="32"/>
        </w:rPr>
        <w:t>，</w:t>
      </w:r>
      <w:r w:rsidR="00C07CA1">
        <w:rPr>
          <w:rFonts w:eastAsia="方正仿宋_GBK" w:hint="eastAsia"/>
          <w:bCs/>
          <w:sz w:val="32"/>
          <w:szCs w:val="32"/>
        </w:rPr>
        <w:t>经</w:t>
      </w:r>
      <w:r w:rsidR="00C07CA1" w:rsidRPr="00C07CA1">
        <w:rPr>
          <w:rFonts w:eastAsia="方正仿宋_GBK" w:hint="eastAsia"/>
          <w:bCs/>
          <w:sz w:val="32"/>
          <w:szCs w:val="32"/>
        </w:rPr>
        <w:t>简单沉淀后，可直接将电池</w:t>
      </w:r>
      <w:r w:rsidR="00C07CA1" w:rsidRPr="00C07CA1">
        <w:rPr>
          <w:rFonts w:eastAsia="方正仿宋_GBK"/>
          <w:bCs/>
          <w:sz w:val="32"/>
          <w:szCs w:val="32"/>
        </w:rPr>
        <w:t>板清洗废水回用于电池板下植被浇灌。运行期生活污水依托公种田光伏电站的污水处理</w:t>
      </w:r>
      <w:r w:rsidR="00C07CA1" w:rsidRPr="00C07CA1">
        <w:rPr>
          <w:rFonts w:eastAsia="方正仿宋_GBK" w:hint="eastAsia"/>
          <w:bCs/>
          <w:sz w:val="32"/>
          <w:szCs w:val="32"/>
        </w:rPr>
        <w:t>设施（规模为</w:t>
      </w:r>
      <w:r w:rsidR="00C07CA1" w:rsidRPr="00C07CA1">
        <w:rPr>
          <w:rFonts w:eastAsia="方正仿宋_GBK" w:hint="eastAsia"/>
          <w:bCs/>
          <w:sz w:val="32"/>
          <w:szCs w:val="32"/>
        </w:rPr>
        <w:t>10m</w:t>
      </w:r>
      <w:r w:rsidR="00C07CA1" w:rsidRPr="00C07CA1">
        <w:rPr>
          <w:rFonts w:eastAsia="方正仿宋_GBK" w:hint="eastAsia"/>
          <w:bCs/>
          <w:sz w:val="32"/>
          <w:szCs w:val="32"/>
          <w:vertAlign w:val="superscript"/>
        </w:rPr>
        <w:t>3</w:t>
      </w:r>
      <w:r w:rsidR="00C07CA1" w:rsidRPr="00C07CA1">
        <w:rPr>
          <w:rFonts w:eastAsia="方正仿宋_GBK" w:hint="eastAsia"/>
          <w:bCs/>
          <w:sz w:val="32"/>
          <w:szCs w:val="32"/>
        </w:rPr>
        <w:t>/d</w:t>
      </w:r>
      <w:r w:rsidR="00C07CA1" w:rsidRPr="00C07CA1">
        <w:rPr>
          <w:rFonts w:eastAsia="方正仿宋_GBK" w:hint="eastAsia"/>
          <w:bCs/>
          <w:sz w:val="32"/>
          <w:szCs w:val="32"/>
        </w:rPr>
        <w:t>）</w:t>
      </w:r>
      <w:r w:rsidR="00C07CA1" w:rsidRPr="00696A65">
        <w:rPr>
          <w:rFonts w:eastAsia="方正仿宋_GBK"/>
          <w:bCs/>
          <w:sz w:val="32"/>
          <w:szCs w:val="32"/>
        </w:rPr>
        <w:t>处理达到《城市污水再生利用城市杂用水水质》（</w:t>
      </w:r>
      <w:r w:rsidR="00C07CA1" w:rsidRPr="00696A65">
        <w:rPr>
          <w:rFonts w:eastAsia="方正仿宋_GBK"/>
          <w:bCs/>
          <w:sz w:val="32"/>
          <w:szCs w:val="32"/>
        </w:rPr>
        <w:t>GB/T 18920-2020</w:t>
      </w:r>
      <w:r w:rsidR="00C07CA1" w:rsidRPr="00696A65">
        <w:rPr>
          <w:rFonts w:eastAsia="方正仿宋_GBK"/>
          <w:bCs/>
          <w:sz w:val="32"/>
          <w:szCs w:val="32"/>
        </w:rPr>
        <w:t>）绿化、道路清扫水质标准后</w:t>
      </w:r>
      <w:r w:rsidR="00C07CA1" w:rsidRPr="002F7690">
        <w:rPr>
          <w:rFonts w:eastAsia="方正仿宋_GBK" w:hint="eastAsia"/>
          <w:bCs/>
          <w:sz w:val="32"/>
          <w:szCs w:val="32"/>
        </w:rPr>
        <w:t>直接</w:t>
      </w:r>
      <w:r w:rsidR="00C07CA1" w:rsidRPr="002F7690">
        <w:rPr>
          <w:rFonts w:eastAsia="方正仿宋_GBK"/>
          <w:bCs/>
          <w:sz w:val="32"/>
          <w:szCs w:val="32"/>
        </w:rPr>
        <w:t>用于电池板下植被浇灌</w:t>
      </w:r>
      <w:r w:rsidR="00C07CA1">
        <w:rPr>
          <w:rFonts w:eastAsia="方正仿宋_GBK" w:hint="eastAsia"/>
          <w:bCs/>
          <w:sz w:val="32"/>
          <w:szCs w:val="32"/>
        </w:rPr>
        <w:t>，不外排</w:t>
      </w:r>
      <w:r w:rsidR="00C07CA1" w:rsidRPr="00696A65">
        <w:rPr>
          <w:rFonts w:eastAsia="方正仿宋_GBK"/>
          <w:bCs/>
          <w:sz w:val="32"/>
          <w:szCs w:val="32"/>
        </w:rPr>
        <w:t>。</w:t>
      </w:r>
    </w:p>
    <w:p w:rsidR="00235D9D" w:rsidRPr="002F7690" w:rsidRDefault="00740C50" w:rsidP="00CD3055">
      <w:pPr>
        <w:snapToGrid w:val="0"/>
        <w:spacing w:line="540" w:lineRule="exact"/>
        <w:ind w:firstLineChars="200" w:firstLine="640"/>
        <w:rPr>
          <w:rFonts w:eastAsia="方正仿宋_GBK"/>
          <w:bCs/>
          <w:sz w:val="32"/>
          <w:szCs w:val="32"/>
        </w:rPr>
      </w:pPr>
      <w:r w:rsidRPr="00696A65">
        <w:rPr>
          <w:rFonts w:eastAsia="方正仿宋_GBK"/>
          <w:bCs/>
          <w:sz w:val="32"/>
          <w:szCs w:val="32"/>
        </w:rPr>
        <w:t>（</w:t>
      </w:r>
      <w:r w:rsidR="000F3972">
        <w:rPr>
          <w:rFonts w:eastAsia="方正仿宋_GBK" w:hint="eastAsia"/>
          <w:bCs/>
          <w:sz w:val="32"/>
          <w:szCs w:val="32"/>
        </w:rPr>
        <w:t>五</w:t>
      </w:r>
      <w:r w:rsidRPr="00696A65">
        <w:rPr>
          <w:rFonts w:eastAsia="方正仿宋_GBK"/>
          <w:bCs/>
          <w:sz w:val="32"/>
          <w:szCs w:val="32"/>
        </w:rPr>
        <w:t>）严格落实噪声污染防治措施。</w:t>
      </w:r>
      <w:r w:rsidR="00DE4A25" w:rsidRPr="002F7690">
        <w:rPr>
          <w:rFonts w:eastAsia="方正仿宋_GBK"/>
          <w:bCs/>
          <w:sz w:val="32"/>
          <w:szCs w:val="32"/>
        </w:rPr>
        <w:t>噪声源主要来自于水泵、逆变器，</w:t>
      </w:r>
      <w:r w:rsidR="00796248" w:rsidRPr="00696A65">
        <w:rPr>
          <w:rFonts w:eastAsia="方正仿宋_GBK"/>
          <w:bCs/>
          <w:sz w:val="32"/>
          <w:szCs w:val="32"/>
        </w:rPr>
        <w:t>对逆变器及其它输电设施</w:t>
      </w:r>
      <w:r w:rsidRPr="00696A65">
        <w:rPr>
          <w:rFonts w:eastAsia="方正仿宋_GBK"/>
          <w:bCs/>
          <w:sz w:val="32"/>
          <w:szCs w:val="32"/>
        </w:rPr>
        <w:t>应优先选用低噪声设备，</w:t>
      </w:r>
      <w:r w:rsidR="00796248" w:rsidRPr="00696A65">
        <w:rPr>
          <w:rFonts w:eastAsia="方正仿宋_GBK"/>
          <w:bCs/>
          <w:sz w:val="32"/>
          <w:szCs w:val="32"/>
        </w:rPr>
        <w:t>并</w:t>
      </w:r>
      <w:r w:rsidRPr="00696A65">
        <w:rPr>
          <w:rFonts w:eastAsia="方正仿宋_GBK"/>
          <w:bCs/>
          <w:sz w:val="32"/>
          <w:szCs w:val="32"/>
        </w:rPr>
        <w:t>采取</w:t>
      </w:r>
      <w:r w:rsidR="00796248" w:rsidRPr="00696A65">
        <w:rPr>
          <w:rFonts w:eastAsia="方正仿宋_GBK"/>
          <w:bCs/>
          <w:sz w:val="32"/>
          <w:szCs w:val="32"/>
        </w:rPr>
        <w:t>隔声、消波、吸声等控制措施</w:t>
      </w:r>
      <w:r w:rsidR="00FF45B8" w:rsidRPr="00696A65">
        <w:rPr>
          <w:rFonts w:eastAsia="方正仿宋_GBK"/>
          <w:bCs/>
          <w:sz w:val="32"/>
          <w:szCs w:val="32"/>
        </w:rPr>
        <w:t>，</w:t>
      </w:r>
      <w:r w:rsidR="00796248" w:rsidRPr="00696A65">
        <w:rPr>
          <w:rFonts w:eastAsia="方正仿宋_GBK"/>
          <w:bCs/>
          <w:sz w:val="32"/>
          <w:szCs w:val="32"/>
        </w:rPr>
        <w:t>同时</w:t>
      </w:r>
      <w:r w:rsidR="00FF45B8" w:rsidRPr="00696A65">
        <w:rPr>
          <w:rFonts w:eastAsia="方正仿宋_GBK"/>
          <w:bCs/>
          <w:sz w:val="32"/>
          <w:szCs w:val="32"/>
        </w:rPr>
        <w:t>加强厂区绿化</w:t>
      </w:r>
      <w:r w:rsidRPr="00696A65">
        <w:rPr>
          <w:rFonts w:eastAsia="方正仿宋_GBK"/>
          <w:bCs/>
          <w:sz w:val="32"/>
          <w:szCs w:val="32"/>
        </w:rPr>
        <w:t>，</w:t>
      </w:r>
      <w:r w:rsidR="00FF45B8" w:rsidRPr="00696A65">
        <w:rPr>
          <w:rFonts w:eastAsia="方正仿宋_GBK"/>
          <w:bCs/>
          <w:sz w:val="32"/>
          <w:szCs w:val="32"/>
        </w:rPr>
        <w:t>阻隔噪声传输，</w:t>
      </w:r>
      <w:r w:rsidR="00874037" w:rsidRPr="00696A65">
        <w:rPr>
          <w:rFonts w:eastAsia="方正仿宋_GBK"/>
          <w:bCs/>
          <w:sz w:val="32"/>
          <w:szCs w:val="32"/>
        </w:rPr>
        <w:t>水泵设置在水泵房内，风机设置消声器等防治措施，</w:t>
      </w:r>
      <w:r w:rsidR="00817981">
        <w:rPr>
          <w:rFonts w:eastAsia="方正仿宋_GBK"/>
          <w:bCs/>
          <w:sz w:val="32"/>
          <w:szCs w:val="32"/>
        </w:rPr>
        <w:t>确保厂界噪声达到《工业企业厂界环境噪声排放标</w:t>
      </w:r>
      <w:r w:rsidR="00817981">
        <w:rPr>
          <w:rFonts w:eastAsia="方正仿宋_GBK" w:hint="eastAsia"/>
          <w:bCs/>
          <w:sz w:val="32"/>
          <w:szCs w:val="32"/>
        </w:rPr>
        <w:t>准</w:t>
      </w:r>
      <w:r w:rsidR="00423251" w:rsidRPr="00696A65">
        <w:rPr>
          <w:rFonts w:eastAsia="方正仿宋_GBK"/>
          <w:bCs/>
          <w:sz w:val="32"/>
          <w:szCs w:val="32"/>
        </w:rPr>
        <w:t>》</w:t>
      </w:r>
      <w:r w:rsidRPr="00696A65">
        <w:rPr>
          <w:rFonts w:eastAsia="方正仿宋_GBK"/>
          <w:bCs/>
          <w:sz w:val="32"/>
          <w:szCs w:val="32"/>
        </w:rPr>
        <w:t>（</w:t>
      </w:r>
      <w:r w:rsidRPr="00696A65">
        <w:rPr>
          <w:rFonts w:eastAsia="方正仿宋_GBK"/>
          <w:bCs/>
          <w:sz w:val="32"/>
          <w:szCs w:val="32"/>
        </w:rPr>
        <w:t>GB12348-2008</w:t>
      </w:r>
      <w:r w:rsidRPr="00696A65">
        <w:rPr>
          <w:rFonts w:eastAsia="方正仿宋_GBK"/>
          <w:bCs/>
          <w:sz w:val="32"/>
          <w:szCs w:val="32"/>
        </w:rPr>
        <w:t>）</w:t>
      </w:r>
      <w:r w:rsidR="00235D9D">
        <w:rPr>
          <w:rFonts w:eastAsia="方正仿宋_GBK" w:hint="eastAsia"/>
          <w:bCs/>
          <w:sz w:val="32"/>
          <w:szCs w:val="32"/>
        </w:rPr>
        <w:t>1</w:t>
      </w:r>
      <w:r w:rsidRPr="00696A65">
        <w:rPr>
          <w:rFonts w:eastAsia="方正仿宋_GBK"/>
          <w:bCs/>
          <w:sz w:val="32"/>
          <w:szCs w:val="32"/>
        </w:rPr>
        <w:t>类标准。</w:t>
      </w:r>
    </w:p>
    <w:p w:rsidR="00025298" w:rsidRPr="00271299" w:rsidRDefault="00740C50" w:rsidP="00CD3055">
      <w:pPr>
        <w:spacing w:line="540" w:lineRule="exact"/>
        <w:ind w:firstLineChars="200" w:firstLine="640"/>
        <w:rPr>
          <w:rFonts w:eastAsia="方正仿宋_GBK"/>
          <w:bCs/>
          <w:sz w:val="32"/>
          <w:szCs w:val="32"/>
        </w:rPr>
      </w:pPr>
      <w:r w:rsidRPr="00696A65">
        <w:rPr>
          <w:rFonts w:eastAsia="方正仿宋_GBK"/>
          <w:bCs/>
          <w:sz w:val="32"/>
          <w:szCs w:val="32"/>
        </w:rPr>
        <w:t>（</w:t>
      </w:r>
      <w:r w:rsidR="000F3972">
        <w:rPr>
          <w:rFonts w:eastAsia="方正仿宋_GBK" w:hint="eastAsia"/>
          <w:bCs/>
          <w:sz w:val="32"/>
          <w:szCs w:val="32"/>
        </w:rPr>
        <w:t>六</w:t>
      </w:r>
      <w:r w:rsidRPr="00696A65">
        <w:rPr>
          <w:rFonts w:eastAsia="方正仿宋_GBK"/>
          <w:bCs/>
          <w:sz w:val="32"/>
          <w:szCs w:val="32"/>
        </w:rPr>
        <w:t>）严格落实固体废物分类处置和综合利用措施。</w:t>
      </w:r>
      <w:bookmarkStart w:id="0" w:name="_Toc30299"/>
      <w:r w:rsidR="00025298" w:rsidRPr="002F7690">
        <w:rPr>
          <w:rFonts w:eastAsia="方正仿宋_GBK"/>
          <w:bCs/>
          <w:sz w:val="32"/>
          <w:szCs w:val="32"/>
        </w:rPr>
        <w:t>项目产生的固废为一般固废和危险固废。</w:t>
      </w:r>
      <w:bookmarkEnd w:id="0"/>
      <w:r w:rsidR="00036068" w:rsidRPr="002F7690">
        <w:rPr>
          <w:rFonts w:eastAsia="方正仿宋_GBK"/>
          <w:bCs/>
          <w:sz w:val="32"/>
          <w:szCs w:val="32"/>
        </w:rPr>
        <w:t>生活垃圾</w:t>
      </w:r>
      <w:r w:rsidR="00036068" w:rsidRPr="002F7690">
        <w:rPr>
          <w:rFonts w:eastAsia="方正仿宋_GBK" w:hint="eastAsia"/>
          <w:bCs/>
          <w:sz w:val="32"/>
          <w:szCs w:val="32"/>
        </w:rPr>
        <w:t>、</w:t>
      </w:r>
      <w:r w:rsidR="00036068" w:rsidRPr="002F7690">
        <w:rPr>
          <w:rFonts w:eastAsia="方正仿宋_GBK"/>
          <w:bCs/>
          <w:sz w:val="32"/>
          <w:szCs w:val="32"/>
        </w:rPr>
        <w:t>报废硅电池板</w:t>
      </w:r>
      <w:r w:rsidR="00036068" w:rsidRPr="002F7690">
        <w:rPr>
          <w:rFonts w:eastAsia="方正仿宋_GBK" w:hint="eastAsia"/>
          <w:bCs/>
          <w:sz w:val="32"/>
          <w:szCs w:val="32"/>
        </w:rPr>
        <w:t>、废旧电器组件属一般固废。</w:t>
      </w:r>
      <w:r w:rsidR="00D613D4" w:rsidRPr="002F7690">
        <w:rPr>
          <w:rFonts w:eastAsia="方正仿宋_GBK"/>
          <w:bCs/>
          <w:sz w:val="32"/>
          <w:szCs w:val="32"/>
        </w:rPr>
        <w:t>生活垃圾，产生量较少，由工作人员带走。</w:t>
      </w:r>
      <w:r w:rsidR="00025298" w:rsidRPr="002F7690">
        <w:rPr>
          <w:rFonts w:eastAsia="方正仿宋_GBK"/>
          <w:bCs/>
          <w:sz w:val="32"/>
          <w:szCs w:val="32"/>
        </w:rPr>
        <w:t>报废硅电池板</w:t>
      </w:r>
      <w:r w:rsidR="00025298" w:rsidRPr="002F7690">
        <w:rPr>
          <w:rFonts w:eastAsia="方正仿宋_GBK" w:hint="eastAsia"/>
          <w:bCs/>
          <w:sz w:val="32"/>
          <w:szCs w:val="32"/>
        </w:rPr>
        <w:t>、</w:t>
      </w:r>
      <w:r w:rsidR="00D613D4" w:rsidRPr="002F7690">
        <w:rPr>
          <w:rFonts w:eastAsia="方正仿宋_GBK" w:hint="eastAsia"/>
          <w:bCs/>
          <w:sz w:val="32"/>
          <w:szCs w:val="32"/>
        </w:rPr>
        <w:t>废旧电器组件</w:t>
      </w:r>
      <w:r w:rsidR="00025298" w:rsidRPr="002F7690">
        <w:rPr>
          <w:rFonts w:eastAsia="方正仿宋_GBK"/>
          <w:bCs/>
          <w:sz w:val="32"/>
          <w:szCs w:val="32"/>
        </w:rPr>
        <w:t>统一收集后贮存于仓库内，最终由专业的回收厂家收购处理。废弃化肥袋等包装材料可回收再</w:t>
      </w:r>
      <w:r w:rsidR="00025298" w:rsidRPr="002F7690">
        <w:rPr>
          <w:rFonts w:eastAsia="方正仿宋_GBK"/>
          <w:bCs/>
          <w:sz w:val="32"/>
          <w:szCs w:val="32"/>
        </w:rPr>
        <w:lastRenderedPageBreak/>
        <w:t>利用，不可回收的由原料供应厂家回收处置；废弃农药瓶</w:t>
      </w:r>
      <w:r w:rsidR="0028179A" w:rsidRPr="0028179A">
        <w:rPr>
          <w:rFonts w:eastAsia="方正仿宋_GBK" w:hint="eastAsia"/>
          <w:bCs/>
          <w:sz w:val="32"/>
          <w:szCs w:val="32"/>
        </w:rPr>
        <w:t>按</w:t>
      </w:r>
      <w:r w:rsidR="0028179A" w:rsidRPr="0028179A">
        <w:rPr>
          <w:rFonts w:eastAsia="方正仿宋_GBK"/>
          <w:bCs/>
          <w:sz w:val="32"/>
          <w:szCs w:val="32"/>
        </w:rPr>
        <w:t>《农药包装废弃物回收处理管理办法》</w:t>
      </w:r>
      <w:r w:rsidR="0028179A" w:rsidRPr="0028179A">
        <w:rPr>
          <w:rFonts w:eastAsia="方正仿宋_GBK" w:hint="eastAsia"/>
          <w:bCs/>
          <w:sz w:val="32"/>
          <w:szCs w:val="32"/>
        </w:rPr>
        <w:t>收集、贮存、运输</w:t>
      </w:r>
      <w:r w:rsidR="00025298" w:rsidRPr="002F7690">
        <w:rPr>
          <w:rFonts w:eastAsia="方正仿宋_GBK"/>
          <w:bCs/>
          <w:sz w:val="32"/>
          <w:szCs w:val="32"/>
        </w:rPr>
        <w:t>，由有资质单位回收处置。</w:t>
      </w:r>
      <w:r w:rsidR="00D613D4" w:rsidRPr="002F7690">
        <w:rPr>
          <w:rFonts w:eastAsia="方正仿宋_GBK"/>
          <w:bCs/>
          <w:sz w:val="32"/>
          <w:szCs w:val="32"/>
        </w:rPr>
        <w:t>磷酸铁锂电池</w:t>
      </w:r>
      <w:r w:rsidR="00D613D4" w:rsidRPr="002F7690">
        <w:rPr>
          <w:rFonts w:eastAsia="方正仿宋_GBK" w:hint="eastAsia"/>
          <w:bCs/>
          <w:sz w:val="32"/>
          <w:szCs w:val="32"/>
        </w:rPr>
        <w:t>、</w:t>
      </w:r>
      <w:r w:rsidR="00970116" w:rsidRPr="002F7690">
        <w:rPr>
          <w:rFonts w:eastAsia="方正仿宋_GBK" w:hint="eastAsia"/>
          <w:bCs/>
          <w:sz w:val="32"/>
          <w:szCs w:val="32"/>
        </w:rPr>
        <w:t>箱变变</w:t>
      </w:r>
      <w:r w:rsidR="00970116" w:rsidRPr="002F7690">
        <w:rPr>
          <w:rFonts w:eastAsia="方正仿宋_GBK"/>
          <w:bCs/>
          <w:sz w:val="32"/>
          <w:szCs w:val="32"/>
        </w:rPr>
        <w:t>压器检修和发生事故时产生的废油</w:t>
      </w:r>
      <w:r w:rsidR="00D613D4" w:rsidRPr="002F7690">
        <w:rPr>
          <w:rFonts w:eastAsia="方正仿宋_GBK" w:hint="eastAsia"/>
          <w:bCs/>
          <w:sz w:val="32"/>
          <w:szCs w:val="32"/>
        </w:rPr>
        <w:t>、</w:t>
      </w:r>
      <w:r w:rsidR="00D613D4" w:rsidRPr="002F7690">
        <w:rPr>
          <w:rFonts w:eastAsia="方正仿宋_GBK"/>
          <w:bCs/>
          <w:sz w:val="32"/>
          <w:szCs w:val="32"/>
        </w:rPr>
        <w:t>废矿物油</w:t>
      </w:r>
      <w:r w:rsidR="0028179A">
        <w:rPr>
          <w:rFonts w:eastAsia="方正仿宋_GBK" w:hint="eastAsia"/>
          <w:bCs/>
          <w:sz w:val="32"/>
          <w:szCs w:val="32"/>
        </w:rPr>
        <w:t>属于危险废物</w:t>
      </w:r>
      <w:r w:rsidR="00D613D4" w:rsidRPr="002F7690">
        <w:rPr>
          <w:rFonts w:eastAsia="方正仿宋_GBK" w:hint="eastAsia"/>
          <w:bCs/>
          <w:sz w:val="32"/>
          <w:szCs w:val="32"/>
        </w:rPr>
        <w:t>，</w:t>
      </w:r>
      <w:r w:rsidR="00D613D4" w:rsidRPr="002F7690">
        <w:rPr>
          <w:rFonts w:eastAsia="方正仿宋_GBK"/>
          <w:bCs/>
          <w:sz w:val="32"/>
          <w:szCs w:val="32"/>
        </w:rPr>
        <w:t>依托公种田光伏电站的危废暂存间</w:t>
      </w:r>
      <w:r w:rsidR="000B5736">
        <w:rPr>
          <w:rFonts w:eastAsia="方正仿宋_GBK" w:hint="eastAsia"/>
          <w:bCs/>
          <w:sz w:val="32"/>
          <w:szCs w:val="32"/>
        </w:rPr>
        <w:t>分区堆</w:t>
      </w:r>
      <w:r w:rsidR="000B5736" w:rsidRPr="002F7690">
        <w:rPr>
          <w:rFonts w:eastAsia="方正仿宋_GBK" w:hint="eastAsia"/>
          <w:bCs/>
          <w:sz w:val="32"/>
          <w:szCs w:val="32"/>
        </w:rPr>
        <w:t>存</w:t>
      </w:r>
      <w:r w:rsidR="000B5736">
        <w:rPr>
          <w:rFonts w:eastAsia="方正仿宋_GBK" w:hint="eastAsia"/>
          <w:bCs/>
          <w:sz w:val="32"/>
          <w:szCs w:val="32"/>
        </w:rPr>
        <w:t>。</w:t>
      </w:r>
      <w:r w:rsidR="00D613D4" w:rsidRPr="002F7690">
        <w:rPr>
          <w:rFonts w:eastAsia="方正仿宋_GBK" w:hint="eastAsia"/>
          <w:bCs/>
          <w:sz w:val="32"/>
          <w:szCs w:val="32"/>
        </w:rPr>
        <w:t>公种田光伏电站的</w:t>
      </w:r>
      <w:r w:rsidR="00D613D4" w:rsidRPr="002F7690">
        <w:rPr>
          <w:rFonts w:eastAsia="方正仿宋_GBK"/>
          <w:bCs/>
          <w:sz w:val="32"/>
          <w:szCs w:val="32"/>
        </w:rPr>
        <w:t>危废暂存间</w:t>
      </w:r>
      <w:r w:rsidR="00D613D4" w:rsidRPr="002F7690">
        <w:rPr>
          <w:rFonts w:eastAsia="方正仿宋_GBK" w:hint="eastAsia"/>
          <w:bCs/>
          <w:sz w:val="32"/>
          <w:szCs w:val="32"/>
        </w:rPr>
        <w:t>布置于升压站内，</w:t>
      </w:r>
      <w:r w:rsidR="00D613D4" w:rsidRPr="002F7690">
        <w:rPr>
          <w:rFonts w:eastAsia="方正仿宋_GBK"/>
          <w:bCs/>
          <w:sz w:val="32"/>
          <w:szCs w:val="32"/>
        </w:rPr>
        <w:t>面积约</w:t>
      </w:r>
      <w:r w:rsidR="00D613D4" w:rsidRPr="002F7690">
        <w:rPr>
          <w:rFonts w:eastAsia="方正仿宋_GBK" w:hint="eastAsia"/>
          <w:bCs/>
          <w:sz w:val="32"/>
          <w:szCs w:val="32"/>
        </w:rPr>
        <w:t>10</w:t>
      </w:r>
      <w:r w:rsidR="00D613D4" w:rsidRPr="002F7690">
        <w:rPr>
          <w:rFonts w:eastAsia="方正仿宋_GBK"/>
          <w:bCs/>
          <w:sz w:val="32"/>
          <w:szCs w:val="32"/>
        </w:rPr>
        <w:t>m</w:t>
      </w:r>
      <w:r w:rsidR="00D613D4" w:rsidRPr="00B11D90">
        <w:rPr>
          <w:rFonts w:eastAsia="方正仿宋_GBK"/>
          <w:bCs/>
          <w:sz w:val="32"/>
          <w:szCs w:val="32"/>
          <w:vertAlign w:val="superscript"/>
        </w:rPr>
        <w:t>2</w:t>
      </w:r>
      <w:r w:rsidR="00D613D4" w:rsidRPr="002F7690">
        <w:rPr>
          <w:rFonts w:eastAsia="方正仿宋_GBK"/>
          <w:bCs/>
          <w:sz w:val="32"/>
          <w:szCs w:val="32"/>
        </w:rPr>
        <w:t>，危废暂存间严格按照《危险废物储存污染控制标准》（</w:t>
      </w:r>
      <w:r w:rsidR="00D613D4" w:rsidRPr="002F7690">
        <w:rPr>
          <w:rFonts w:eastAsia="方正仿宋_GBK"/>
          <w:bCs/>
          <w:sz w:val="32"/>
          <w:szCs w:val="32"/>
        </w:rPr>
        <w:t>GB18597-2001</w:t>
      </w:r>
      <w:r w:rsidR="00D613D4" w:rsidRPr="002F7690">
        <w:rPr>
          <w:rFonts w:eastAsia="方正仿宋_GBK"/>
          <w:bCs/>
          <w:sz w:val="32"/>
          <w:szCs w:val="32"/>
        </w:rPr>
        <w:t>）要求进行建设，地面用</w:t>
      </w:r>
      <w:r w:rsidR="00D613D4" w:rsidRPr="002F7690">
        <w:rPr>
          <w:rFonts w:eastAsia="方正仿宋_GBK"/>
          <w:bCs/>
          <w:sz w:val="32"/>
          <w:szCs w:val="32"/>
        </w:rPr>
        <w:t>C30</w:t>
      </w:r>
      <w:r w:rsidR="00D613D4" w:rsidRPr="002F7690">
        <w:rPr>
          <w:rFonts w:eastAsia="方正仿宋_GBK"/>
          <w:bCs/>
          <w:sz w:val="32"/>
          <w:szCs w:val="32"/>
        </w:rPr>
        <w:t>混凝土浇筑</w:t>
      </w:r>
      <w:r w:rsidR="00D613D4" w:rsidRPr="002F7690">
        <w:rPr>
          <w:rFonts w:eastAsia="方正仿宋_GBK"/>
          <w:bCs/>
          <w:sz w:val="32"/>
          <w:szCs w:val="32"/>
        </w:rPr>
        <w:t>20cm</w:t>
      </w:r>
      <w:r w:rsidR="00D613D4" w:rsidRPr="002F7690">
        <w:rPr>
          <w:rFonts w:eastAsia="方正仿宋_GBK"/>
          <w:bCs/>
          <w:sz w:val="32"/>
          <w:szCs w:val="32"/>
        </w:rPr>
        <w:t>进行硬化，同时地面和四周墙体须用防渗材料进行处理，墙体处理高度为</w:t>
      </w:r>
      <w:r w:rsidR="00D613D4" w:rsidRPr="002F7690">
        <w:rPr>
          <w:rFonts w:eastAsia="方正仿宋_GBK"/>
          <w:bCs/>
          <w:sz w:val="32"/>
          <w:szCs w:val="32"/>
        </w:rPr>
        <w:t>1m</w:t>
      </w:r>
      <w:r w:rsidR="00D613D4" w:rsidRPr="002F7690">
        <w:rPr>
          <w:rFonts w:eastAsia="方正仿宋_GBK"/>
          <w:bCs/>
          <w:sz w:val="32"/>
          <w:szCs w:val="32"/>
        </w:rPr>
        <w:t>左右，使渗透系数</w:t>
      </w:r>
      <w:r w:rsidR="00D613D4" w:rsidRPr="002F7690">
        <w:rPr>
          <w:rFonts w:eastAsia="方正仿宋_GBK"/>
          <w:bCs/>
          <w:sz w:val="32"/>
          <w:szCs w:val="32"/>
        </w:rPr>
        <w:t>≤10</w:t>
      </w:r>
      <w:r w:rsidR="00D613D4" w:rsidRPr="007D7F46">
        <w:rPr>
          <w:rFonts w:eastAsia="方正仿宋_GBK"/>
          <w:bCs/>
          <w:sz w:val="32"/>
          <w:szCs w:val="32"/>
          <w:vertAlign w:val="superscript"/>
        </w:rPr>
        <w:t>-10</w:t>
      </w:r>
      <w:r w:rsidR="00D613D4" w:rsidRPr="002F7690">
        <w:rPr>
          <w:rFonts w:eastAsia="方正仿宋_GBK"/>
          <w:bCs/>
          <w:sz w:val="32"/>
          <w:szCs w:val="32"/>
        </w:rPr>
        <w:t>cm/s</w:t>
      </w:r>
      <w:r w:rsidR="00D613D4" w:rsidRPr="002F7690">
        <w:rPr>
          <w:rFonts w:eastAsia="方正仿宋_GBK"/>
          <w:bCs/>
          <w:sz w:val="32"/>
          <w:szCs w:val="32"/>
        </w:rPr>
        <w:t>。危险废物统一收集</w:t>
      </w:r>
      <w:r w:rsidR="00D613D4" w:rsidRPr="00271299">
        <w:rPr>
          <w:rFonts w:eastAsia="方正仿宋_GBK"/>
          <w:bCs/>
          <w:sz w:val="32"/>
          <w:szCs w:val="32"/>
        </w:rPr>
        <w:t>于暂存间后委托有资质的单位妥善处置</w:t>
      </w:r>
      <w:r w:rsidR="007D7F46">
        <w:rPr>
          <w:rFonts w:eastAsia="方正仿宋_GBK" w:hint="eastAsia"/>
          <w:bCs/>
          <w:sz w:val="32"/>
          <w:szCs w:val="32"/>
        </w:rPr>
        <w:t>，并</w:t>
      </w:r>
      <w:r w:rsidR="00C53CE2" w:rsidRPr="00C53CE2">
        <w:rPr>
          <w:rFonts w:eastAsia="方正仿宋_GBK" w:hint="eastAsia"/>
          <w:bCs/>
          <w:sz w:val="32"/>
          <w:szCs w:val="32"/>
        </w:rPr>
        <w:t>实</w:t>
      </w:r>
      <w:r w:rsidR="00C53CE2">
        <w:rPr>
          <w:rFonts w:eastAsia="方正仿宋_GBK" w:hint="eastAsia"/>
          <w:bCs/>
          <w:sz w:val="32"/>
          <w:szCs w:val="32"/>
        </w:rPr>
        <w:t>行</w:t>
      </w:r>
      <w:r w:rsidR="00C53CE2" w:rsidRPr="00C53CE2">
        <w:rPr>
          <w:rFonts w:eastAsia="方正仿宋_GBK" w:hint="eastAsia"/>
          <w:bCs/>
          <w:sz w:val="32"/>
          <w:szCs w:val="32"/>
        </w:rPr>
        <w:t>危废转移联单制度。</w:t>
      </w:r>
    </w:p>
    <w:p w:rsidR="00924CD7" w:rsidRDefault="00924CD7" w:rsidP="00CD3055">
      <w:pPr>
        <w:autoSpaceDE w:val="0"/>
        <w:autoSpaceDN w:val="0"/>
        <w:adjustRightInd w:val="0"/>
        <w:spacing w:line="540" w:lineRule="exact"/>
        <w:ind w:firstLineChars="200" w:firstLine="640"/>
        <w:jc w:val="left"/>
        <w:rPr>
          <w:rFonts w:eastAsia="方正仿宋_GBK"/>
          <w:bCs/>
          <w:sz w:val="32"/>
          <w:szCs w:val="32"/>
        </w:rPr>
      </w:pPr>
      <w:r w:rsidRPr="00271299">
        <w:rPr>
          <w:rFonts w:eastAsia="方正仿宋_GBK"/>
          <w:bCs/>
          <w:sz w:val="32"/>
          <w:szCs w:val="32"/>
        </w:rPr>
        <w:t>（</w:t>
      </w:r>
      <w:r w:rsidR="000F3972" w:rsidRPr="00271299">
        <w:rPr>
          <w:rFonts w:eastAsia="方正仿宋_GBK" w:hint="eastAsia"/>
          <w:bCs/>
          <w:sz w:val="32"/>
          <w:szCs w:val="32"/>
        </w:rPr>
        <w:t>七</w:t>
      </w:r>
      <w:r w:rsidRPr="00271299">
        <w:rPr>
          <w:rFonts w:eastAsia="方正仿宋_GBK"/>
          <w:bCs/>
          <w:sz w:val="32"/>
          <w:szCs w:val="32"/>
        </w:rPr>
        <w:t>）严格落实《报告表》提出的各项环境风险防治措施，</w:t>
      </w:r>
      <w:r w:rsidR="000228D4" w:rsidRPr="00271299">
        <w:rPr>
          <w:rFonts w:eastAsia="方正仿宋_GBK"/>
          <w:bCs/>
          <w:sz w:val="32"/>
          <w:szCs w:val="32"/>
        </w:rPr>
        <w:t>制定</w:t>
      </w:r>
      <w:r w:rsidR="00A21166" w:rsidRPr="00271299">
        <w:rPr>
          <w:rFonts w:eastAsia="方正仿宋_GBK" w:hint="eastAsia"/>
          <w:bCs/>
          <w:sz w:val="32"/>
          <w:szCs w:val="32"/>
        </w:rPr>
        <w:t>、</w:t>
      </w:r>
      <w:r w:rsidR="000228D4" w:rsidRPr="00271299">
        <w:rPr>
          <w:rFonts w:eastAsia="方正仿宋_GBK"/>
          <w:bCs/>
          <w:sz w:val="32"/>
          <w:szCs w:val="32"/>
        </w:rPr>
        <w:t>完善环境风险防范和环境安全隐患排查治理措施，按照有关规定建立环境安全隐患制度，建立应急培训档案</w:t>
      </w:r>
      <w:r w:rsidR="000228D4" w:rsidRPr="00271299">
        <w:rPr>
          <w:rFonts w:eastAsia="方正仿宋_GBK" w:hint="eastAsia"/>
          <w:bCs/>
          <w:sz w:val="32"/>
          <w:szCs w:val="32"/>
        </w:rPr>
        <w:t>和</w:t>
      </w:r>
      <w:r w:rsidR="000228D4" w:rsidRPr="00271299">
        <w:rPr>
          <w:rFonts w:eastAsia="方正仿宋_GBK"/>
          <w:bCs/>
          <w:sz w:val="32"/>
          <w:szCs w:val="32"/>
        </w:rPr>
        <w:t>隐患排查治理档案，及时发现并消除环境安全隐患</w:t>
      </w:r>
      <w:r w:rsidR="000228D4" w:rsidRPr="00271299">
        <w:rPr>
          <w:rFonts w:eastAsia="方正仿宋_GBK" w:hint="eastAsia"/>
          <w:bCs/>
          <w:sz w:val="32"/>
          <w:szCs w:val="32"/>
        </w:rPr>
        <w:t>，</w:t>
      </w:r>
      <w:r w:rsidRPr="00271299">
        <w:rPr>
          <w:rFonts w:eastAsia="方正仿宋_GBK"/>
          <w:bCs/>
          <w:sz w:val="32"/>
          <w:szCs w:val="32"/>
        </w:rPr>
        <w:t>严防突发环境事故发生，</w:t>
      </w:r>
      <w:r w:rsidR="003D702E" w:rsidRPr="00271299">
        <w:rPr>
          <w:rFonts w:eastAsia="方正仿宋_GBK"/>
          <w:bCs/>
          <w:sz w:val="32"/>
          <w:szCs w:val="32"/>
        </w:rPr>
        <w:t>设置</w:t>
      </w:r>
      <w:r w:rsidR="00271299" w:rsidRPr="00271299">
        <w:rPr>
          <w:rFonts w:eastAsia="方正仿宋_GBK" w:hint="eastAsia"/>
          <w:bCs/>
          <w:sz w:val="32"/>
          <w:szCs w:val="32"/>
        </w:rPr>
        <w:t>箱变事故油池</w:t>
      </w:r>
      <w:r w:rsidR="00271299" w:rsidRPr="00271299">
        <w:rPr>
          <w:rFonts w:eastAsia="方正仿宋_GBK"/>
          <w:bCs/>
          <w:sz w:val="32"/>
          <w:szCs w:val="32"/>
        </w:rPr>
        <w:t>18</w:t>
      </w:r>
      <w:r w:rsidR="00271299" w:rsidRPr="00271299">
        <w:rPr>
          <w:rFonts w:eastAsia="方正仿宋_GBK" w:hint="eastAsia"/>
          <w:bCs/>
          <w:sz w:val="32"/>
          <w:szCs w:val="32"/>
        </w:rPr>
        <w:t>个，容积均为</w:t>
      </w:r>
      <w:r w:rsidR="00271299" w:rsidRPr="00271299">
        <w:rPr>
          <w:rFonts w:eastAsia="方正仿宋_GBK"/>
          <w:bCs/>
          <w:sz w:val="32"/>
          <w:szCs w:val="32"/>
        </w:rPr>
        <w:t>2.5m</w:t>
      </w:r>
      <w:r w:rsidR="00271299" w:rsidRPr="005A2D24">
        <w:rPr>
          <w:rFonts w:eastAsia="方正仿宋_GBK"/>
          <w:bCs/>
          <w:sz w:val="32"/>
          <w:szCs w:val="32"/>
          <w:vertAlign w:val="superscript"/>
        </w:rPr>
        <w:t>3</w:t>
      </w:r>
      <w:r w:rsidR="00271299" w:rsidRPr="00271299">
        <w:rPr>
          <w:rFonts w:eastAsia="方正仿宋_GBK" w:hint="eastAsia"/>
          <w:bCs/>
          <w:sz w:val="32"/>
          <w:szCs w:val="32"/>
        </w:rPr>
        <w:t>，</w:t>
      </w:r>
      <w:r w:rsidRPr="00271299">
        <w:rPr>
          <w:rFonts w:eastAsia="方正仿宋_GBK"/>
          <w:bCs/>
          <w:sz w:val="32"/>
          <w:szCs w:val="32"/>
        </w:rPr>
        <w:t>并编制突发</w:t>
      </w:r>
      <w:r w:rsidRPr="00696A65">
        <w:rPr>
          <w:rFonts w:eastAsia="方正仿宋_GBK"/>
          <w:bCs/>
          <w:sz w:val="32"/>
          <w:szCs w:val="32"/>
        </w:rPr>
        <w:t>环境事件（事故）应急预案报市生态环境局新平分局备案。</w:t>
      </w:r>
    </w:p>
    <w:p w:rsidR="000228D4" w:rsidRDefault="000228D4" w:rsidP="00CD3055">
      <w:pPr>
        <w:adjustRightInd w:val="0"/>
        <w:snapToGrid w:val="0"/>
        <w:spacing w:line="540" w:lineRule="exact"/>
        <w:ind w:firstLineChars="200" w:firstLine="640"/>
        <w:rPr>
          <w:rFonts w:eastAsia="方正仿宋_GBK"/>
          <w:sz w:val="32"/>
          <w:szCs w:val="32"/>
        </w:rPr>
      </w:pPr>
      <w:r w:rsidRPr="00271299">
        <w:rPr>
          <w:rFonts w:eastAsia="方正仿宋_GBK" w:hint="eastAsia"/>
          <w:bCs/>
          <w:sz w:val="32"/>
          <w:szCs w:val="32"/>
        </w:rPr>
        <w:t>（</w:t>
      </w:r>
      <w:r w:rsidR="000F3972" w:rsidRPr="00271299">
        <w:rPr>
          <w:rFonts w:eastAsia="方正仿宋_GBK" w:hint="eastAsia"/>
          <w:bCs/>
          <w:sz w:val="32"/>
          <w:szCs w:val="32"/>
        </w:rPr>
        <w:t>八</w:t>
      </w:r>
      <w:r w:rsidRPr="00271299">
        <w:rPr>
          <w:rFonts w:eastAsia="方正仿宋_GBK" w:hint="eastAsia"/>
          <w:bCs/>
          <w:sz w:val="32"/>
          <w:szCs w:val="32"/>
        </w:rPr>
        <w:t>）严格落实环境监测及环境信息公开要求。</w:t>
      </w:r>
      <w:r w:rsidRPr="00271299">
        <w:rPr>
          <w:rFonts w:eastAsia="方正仿宋_GBK"/>
          <w:bCs/>
          <w:sz w:val="32"/>
          <w:szCs w:val="32"/>
        </w:rPr>
        <w:t>按照《报告</w:t>
      </w:r>
      <w:r w:rsidRPr="00271299">
        <w:rPr>
          <w:rFonts w:eastAsia="方正仿宋_GBK" w:hint="eastAsia"/>
          <w:bCs/>
          <w:sz w:val="32"/>
          <w:szCs w:val="32"/>
        </w:rPr>
        <w:t>表</w:t>
      </w:r>
      <w:r w:rsidRPr="00271299">
        <w:rPr>
          <w:rFonts w:eastAsia="方正仿宋_GBK"/>
          <w:bCs/>
          <w:sz w:val="32"/>
          <w:szCs w:val="32"/>
        </w:rPr>
        <w:t>》中的环境监测计划以及相关标准和技术规范要</w:t>
      </w:r>
      <w:r>
        <w:rPr>
          <w:rFonts w:eastAsia="方正仿宋_GBK"/>
          <w:sz w:val="32"/>
          <w:szCs w:val="32"/>
        </w:rPr>
        <w:t>求，制定项目污染物排放和周边环境质量自行监测方案，并认真组织实施。同时，按照环境信息公开相关规定，主动向社会公开污染物排放等相关信息。</w:t>
      </w:r>
    </w:p>
    <w:p w:rsidR="00E51CAF" w:rsidRDefault="00E51CAF" w:rsidP="00CD3055">
      <w:pPr>
        <w:spacing w:line="540" w:lineRule="exact"/>
        <w:ind w:firstLineChars="200" w:firstLine="640"/>
        <w:rPr>
          <w:rFonts w:eastAsia="方正仿宋_GBK"/>
          <w:bCs/>
          <w:sz w:val="32"/>
          <w:szCs w:val="32"/>
        </w:rPr>
      </w:pPr>
      <w:r w:rsidRPr="00E51CAF">
        <w:rPr>
          <w:rFonts w:eastAsia="方正仿宋_GBK" w:hint="eastAsia"/>
          <w:bCs/>
          <w:sz w:val="32"/>
          <w:szCs w:val="32"/>
        </w:rPr>
        <w:t>（</w:t>
      </w:r>
      <w:r>
        <w:rPr>
          <w:rFonts w:eastAsia="方正仿宋_GBK" w:hint="eastAsia"/>
          <w:bCs/>
          <w:sz w:val="32"/>
          <w:szCs w:val="32"/>
        </w:rPr>
        <w:t>九</w:t>
      </w:r>
      <w:r w:rsidRPr="00E51CAF">
        <w:rPr>
          <w:rFonts w:eastAsia="方正仿宋_GBK" w:hint="eastAsia"/>
          <w:bCs/>
          <w:sz w:val="32"/>
          <w:szCs w:val="32"/>
        </w:rPr>
        <w:t>）</w:t>
      </w:r>
      <w:r>
        <w:rPr>
          <w:rFonts w:eastAsia="方正仿宋_GBK" w:hint="eastAsia"/>
          <w:bCs/>
          <w:sz w:val="32"/>
          <w:szCs w:val="32"/>
        </w:rPr>
        <w:t>严格落实电磁辐射环境保护措施。</w:t>
      </w:r>
      <w:r w:rsidRPr="00E51CAF">
        <w:rPr>
          <w:rFonts w:eastAsia="方正仿宋_GBK"/>
          <w:bCs/>
          <w:sz w:val="32"/>
          <w:szCs w:val="32"/>
        </w:rPr>
        <w:t>变电站内电气设备采取集中布置方式，在设</w:t>
      </w:r>
      <w:r w:rsidR="0028179A">
        <w:rPr>
          <w:rFonts w:eastAsia="方正仿宋_GBK"/>
          <w:bCs/>
          <w:sz w:val="32"/>
          <w:szCs w:val="32"/>
        </w:rPr>
        <w:t>计中应按有关规程采取系列的控制过电</w:t>
      </w:r>
      <w:r w:rsidR="0028179A">
        <w:rPr>
          <w:rFonts w:eastAsia="方正仿宋_GBK"/>
          <w:bCs/>
          <w:sz w:val="32"/>
          <w:szCs w:val="32"/>
        </w:rPr>
        <w:lastRenderedPageBreak/>
        <w:t>压、电磁感应场强水平的措施，</w:t>
      </w:r>
      <w:r w:rsidRPr="00E51CAF">
        <w:rPr>
          <w:rFonts w:eastAsia="方正仿宋_GBK"/>
          <w:bCs/>
          <w:sz w:val="32"/>
          <w:szCs w:val="32"/>
        </w:rPr>
        <w:t>保证导体和电气设备之间的电气安全距离，选用具有低辐射、抗干扰能力的设备，设置防雷接地保护装置，选用带屏蔽层的电缆、屏蔽层接地等</w:t>
      </w:r>
      <w:r w:rsidRPr="00E51CAF">
        <w:rPr>
          <w:rFonts w:eastAsia="方正仿宋_GBK" w:hint="eastAsia"/>
          <w:bCs/>
          <w:sz w:val="32"/>
          <w:szCs w:val="32"/>
        </w:rPr>
        <w:t>。</w:t>
      </w:r>
      <w:r w:rsidRPr="00E51CAF">
        <w:rPr>
          <w:rFonts w:eastAsia="方正仿宋_GBK"/>
          <w:bCs/>
          <w:sz w:val="32"/>
          <w:szCs w:val="32"/>
        </w:rPr>
        <w:t>合理选用各种电气设备及金属配件，以减少高电位梯度点引起的放电；使用合理、优良的绝缘子来减少绝缘子的表面放电，尽量使用能改善绝缘子表面或沿绝缘子串电压分布的保护装置。对大功率的电磁振荡设备采取必要的屏蔽，密封机箱的孔、口、门缝的连接处；控制箱、断路器端子箱、设备的放油阀门及分接开关尽量布置在较低场强区，以便于运行和检修人员接近。在危险区域设立相应的警示标志，并做好警示宣传工作，醒目位置设置安全警示图文标志</w:t>
      </w:r>
      <w:r w:rsidRPr="00E51CAF">
        <w:rPr>
          <w:rFonts w:eastAsia="方正仿宋_GBK" w:hint="eastAsia"/>
          <w:bCs/>
          <w:sz w:val="32"/>
          <w:szCs w:val="32"/>
        </w:rPr>
        <w:t>。</w:t>
      </w:r>
      <w:r w:rsidR="000E4DF9">
        <w:rPr>
          <w:rFonts w:eastAsia="方正仿宋_GBK" w:hint="eastAsia"/>
          <w:bCs/>
          <w:sz w:val="32"/>
          <w:szCs w:val="32"/>
        </w:rPr>
        <w:t>确保</w:t>
      </w:r>
      <w:r w:rsidR="000E4DF9" w:rsidRPr="000E4DF9">
        <w:rPr>
          <w:rFonts w:eastAsia="方正仿宋_GBK"/>
          <w:bCs/>
          <w:sz w:val="32"/>
          <w:szCs w:val="32"/>
        </w:rPr>
        <w:t>项目站址区域工频电场、工频磁场满足《电磁环境控制限值》（</w:t>
      </w:r>
      <w:r w:rsidR="000E4DF9" w:rsidRPr="000E4DF9">
        <w:rPr>
          <w:rFonts w:eastAsia="方正仿宋_GBK"/>
          <w:bCs/>
          <w:sz w:val="32"/>
          <w:szCs w:val="32"/>
        </w:rPr>
        <w:t>GB8702-2014</w:t>
      </w:r>
      <w:r w:rsidR="000E4DF9" w:rsidRPr="000E4DF9">
        <w:rPr>
          <w:rFonts w:eastAsia="方正仿宋_GBK"/>
          <w:bCs/>
          <w:sz w:val="32"/>
          <w:szCs w:val="32"/>
        </w:rPr>
        <w:t>）中工频电场强度公众曝露控制限值</w:t>
      </w:r>
      <w:r w:rsidR="000E4DF9" w:rsidRPr="000E4DF9">
        <w:rPr>
          <w:rFonts w:eastAsia="方正仿宋_GBK"/>
          <w:bCs/>
          <w:sz w:val="32"/>
          <w:szCs w:val="32"/>
        </w:rPr>
        <w:t xml:space="preserve"> 4kV/m </w:t>
      </w:r>
      <w:r w:rsidR="000E4DF9" w:rsidRPr="000E4DF9">
        <w:rPr>
          <w:rFonts w:eastAsia="方正仿宋_GBK"/>
          <w:bCs/>
          <w:sz w:val="32"/>
          <w:szCs w:val="32"/>
        </w:rPr>
        <w:t>和工频磁感应强度公众曝露控制限值</w:t>
      </w:r>
      <w:r w:rsidR="000E4DF9" w:rsidRPr="000E4DF9">
        <w:rPr>
          <w:rFonts w:eastAsia="方正仿宋_GBK"/>
          <w:bCs/>
          <w:sz w:val="32"/>
          <w:szCs w:val="32"/>
        </w:rPr>
        <w:t xml:space="preserve"> 100μT </w:t>
      </w:r>
      <w:r w:rsidR="000E4DF9" w:rsidRPr="000E4DF9">
        <w:rPr>
          <w:rFonts w:eastAsia="方正仿宋_GBK"/>
          <w:bCs/>
          <w:sz w:val="32"/>
          <w:szCs w:val="32"/>
        </w:rPr>
        <w:t>的要求。</w:t>
      </w:r>
    </w:p>
    <w:p w:rsidR="002F3DED" w:rsidRPr="002F3DED" w:rsidRDefault="002F3DED" w:rsidP="00CD3055">
      <w:pPr>
        <w:adjustRightInd w:val="0"/>
        <w:snapToGrid w:val="0"/>
        <w:spacing w:line="540" w:lineRule="exact"/>
        <w:ind w:firstLineChars="200" w:firstLine="640"/>
        <w:rPr>
          <w:rFonts w:eastAsia="方正仿宋_GBK"/>
          <w:bCs/>
          <w:sz w:val="32"/>
          <w:szCs w:val="32"/>
        </w:rPr>
      </w:pPr>
      <w:r w:rsidRPr="002F3DED">
        <w:rPr>
          <w:rFonts w:eastAsia="方正仿宋_GBK" w:hint="eastAsia"/>
          <w:bCs/>
          <w:sz w:val="32"/>
          <w:szCs w:val="32"/>
        </w:rPr>
        <w:t>（十）</w:t>
      </w:r>
      <w:r>
        <w:rPr>
          <w:rFonts w:eastAsia="方正仿宋_GBK" w:hint="eastAsia"/>
          <w:bCs/>
          <w:sz w:val="32"/>
          <w:szCs w:val="32"/>
        </w:rPr>
        <w:t>严格</w:t>
      </w:r>
      <w:r w:rsidRPr="002F3DED">
        <w:rPr>
          <w:rFonts w:eastAsia="方正仿宋_GBK" w:hint="eastAsia"/>
          <w:bCs/>
          <w:sz w:val="32"/>
          <w:szCs w:val="32"/>
        </w:rPr>
        <w:t>服务期满后环境保护措施</w:t>
      </w:r>
      <w:r>
        <w:rPr>
          <w:rFonts w:eastAsia="方正仿宋_GBK" w:hint="eastAsia"/>
          <w:bCs/>
          <w:sz w:val="32"/>
          <w:szCs w:val="32"/>
        </w:rPr>
        <w:t>。</w:t>
      </w:r>
      <w:r w:rsidRPr="002F3DED">
        <w:rPr>
          <w:rFonts w:eastAsia="方正仿宋_GBK"/>
          <w:bCs/>
          <w:sz w:val="32"/>
          <w:szCs w:val="32"/>
        </w:rPr>
        <w:t>光伏电站服务期满后的主要污染物为固废，太阳能电池板寿命达到使用年限，报废后的电池板属一般工业固废，不属于危险废物，</w:t>
      </w:r>
      <w:r w:rsidR="002D4893">
        <w:rPr>
          <w:rFonts w:eastAsia="方正仿宋_GBK" w:hint="eastAsia"/>
          <w:bCs/>
          <w:sz w:val="32"/>
          <w:szCs w:val="32"/>
        </w:rPr>
        <w:t>拆除的</w:t>
      </w:r>
      <w:r w:rsidRPr="002F3DED">
        <w:rPr>
          <w:rFonts w:eastAsia="方正仿宋_GBK"/>
          <w:bCs/>
          <w:sz w:val="32"/>
          <w:szCs w:val="32"/>
        </w:rPr>
        <w:t>太阳能电池板，最终由专业回收厂家回收。工程征占地面积为</w:t>
      </w:r>
      <w:r w:rsidRPr="002F3DED">
        <w:rPr>
          <w:rFonts w:eastAsia="方正仿宋_GBK" w:hint="eastAsia"/>
          <w:bCs/>
          <w:sz w:val="32"/>
          <w:szCs w:val="32"/>
        </w:rPr>
        <w:t>83.8m</w:t>
      </w:r>
      <w:r w:rsidRPr="002F3DED">
        <w:rPr>
          <w:rFonts w:eastAsia="方正仿宋_GBK" w:hint="eastAsia"/>
          <w:bCs/>
          <w:sz w:val="32"/>
          <w:szCs w:val="32"/>
          <w:vertAlign w:val="superscript"/>
        </w:rPr>
        <w:t>2</w:t>
      </w:r>
      <w:r w:rsidRPr="002F3DED">
        <w:rPr>
          <w:rFonts w:eastAsia="方正仿宋_GBK" w:hint="eastAsia"/>
          <w:bCs/>
          <w:sz w:val="32"/>
          <w:szCs w:val="32"/>
        </w:rPr>
        <w:t>，</w:t>
      </w:r>
      <w:r w:rsidRPr="002F3DED">
        <w:rPr>
          <w:rFonts w:eastAsia="方正仿宋_GBK"/>
          <w:bCs/>
          <w:sz w:val="32"/>
          <w:szCs w:val="32"/>
        </w:rPr>
        <w:t>光伏阵列占地</w:t>
      </w:r>
      <w:r w:rsidRPr="002F3DED">
        <w:rPr>
          <w:rFonts w:eastAsia="方正仿宋_GBK" w:hint="eastAsia"/>
          <w:bCs/>
          <w:sz w:val="32"/>
          <w:szCs w:val="32"/>
        </w:rPr>
        <w:t>69.34h</w:t>
      </w:r>
      <w:r w:rsidRPr="002F3DED">
        <w:rPr>
          <w:rFonts w:eastAsia="方正仿宋_GBK"/>
          <w:bCs/>
          <w:sz w:val="32"/>
          <w:szCs w:val="32"/>
        </w:rPr>
        <w:t>m</w:t>
      </w:r>
      <w:r w:rsidRPr="002F3DED">
        <w:rPr>
          <w:rFonts w:eastAsia="方正仿宋_GBK"/>
          <w:bCs/>
          <w:sz w:val="32"/>
          <w:szCs w:val="32"/>
          <w:vertAlign w:val="superscript"/>
        </w:rPr>
        <w:t>2</w:t>
      </w:r>
      <w:r w:rsidRPr="002F3DED">
        <w:rPr>
          <w:rFonts w:eastAsia="方正仿宋_GBK"/>
          <w:bCs/>
          <w:sz w:val="32"/>
          <w:szCs w:val="32"/>
        </w:rPr>
        <w:t>，待服务期满后，光伏组件设备拆除完毕后，应编制植被恢复方案</w:t>
      </w:r>
      <w:r w:rsidRPr="002F3DED">
        <w:rPr>
          <w:rFonts w:eastAsia="方正仿宋_GBK" w:hint="eastAsia"/>
          <w:bCs/>
          <w:sz w:val="32"/>
          <w:szCs w:val="32"/>
        </w:rPr>
        <w:t>，</w:t>
      </w:r>
      <w:r w:rsidRPr="002F3DED">
        <w:rPr>
          <w:rFonts w:eastAsia="方正仿宋_GBK"/>
          <w:bCs/>
          <w:sz w:val="32"/>
          <w:szCs w:val="32"/>
        </w:rPr>
        <w:t>做好植被恢复措施</w:t>
      </w:r>
      <w:r>
        <w:rPr>
          <w:rFonts w:eastAsia="方正仿宋_GBK" w:hint="eastAsia"/>
          <w:bCs/>
          <w:sz w:val="32"/>
          <w:szCs w:val="32"/>
        </w:rPr>
        <w:t>，确保不降低当地生态环境质量</w:t>
      </w:r>
      <w:r w:rsidRPr="002F3DED">
        <w:rPr>
          <w:rFonts w:eastAsia="方正仿宋_GBK"/>
          <w:bCs/>
          <w:sz w:val="32"/>
          <w:szCs w:val="32"/>
        </w:rPr>
        <w:t>。</w:t>
      </w:r>
    </w:p>
    <w:p w:rsidR="00414D37" w:rsidRPr="00696A65" w:rsidRDefault="00740C50" w:rsidP="00CD3055">
      <w:pPr>
        <w:snapToGrid w:val="0"/>
        <w:spacing w:line="540" w:lineRule="exact"/>
        <w:ind w:firstLineChars="200" w:firstLine="640"/>
        <w:jc w:val="left"/>
        <w:rPr>
          <w:rFonts w:eastAsia="方正仿宋_GBK"/>
          <w:bCs/>
          <w:sz w:val="32"/>
          <w:szCs w:val="32"/>
        </w:rPr>
      </w:pPr>
      <w:r w:rsidRPr="000228D4">
        <w:rPr>
          <w:rFonts w:eastAsia="方正仿宋_GBK"/>
          <w:sz w:val="32"/>
          <w:szCs w:val="32"/>
        </w:rPr>
        <w:t>四、</w:t>
      </w:r>
      <w:r w:rsidRPr="00696A65">
        <w:rPr>
          <w:rFonts w:eastAsia="方正仿宋_GBK"/>
          <w:bCs/>
          <w:sz w:val="32"/>
          <w:szCs w:val="32"/>
        </w:rPr>
        <w:t>项目实施中如发生重大变更，以及环境保护措施与批复方案发生变化或自批准之日起超过</w:t>
      </w:r>
      <w:r w:rsidRPr="00696A65">
        <w:rPr>
          <w:rFonts w:eastAsia="方正仿宋_GBK"/>
          <w:bCs/>
          <w:sz w:val="32"/>
          <w:szCs w:val="32"/>
        </w:rPr>
        <w:t>5</w:t>
      </w:r>
      <w:r w:rsidRPr="00696A65">
        <w:rPr>
          <w:rFonts w:eastAsia="方正仿宋_GBK"/>
          <w:bCs/>
          <w:sz w:val="32"/>
          <w:szCs w:val="32"/>
        </w:rPr>
        <w:t>年方开工建设</w:t>
      </w:r>
      <w:r w:rsidR="001806C4">
        <w:rPr>
          <w:rFonts w:eastAsia="方正仿宋_GBK" w:hint="eastAsia"/>
          <w:bCs/>
          <w:sz w:val="32"/>
          <w:szCs w:val="32"/>
        </w:rPr>
        <w:t>的</w:t>
      </w:r>
      <w:r w:rsidRPr="00696A65">
        <w:rPr>
          <w:rFonts w:eastAsia="方正仿宋_GBK"/>
          <w:bCs/>
          <w:sz w:val="32"/>
          <w:szCs w:val="32"/>
        </w:rPr>
        <w:t>，须按有关规定重新报我局审核环评文件。</w:t>
      </w:r>
    </w:p>
    <w:p w:rsidR="00414D37" w:rsidRPr="00696A65" w:rsidRDefault="00740C50" w:rsidP="00CD3055">
      <w:pPr>
        <w:snapToGrid w:val="0"/>
        <w:spacing w:line="540" w:lineRule="exact"/>
        <w:ind w:firstLineChars="200" w:firstLine="640"/>
        <w:jc w:val="left"/>
        <w:rPr>
          <w:rFonts w:eastAsia="方正仿宋_GBK"/>
          <w:bCs/>
          <w:sz w:val="32"/>
          <w:szCs w:val="32"/>
        </w:rPr>
      </w:pPr>
      <w:r w:rsidRPr="00696A65">
        <w:rPr>
          <w:rFonts w:eastAsia="方正仿宋_GBK"/>
          <w:bCs/>
          <w:sz w:val="32"/>
          <w:szCs w:val="32"/>
        </w:rPr>
        <w:t>五、按照实施建设项目环境保护责任制的要求，</w:t>
      </w:r>
      <w:r w:rsidR="00FD7F4F" w:rsidRPr="00696A65">
        <w:rPr>
          <w:rFonts w:eastAsia="方正仿宋_GBK"/>
          <w:bCs/>
          <w:sz w:val="32"/>
          <w:szCs w:val="32"/>
        </w:rPr>
        <w:t>你公司</w:t>
      </w:r>
      <w:r w:rsidRPr="00696A65">
        <w:rPr>
          <w:rFonts w:eastAsia="方正仿宋_GBK"/>
          <w:bCs/>
          <w:sz w:val="32"/>
          <w:szCs w:val="32"/>
        </w:rPr>
        <w:t>作为</w:t>
      </w:r>
      <w:r w:rsidRPr="00696A65">
        <w:rPr>
          <w:rFonts w:eastAsia="方正仿宋_GBK"/>
          <w:bCs/>
          <w:sz w:val="32"/>
          <w:szCs w:val="32"/>
        </w:rPr>
        <w:lastRenderedPageBreak/>
        <w:t>项目的责任单位，必须</w:t>
      </w:r>
      <w:r w:rsidR="00614511">
        <w:rPr>
          <w:rFonts w:eastAsia="方正仿宋_GBK"/>
          <w:sz w:val="32"/>
        </w:rPr>
        <w:t>严格执行配套建设的环境保护设施与主体工程同时设计、同时施工、同时投</w:t>
      </w:r>
      <w:r w:rsidR="00614511">
        <w:rPr>
          <w:rFonts w:eastAsia="方正仿宋_GBK" w:hint="eastAsia"/>
          <w:sz w:val="32"/>
        </w:rPr>
        <w:t>产</w:t>
      </w:r>
      <w:r w:rsidR="00614511">
        <w:rPr>
          <w:rFonts w:eastAsia="方正仿宋_GBK"/>
          <w:sz w:val="32"/>
        </w:rPr>
        <w:t>使用的环境保护</w:t>
      </w:r>
      <w:r w:rsidR="00614511">
        <w:rPr>
          <w:rFonts w:eastAsia="方正仿宋_GBK" w:hint="eastAsia"/>
          <w:sz w:val="32"/>
        </w:rPr>
        <w:t>“三同时”</w:t>
      </w:r>
      <w:r w:rsidR="00614511">
        <w:rPr>
          <w:rFonts w:eastAsia="方正仿宋_GBK"/>
          <w:sz w:val="32"/>
        </w:rPr>
        <w:t>制度</w:t>
      </w:r>
      <w:r w:rsidR="00614511">
        <w:rPr>
          <w:rFonts w:eastAsia="方正仿宋_GBK" w:hint="eastAsia"/>
          <w:sz w:val="32"/>
        </w:rPr>
        <w:t>，</w:t>
      </w:r>
      <w:r w:rsidRPr="00696A65">
        <w:rPr>
          <w:rFonts w:eastAsia="方正仿宋_GBK"/>
          <w:bCs/>
          <w:sz w:val="32"/>
          <w:szCs w:val="32"/>
        </w:rPr>
        <w:t>认真落实各项环保要求，主动向社会公开建设项目环境影响评价文件、污染防治设施建设运行情况、污染物排放情况、突发环境事件急预案等环境信息。</w:t>
      </w:r>
    </w:p>
    <w:p w:rsidR="00414D37" w:rsidRPr="00696A65" w:rsidRDefault="00740C50" w:rsidP="00CD3055">
      <w:pPr>
        <w:snapToGrid w:val="0"/>
        <w:spacing w:line="540" w:lineRule="exact"/>
        <w:ind w:firstLineChars="200" w:firstLine="640"/>
        <w:jc w:val="left"/>
        <w:rPr>
          <w:rFonts w:eastAsia="方正仿宋_GBK"/>
          <w:bCs/>
          <w:sz w:val="32"/>
          <w:szCs w:val="32"/>
        </w:rPr>
      </w:pPr>
      <w:r w:rsidRPr="00696A65">
        <w:rPr>
          <w:rFonts w:eastAsia="方正仿宋_GBK"/>
          <w:bCs/>
          <w:sz w:val="32"/>
          <w:szCs w:val="32"/>
        </w:rPr>
        <w:t>六、项目建成后，及时按《建设项目环境保护管理条例》《建设项目竣工环境保护验收暂行办法》</w:t>
      </w:r>
      <w:r w:rsidR="00614511">
        <w:rPr>
          <w:rFonts w:eastAsia="方正仿宋_GBK" w:hint="eastAsia"/>
          <w:bCs/>
          <w:sz w:val="32"/>
          <w:szCs w:val="32"/>
        </w:rPr>
        <w:t>的相关要求</w:t>
      </w:r>
      <w:r w:rsidRPr="00696A65">
        <w:rPr>
          <w:rFonts w:eastAsia="方正仿宋_GBK"/>
          <w:bCs/>
          <w:sz w:val="32"/>
          <w:szCs w:val="32"/>
        </w:rPr>
        <w:t>自行组织开展竣工环保验收，并依法向社会公开验收报告。</w:t>
      </w:r>
      <w:r w:rsidR="00614511">
        <w:rPr>
          <w:rFonts w:eastAsia="方正仿宋_GBK" w:hint="eastAsia"/>
          <w:bCs/>
          <w:sz w:val="32"/>
          <w:szCs w:val="32"/>
        </w:rPr>
        <w:t>项目</w:t>
      </w:r>
      <w:r w:rsidRPr="00696A65">
        <w:rPr>
          <w:rFonts w:eastAsia="方正仿宋_GBK"/>
          <w:bCs/>
          <w:sz w:val="32"/>
          <w:szCs w:val="32"/>
        </w:rPr>
        <w:t>经验收合格后方可正式投入使用。</w:t>
      </w:r>
    </w:p>
    <w:p w:rsidR="0044093D" w:rsidRPr="00E81881" w:rsidRDefault="0003566D" w:rsidP="00E81881">
      <w:pPr>
        <w:tabs>
          <w:tab w:val="left" w:pos="7560"/>
        </w:tabs>
        <w:topLinePunct/>
        <w:adjustRightInd w:val="0"/>
        <w:snapToGrid w:val="0"/>
        <w:spacing w:line="540" w:lineRule="exact"/>
        <w:ind w:firstLineChars="200" w:firstLine="640"/>
        <w:rPr>
          <w:rFonts w:eastAsia="方正仿宋_GBK"/>
        </w:rPr>
      </w:pPr>
      <w:r>
        <w:rPr>
          <w:rFonts w:eastAsia="方正仿宋_GBK" w:hint="eastAsia"/>
          <w:bCs/>
          <w:sz w:val="32"/>
          <w:szCs w:val="32"/>
        </w:rPr>
        <w:t>七、</w:t>
      </w:r>
      <w:r w:rsidR="00740C50" w:rsidRPr="00696A65">
        <w:rPr>
          <w:rFonts w:eastAsia="方正仿宋_GBK"/>
          <w:bCs/>
          <w:sz w:val="32"/>
          <w:szCs w:val="32"/>
        </w:rPr>
        <w:t>新平县生态环境保护综合行政执法大队负责该项目的环境执法</w:t>
      </w:r>
      <w:r w:rsidR="00F6192E">
        <w:rPr>
          <w:rFonts w:eastAsia="方正仿宋_GBK" w:hint="eastAsia"/>
          <w:sz w:val="32"/>
          <w:szCs w:val="32"/>
        </w:rPr>
        <w:t>监管工作</w:t>
      </w:r>
      <w:r w:rsidR="00740C50" w:rsidRPr="00696A65">
        <w:rPr>
          <w:rFonts w:eastAsia="方正仿宋_GBK"/>
          <w:bCs/>
          <w:sz w:val="32"/>
          <w:szCs w:val="32"/>
        </w:rPr>
        <w:t>，</w:t>
      </w:r>
      <w:r w:rsidR="00F6192E">
        <w:rPr>
          <w:rFonts w:eastAsia="方正仿宋_GBK"/>
          <w:sz w:val="32"/>
          <w:szCs w:val="32"/>
        </w:rPr>
        <w:t>切实承担事中事后监管主要责任，</w:t>
      </w:r>
      <w:r w:rsidR="00F6192E">
        <w:rPr>
          <w:rFonts w:eastAsia="方正仿宋_GBK" w:hint="eastAsia"/>
          <w:sz w:val="32"/>
        </w:rPr>
        <w:t>按照法律法规及《关于进一步完善建设项目环境保护“三同时”及竣工环境保护自主验收监管工作机制的意见》（环执法</w:t>
      </w:r>
      <w:r w:rsidR="00F6192E">
        <w:rPr>
          <w:rFonts w:eastAsia="方正仿宋_GBK"/>
          <w:sz w:val="32"/>
        </w:rPr>
        <w:t>〔</w:t>
      </w:r>
      <w:r w:rsidR="00F6192E">
        <w:rPr>
          <w:rFonts w:eastAsia="方正仿宋_GBK"/>
          <w:sz w:val="32"/>
        </w:rPr>
        <w:t>2021</w:t>
      </w:r>
      <w:r w:rsidR="00F6192E">
        <w:rPr>
          <w:rFonts w:eastAsia="方正仿宋_GBK"/>
          <w:sz w:val="32"/>
        </w:rPr>
        <w:t>〕</w:t>
      </w:r>
      <w:r w:rsidR="00F6192E">
        <w:rPr>
          <w:rFonts w:eastAsia="方正仿宋_GBK" w:hint="eastAsia"/>
          <w:sz w:val="32"/>
        </w:rPr>
        <w:t>70</w:t>
      </w:r>
      <w:r w:rsidR="00F6192E">
        <w:rPr>
          <w:rFonts w:eastAsia="方正仿宋_GBK" w:hint="eastAsia"/>
          <w:sz w:val="32"/>
        </w:rPr>
        <w:t>号）等文件要求，加强对</w:t>
      </w:r>
      <w:r w:rsidR="00F6192E">
        <w:rPr>
          <w:rFonts w:eastAsia="方正仿宋_GBK"/>
          <w:sz w:val="32"/>
        </w:rPr>
        <w:t>项目的</w:t>
      </w:r>
      <w:r w:rsidR="00F6192E">
        <w:rPr>
          <w:rFonts w:eastAsia="方正仿宋_GBK" w:hint="eastAsia"/>
          <w:sz w:val="32"/>
        </w:rPr>
        <w:t>环境保护“三同时”、竣工环境保护自主验收等执法监管</w:t>
      </w:r>
      <w:r w:rsidR="00F6192E">
        <w:rPr>
          <w:rFonts w:eastAsia="方正仿宋_GBK"/>
          <w:sz w:val="32"/>
        </w:rPr>
        <w:t>。</w:t>
      </w:r>
    </w:p>
    <w:p w:rsidR="00E12455" w:rsidRDefault="00E12455" w:rsidP="00E81881">
      <w:pPr>
        <w:snapToGrid w:val="0"/>
        <w:spacing w:line="540" w:lineRule="exact"/>
        <w:jc w:val="left"/>
        <w:rPr>
          <w:rFonts w:eastAsia="方正仿宋_GBK"/>
          <w:bCs/>
          <w:sz w:val="32"/>
          <w:szCs w:val="32"/>
        </w:rPr>
      </w:pPr>
    </w:p>
    <w:p w:rsidR="00414D37" w:rsidRPr="00696A65" w:rsidRDefault="00740C50" w:rsidP="00CD3055">
      <w:pPr>
        <w:snapToGrid w:val="0"/>
        <w:spacing w:line="540" w:lineRule="exact"/>
        <w:ind w:firstLineChars="1350" w:firstLine="4320"/>
        <w:jc w:val="left"/>
        <w:rPr>
          <w:rFonts w:eastAsia="方正仿宋_GBK"/>
          <w:bCs/>
          <w:sz w:val="32"/>
          <w:szCs w:val="32"/>
        </w:rPr>
      </w:pPr>
      <w:r w:rsidRPr="00696A65">
        <w:rPr>
          <w:rFonts w:eastAsia="方正仿宋_GBK"/>
          <w:bCs/>
          <w:sz w:val="32"/>
          <w:szCs w:val="32"/>
        </w:rPr>
        <w:t>玉溪市生态环境局新平分局</w:t>
      </w:r>
    </w:p>
    <w:p w:rsidR="00414D37" w:rsidRPr="00696A65" w:rsidRDefault="00740C50" w:rsidP="00CD3055">
      <w:pPr>
        <w:snapToGrid w:val="0"/>
        <w:spacing w:line="540" w:lineRule="exact"/>
        <w:jc w:val="left"/>
        <w:rPr>
          <w:rFonts w:eastAsia="方正仿宋_GBK"/>
          <w:bCs/>
          <w:sz w:val="32"/>
          <w:szCs w:val="32"/>
        </w:rPr>
      </w:pPr>
      <w:r w:rsidRPr="00696A65">
        <w:rPr>
          <w:rFonts w:eastAsia="方正仿宋_GBK"/>
          <w:bCs/>
          <w:sz w:val="32"/>
          <w:szCs w:val="32"/>
        </w:rPr>
        <w:t xml:space="preserve">                               202</w:t>
      </w:r>
      <w:r w:rsidR="00B91B1F">
        <w:rPr>
          <w:rFonts w:eastAsia="方正仿宋_GBK" w:hint="eastAsia"/>
          <w:bCs/>
          <w:sz w:val="32"/>
          <w:szCs w:val="32"/>
        </w:rPr>
        <w:t>3</w:t>
      </w:r>
      <w:r w:rsidRPr="00696A65">
        <w:rPr>
          <w:rFonts w:eastAsia="方正仿宋_GBK"/>
          <w:bCs/>
          <w:sz w:val="32"/>
          <w:szCs w:val="32"/>
        </w:rPr>
        <w:t>年</w:t>
      </w:r>
      <w:r w:rsidR="00B91B1F">
        <w:rPr>
          <w:rFonts w:eastAsia="方正仿宋_GBK" w:hint="eastAsia"/>
          <w:bCs/>
          <w:sz w:val="32"/>
          <w:szCs w:val="32"/>
        </w:rPr>
        <w:t>1</w:t>
      </w:r>
      <w:r w:rsidRPr="00696A65">
        <w:rPr>
          <w:rFonts w:eastAsia="方正仿宋_GBK"/>
          <w:bCs/>
          <w:sz w:val="32"/>
          <w:szCs w:val="32"/>
        </w:rPr>
        <w:t>月</w:t>
      </w:r>
      <w:r w:rsidR="006F0CB4">
        <w:rPr>
          <w:rFonts w:eastAsia="方正仿宋_GBK" w:hint="eastAsia"/>
          <w:bCs/>
          <w:sz w:val="32"/>
          <w:szCs w:val="32"/>
        </w:rPr>
        <w:t>12</w:t>
      </w:r>
      <w:r w:rsidRPr="00696A65">
        <w:rPr>
          <w:rFonts w:eastAsia="方正仿宋_GBK"/>
          <w:bCs/>
          <w:sz w:val="32"/>
          <w:szCs w:val="32"/>
        </w:rPr>
        <w:t>日</w:t>
      </w:r>
    </w:p>
    <w:p w:rsidR="001E3C33" w:rsidRPr="00773D4C" w:rsidRDefault="00C97539" w:rsidP="00E81881">
      <w:pPr>
        <w:pStyle w:val="a0"/>
        <w:spacing w:after="0" w:line="540" w:lineRule="exact"/>
        <w:ind w:firstLineChars="200" w:firstLine="640"/>
      </w:pPr>
      <w:r>
        <w:rPr>
          <w:rFonts w:eastAsia="方正仿宋_GBK"/>
          <w:sz w:val="32"/>
        </w:rPr>
        <w:t>（此件公开发布）</w:t>
      </w:r>
    </w:p>
    <w:p w:rsidR="00B91B1F" w:rsidRPr="00B91B1F" w:rsidRDefault="00B91B1F" w:rsidP="00B91B1F">
      <w:pPr>
        <w:pStyle w:val="10"/>
      </w:pPr>
    </w:p>
    <w:p w:rsidR="004B749A" w:rsidRPr="00696A65" w:rsidRDefault="00774EF3" w:rsidP="004B749A">
      <w:pPr>
        <w:snapToGrid w:val="0"/>
        <w:spacing w:line="400" w:lineRule="exact"/>
        <w:ind w:firstLineChars="100" w:firstLine="320"/>
        <w:jc w:val="left"/>
        <w:rPr>
          <w:rFonts w:eastAsia="方正仿宋_GBK"/>
          <w:bCs/>
          <w:sz w:val="28"/>
          <w:szCs w:val="28"/>
        </w:rPr>
      </w:pPr>
      <w:r w:rsidRPr="00774EF3">
        <w:rPr>
          <w:rFonts w:eastAsia="方正仿宋_GBK"/>
          <w:bCs/>
          <w:kern w:val="0"/>
          <w:sz w:val="32"/>
          <w:szCs w:val="32"/>
        </w:rPr>
        <w:pict>
          <v:line id="Line 44" o:spid="_x0000_s2055" style="position:absolute;left:0;text-align:left;z-index:251660288" from="-1pt,1pt" to="444.2pt,1pt" o:gfxdata="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RRX7/9MAAAAEAQAADwAAAAAAAAABACAAAAAiAAAAZHJzL2Rvd25yZXYueG1sUEsB&#10;AhQAFAAAAAgAh07iQAZdF6zBAQAAjAMAAA4AAAAAAAAAAQAgAAAAIgEAAGRycy9lMm9Eb2MueG1s&#10;UEsFBgAAAAAGAAYAWQEAAFUFAAAAAA==&#10;" strokeweight="1.21pt"/>
        </w:pict>
      </w:r>
      <w:r w:rsidR="00740C50" w:rsidRPr="00696A65">
        <w:rPr>
          <w:rFonts w:eastAsia="方正仿宋_GBK"/>
          <w:bCs/>
          <w:sz w:val="28"/>
          <w:szCs w:val="28"/>
        </w:rPr>
        <w:t>抄送：县</w:t>
      </w:r>
      <w:r w:rsidR="004B749A" w:rsidRPr="00696A65">
        <w:rPr>
          <w:rFonts w:eastAsia="方正仿宋_GBK"/>
          <w:bCs/>
          <w:sz w:val="28"/>
          <w:szCs w:val="28"/>
        </w:rPr>
        <w:t>发展和改革</w:t>
      </w:r>
      <w:r w:rsidR="00740C50" w:rsidRPr="00696A65">
        <w:rPr>
          <w:rFonts w:eastAsia="方正仿宋_GBK"/>
          <w:bCs/>
          <w:sz w:val="28"/>
          <w:szCs w:val="28"/>
        </w:rPr>
        <w:t>局、县自然资源局、县应急管理局、县林草局、</w:t>
      </w:r>
    </w:p>
    <w:p w:rsidR="004B749A" w:rsidRPr="00696A65" w:rsidRDefault="00073CFD" w:rsidP="004B749A">
      <w:pPr>
        <w:snapToGrid w:val="0"/>
        <w:spacing w:line="400" w:lineRule="exact"/>
        <w:ind w:firstLineChars="400" w:firstLine="1120"/>
        <w:jc w:val="left"/>
        <w:rPr>
          <w:rFonts w:eastAsia="方正仿宋_GBK"/>
          <w:bCs/>
          <w:sz w:val="28"/>
          <w:szCs w:val="28"/>
        </w:rPr>
      </w:pPr>
      <w:r w:rsidRPr="00696A65">
        <w:rPr>
          <w:rFonts w:eastAsia="方正仿宋_GBK"/>
          <w:bCs/>
          <w:sz w:val="28"/>
          <w:szCs w:val="28"/>
        </w:rPr>
        <w:t>扬武</w:t>
      </w:r>
      <w:r w:rsidR="00740C50" w:rsidRPr="00696A65">
        <w:rPr>
          <w:rFonts w:eastAsia="方正仿宋_GBK"/>
          <w:bCs/>
          <w:sz w:val="28"/>
          <w:szCs w:val="28"/>
        </w:rPr>
        <w:t>镇人民政府，县生态环境保护综合行政执法大队、市生态</w:t>
      </w:r>
    </w:p>
    <w:p w:rsidR="00912AAF" w:rsidRDefault="00740C50" w:rsidP="004B749A">
      <w:pPr>
        <w:snapToGrid w:val="0"/>
        <w:spacing w:line="400" w:lineRule="exact"/>
        <w:ind w:firstLineChars="400" w:firstLine="1120"/>
        <w:jc w:val="left"/>
        <w:rPr>
          <w:rFonts w:eastAsia="方正仿宋_GBK"/>
          <w:bCs/>
          <w:sz w:val="28"/>
          <w:szCs w:val="28"/>
        </w:rPr>
      </w:pPr>
      <w:r w:rsidRPr="00696A65">
        <w:rPr>
          <w:rFonts w:eastAsia="方正仿宋_GBK"/>
          <w:bCs/>
          <w:sz w:val="28"/>
          <w:szCs w:val="28"/>
        </w:rPr>
        <w:t>环境局新平分局生态环境监测站</w:t>
      </w:r>
      <w:r w:rsidR="00912AAF">
        <w:rPr>
          <w:rFonts w:eastAsia="方正仿宋_GBK" w:hint="eastAsia"/>
          <w:bCs/>
          <w:sz w:val="28"/>
          <w:szCs w:val="28"/>
        </w:rPr>
        <w:t>，</w:t>
      </w:r>
      <w:r w:rsidR="00912AAF" w:rsidRPr="00912AAF">
        <w:rPr>
          <w:rFonts w:eastAsia="方正仿宋_GBK"/>
          <w:bCs/>
          <w:sz w:val="28"/>
          <w:szCs w:val="28"/>
        </w:rPr>
        <w:t>中国电建集团昆明勘测设计</w:t>
      </w:r>
    </w:p>
    <w:p w:rsidR="00414D37" w:rsidRPr="00696A65" w:rsidRDefault="00912AAF" w:rsidP="004B749A">
      <w:pPr>
        <w:snapToGrid w:val="0"/>
        <w:spacing w:line="400" w:lineRule="exact"/>
        <w:ind w:firstLineChars="400" w:firstLine="1120"/>
        <w:jc w:val="left"/>
        <w:rPr>
          <w:rFonts w:eastAsia="方正仿宋_GBK"/>
          <w:bCs/>
          <w:sz w:val="28"/>
          <w:szCs w:val="28"/>
        </w:rPr>
      </w:pPr>
      <w:r w:rsidRPr="00912AAF">
        <w:rPr>
          <w:rFonts w:eastAsia="方正仿宋_GBK"/>
          <w:bCs/>
          <w:sz w:val="28"/>
          <w:szCs w:val="28"/>
        </w:rPr>
        <w:t>研究院有限公司</w:t>
      </w:r>
      <w:r w:rsidR="00740C50" w:rsidRPr="00696A65">
        <w:rPr>
          <w:rFonts w:eastAsia="方正仿宋_GBK"/>
          <w:bCs/>
          <w:sz w:val="28"/>
          <w:szCs w:val="28"/>
        </w:rPr>
        <w:t>。</w:t>
      </w:r>
    </w:p>
    <w:p w:rsidR="00414D37" w:rsidRPr="00696A65" w:rsidRDefault="00774EF3" w:rsidP="00AA4B4D">
      <w:pPr>
        <w:spacing w:line="400" w:lineRule="exact"/>
        <w:ind w:firstLineChars="100" w:firstLine="280"/>
        <w:rPr>
          <w:rFonts w:eastAsia="方正仿宋_GBK"/>
          <w:bCs/>
          <w:kern w:val="0"/>
          <w:sz w:val="28"/>
          <w:szCs w:val="28"/>
        </w:rPr>
      </w:pPr>
      <w:r>
        <w:rPr>
          <w:rFonts w:eastAsia="方正仿宋_GBK"/>
          <w:bCs/>
          <w:kern w:val="0"/>
          <w:sz w:val="28"/>
          <w:szCs w:val="28"/>
        </w:rPr>
        <w:pict>
          <v:line id="_x0000_s2057" style="position:absolute;left:0;text-align:left;z-index:251662336" from="-1pt,22.3pt" to="440.15pt,22.3pt" o:gfxdata="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RRX7/9MAAAAEAQAADwAAAAAAAAABACAAAAAiAAAAZHJzL2Rvd25yZXYueG1sUEsB&#10;AhQAFAAAAAgAh07iQAZdF6zBAQAAjAMAAA4AAAAAAAAAAQAgAAAAIgEAAGRycy9lMm9Eb2MueG1s&#10;UEsFBgAAAAAGAAYAWQEAAFUFAAAAAA==&#10;" strokeweight="1.21pt"/>
        </w:pict>
      </w:r>
      <w:r w:rsidRPr="00774EF3">
        <w:rPr>
          <w:rFonts w:eastAsia="方正仿宋_GBK"/>
          <w:bCs/>
          <w:sz w:val="28"/>
          <w:szCs w:val="28"/>
        </w:rPr>
        <w:pict>
          <v:line id="_x0000_s2056" style="position:absolute;left:0;text-align:left;z-index:251661312" from="1.85pt,.4pt" to="440.15pt,.4pt" o:gfxdata="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RRX7/9MAAAAEAQAADwAAAAAAAAABACAAAAAiAAAAZHJzL2Rvd25yZXYueG1sUEsB&#10;AhQAFAAAAAgAh07iQAZdF6zBAQAAjAMAAA4AAAAAAAAAAQAgAAAAIgEAAGRycy9lMm9Eb2MueG1s&#10;UEsFBgAAAAAGAAYAWQEAAFUFAAAAAA==&#10;" strokeweight=".71pt"/>
        </w:pict>
      </w:r>
      <w:r w:rsidR="00740C50" w:rsidRPr="00696A65">
        <w:rPr>
          <w:rFonts w:eastAsia="方正仿宋_GBK" w:hAnsi="方正仿宋_GBK"/>
          <w:bCs/>
          <w:kern w:val="0"/>
          <w:sz w:val="28"/>
          <w:szCs w:val="28"/>
        </w:rPr>
        <w:t>玉溪市生态环境局新平分局</w:t>
      </w:r>
      <w:r w:rsidR="00740C50" w:rsidRPr="00696A65">
        <w:rPr>
          <w:rFonts w:eastAsia="方正仿宋_GBK"/>
          <w:bCs/>
          <w:kern w:val="0"/>
          <w:sz w:val="28"/>
          <w:szCs w:val="28"/>
        </w:rPr>
        <w:t xml:space="preserve">         </w:t>
      </w:r>
      <w:r w:rsidR="00AA4B4D" w:rsidRPr="00696A65">
        <w:rPr>
          <w:rFonts w:eastAsia="方正仿宋_GBK"/>
          <w:bCs/>
          <w:kern w:val="0"/>
          <w:sz w:val="28"/>
          <w:szCs w:val="28"/>
        </w:rPr>
        <w:t xml:space="preserve">     </w:t>
      </w:r>
      <w:r w:rsidR="00740C50" w:rsidRPr="00696A65">
        <w:rPr>
          <w:rFonts w:eastAsia="方正仿宋_GBK"/>
          <w:bCs/>
          <w:kern w:val="0"/>
          <w:sz w:val="28"/>
          <w:szCs w:val="28"/>
        </w:rPr>
        <w:t xml:space="preserve"> 202</w:t>
      </w:r>
      <w:r w:rsidR="00B91B1F">
        <w:rPr>
          <w:rFonts w:eastAsia="方正仿宋_GBK" w:hint="eastAsia"/>
          <w:bCs/>
          <w:kern w:val="0"/>
          <w:sz w:val="28"/>
          <w:szCs w:val="28"/>
        </w:rPr>
        <w:t>3</w:t>
      </w:r>
      <w:r w:rsidR="00740C50" w:rsidRPr="00696A65">
        <w:rPr>
          <w:rFonts w:eastAsia="方正仿宋_GBK" w:hAnsi="方正仿宋_GBK"/>
          <w:bCs/>
          <w:kern w:val="0"/>
          <w:sz w:val="28"/>
          <w:szCs w:val="28"/>
        </w:rPr>
        <w:t>年</w:t>
      </w:r>
      <w:r w:rsidR="00E81881">
        <w:rPr>
          <w:rFonts w:eastAsia="方正仿宋_GBK" w:hAnsi="方正仿宋_GBK" w:hint="eastAsia"/>
          <w:bCs/>
          <w:kern w:val="0"/>
          <w:sz w:val="28"/>
          <w:szCs w:val="28"/>
        </w:rPr>
        <w:t>1</w:t>
      </w:r>
      <w:r w:rsidR="00B91B1F">
        <w:rPr>
          <w:rFonts w:eastAsia="方正仿宋_GBK" w:hAnsi="方正仿宋_GBK" w:hint="eastAsia"/>
          <w:bCs/>
          <w:kern w:val="0"/>
          <w:sz w:val="28"/>
          <w:szCs w:val="28"/>
        </w:rPr>
        <w:t xml:space="preserve"> </w:t>
      </w:r>
      <w:r w:rsidR="00740C50" w:rsidRPr="00696A65">
        <w:rPr>
          <w:rFonts w:eastAsia="方正仿宋_GBK" w:hAnsi="方正仿宋_GBK"/>
          <w:bCs/>
          <w:kern w:val="0"/>
          <w:sz w:val="28"/>
          <w:szCs w:val="28"/>
        </w:rPr>
        <w:t>月</w:t>
      </w:r>
      <w:r w:rsidR="006F0CB4">
        <w:rPr>
          <w:rFonts w:eastAsia="方正仿宋_GBK" w:hAnsi="方正仿宋_GBK" w:hint="eastAsia"/>
          <w:bCs/>
          <w:kern w:val="0"/>
          <w:sz w:val="28"/>
          <w:szCs w:val="28"/>
        </w:rPr>
        <w:t>12</w:t>
      </w:r>
      <w:r w:rsidR="00740C50" w:rsidRPr="00696A65">
        <w:rPr>
          <w:rFonts w:eastAsia="方正仿宋_GBK" w:hAnsi="方正仿宋_GBK"/>
          <w:bCs/>
          <w:kern w:val="0"/>
          <w:sz w:val="28"/>
          <w:szCs w:val="28"/>
        </w:rPr>
        <w:t>日印发</w:t>
      </w:r>
    </w:p>
    <w:sectPr w:rsidR="00414D37" w:rsidRPr="00696A65" w:rsidSect="002D4893">
      <w:headerReference w:type="default" r:id="rId8"/>
      <w:footerReference w:type="even" r:id="rId9"/>
      <w:footerReference w:type="default" r:id="rId10"/>
      <w:pgSz w:w="11906" w:h="16838" w:code="9"/>
      <w:pgMar w:top="1814" w:right="1474" w:bottom="1588" w:left="1588" w:header="1361" w:footer="1191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017" w:rsidRDefault="00E45017" w:rsidP="00414D37">
      <w:r>
        <w:separator/>
      </w:r>
    </w:p>
  </w:endnote>
  <w:endnote w:type="continuationSeparator" w:id="1">
    <w:p w:rsidR="00E45017" w:rsidRDefault="00E45017" w:rsidP="00414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D37" w:rsidRDefault="00774EF3">
    <w:pPr>
      <w:pStyle w:val="aa"/>
      <w:framePr w:wrap="around" w:vAnchor="text" w:hAnchor="margin" w:xAlign="center" w:y="1"/>
      <w:rPr>
        <w:rStyle w:val="ad"/>
      </w:rPr>
    </w:pPr>
    <w:r>
      <w:fldChar w:fldCharType="begin"/>
    </w:r>
    <w:r w:rsidR="00740C50">
      <w:rPr>
        <w:rStyle w:val="ad"/>
      </w:rPr>
      <w:instrText xml:space="preserve">PAGE  </w:instrText>
    </w:r>
    <w:r>
      <w:fldChar w:fldCharType="end"/>
    </w:r>
  </w:p>
  <w:p w:rsidR="00414D37" w:rsidRDefault="00414D3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D37" w:rsidRDefault="00774EF3">
    <w:pPr>
      <w:pStyle w:val="a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049" o:spid="_x0000_s3073" type="#_x0000_t202" style="position:absolute;margin-left:1944.5pt;margin-top:0;width:72.05pt;height:40.9pt;z-index:251658240;mso-position-horizontal:outside;mso-position-horizontal-relative:margin" filled="f" stroked="f">
          <v:textbox style="mso-next-textbox:#文本框 2049;mso-fit-shape-to-text:t" inset="0,0,0,0">
            <w:txbxContent>
              <w:p w:rsidR="00414D37" w:rsidRDefault="00740C50" w:rsidP="007505DA">
                <w:pPr>
                  <w:pStyle w:val="aa"/>
                  <w:ind w:firstLineChars="100" w:firstLine="280"/>
                  <w:rPr>
                    <w:rFonts w:ascii="方正仿宋_GBK" w:eastAsia="方正仿宋_GBK" w:hAnsi="方正仿宋_GBK" w:cs="方正仿宋_GBK"/>
                    <w:sz w:val="28"/>
                    <w:szCs w:val="28"/>
                  </w:rPr>
                </w:pP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t xml:space="preserve">— </w:t>
                </w:r>
                <w:r w:rsidR="00774EF3"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instrText xml:space="preserve"> PAGE  \* MERGEFORMAT </w:instrText>
                </w:r>
                <w:r w:rsidR="00774EF3"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fldChar w:fldCharType="separate"/>
                </w:r>
                <w:r w:rsidR="00526200">
                  <w:rPr>
                    <w:rFonts w:ascii="方正仿宋_GBK" w:eastAsia="方正仿宋_GBK" w:hAnsi="方正仿宋_GBK" w:cs="方正仿宋_GBK"/>
                    <w:noProof/>
                    <w:sz w:val="28"/>
                    <w:szCs w:val="28"/>
                  </w:rPr>
                  <w:t>2</w:t>
                </w:r>
                <w:r w:rsidR="00774EF3"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017" w:rsidRDefault="00E45017" w:rsidP="00414D37">
      <w:r>
        <w:separator/>
      </w:r>
    </w:p>
  </w:footnote>
  <w:footnote w:type="continuationSeparator" w:id="1">
    <w:p w:rsidR="00E45017" w:rsidRDefault="00E45017" w:rsidP="00414D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D37" w:rsidRDefault="00414D37">
    <w:pPr>
      <w:pStyle w:val="ab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4C3DC7E"/>
    <w:multiLevelType w:val="singleLevel"/>
    <w:tmpl w:val="B4C3DC7E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4274" fillcolor="white">
      <v:fill color="whit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42A22"/>
    <w:rsid w:val="00004636"/>
    <w:rsid w:val="00004F7E"/>
    <w:rsid w:val="00005A03"/>
    <w:rsid w:val="00010FF8"/>
    <w:rsid w:val="00013177"/>
    <w:rsid w:val="00020A93"/>
    <w:rsid w:val="000228D4"/>
    <w:rsid w:val="00024D65"/>
    <w:rsid w:val="000250DE"/>
    <w:rsid w:val="00025298"/>
    <w:rsid w:val="0002546D"/>
    <w:rsid w:val="000307DF"/>
    <w:rsid w:val="00031994"/>
    <w:rsid w:val="0003228B"/>
    <w:rsid w:val="00035596"/>
    <w:rsid w:val="0003566D"/>
    <w:rsid w:val="00036068"/>
    <w:rsid w:val="000361BA"/>
    <w:rsid w:val="000369EE"/>
    <w:rsid w:val="00037C61"/>
    <w:rsid w:val="0004115D"/>
    <w:rsid w:val="0004125B"/>
    <w:rsid w:val="00042F73"/>
    <w:rsid w:val="00043594"/>
    <w:rsid w:val="00043957"/>
    <w:rsid w:val="0004426F"/>
    <w:rsid w:val="00047D7E"/>
    <w:rsid w:val="00051C2E"/>
    <w:rsid w:val="0005272D"/>
    <w:rsid w:val="00053B15"/>
    <w:rsid w:val="000563B7"/>
    <w:rsid w:val="0005703E"/>
    <w:rsid w:val="00057B2F"/>
    <w:rsid w:val="000615C7"/>
    <w:rsid w:val="00063AA4"/>
    <w:rsid w:val="00063B0F"/>
    <w:rsid w:val="00065CC9"/>
    <w:rsid w:val="00066E87"/>
    <w:rsid w:val="00073CFD"/>
    <w:rsid w:val="00075105"/>
    <w:rsid w:val="00075739"/>
    <w:rsid w:val="00076555"/>
    <w:rsid w:val="000808F0"/>
    <w:rsid w:val="00081CE2"/>
    <w:rsid w:val="00081D74"/>
    <w:rsid w:val="000825FA"/>
    <w:rsid w:val="00083D93"/>
    <w:rsid w:val="000851AA"/>
    <w:rsid w:val="000875DE"/>
    <w:rsid w:val="0009095C"/>
    <w:rsid w:val="00097786"/>
    <w:rsid w:val="000A0449"/>
    <w:rsid w:val="000A0F43"/>
    <w:rsid w:val="000B24E2"/>
    <w:rsid w:val="000B2F7F"/>
    <w:rsid w:val="000B39EB"/>
    <w:rsid w:val="000B4FDA"/>
    <w:rsid w:val="000B5736"/>
    <w:rsid w:val="000C09E2"/>
    <w:rsid w:val="000C53D1"/>
    <w:rsid w:val="000C63EA"/>
    <w:rsid w:val="000C6C36"/>
    <w:rsid w:val="000C7370"/>
    <w:rsid w:val="000D0532"/>
    <w:rsid w:val="000D2645"/>
    <w:rsid w:val="000D7F77"/>
    <w:rsid w:val="000E1E3D"/>
    <w:rsid w:val="000E2436"/>
    <w:rsid w:val="000E250D"/>
    <w:rsid w:val="000E35C5"/>
    <w:rsid w:val="000E4DF9"/>
    <w:rsid w:val="000E677F"/>
    <w:rsid w:val="000E71EC"/>
    <w:rsid w:val="000F0982"/>
    <w:rsid w:val="000F2272"/>
    <w:rsid w:val="000F2791"/>
    <w:rsid w:val="000F2DC8"/>
    <w:rsid w:val="000F372D"/>
    <w:rsid w:val="000F3763"/>
    <w:rsid w:val="000F3972"/>
    <w:rsid w:val="000F51D1"/>
    <w:rsid w:val="000F6879"/>
    <w:rsid w:val="000F6947"/>
    <w:rsid w:val="000F7066"/>
    <w:rsid w:val="000F7C56"/>
    <w:rsid w:val="001037AE"/>
    <w:rsid w:val="00105444"/>
    <w:rsid w:val="00106113"/>
    <w:rsid w:val="00107B22"/>
    <w:rsid w:val="001113B7"/>
    <w:rsid w:val="00111E6A"/>
    <w:rsid w:val="00112C6D"/>
    <w:rsid w:val="0011410A"/>
    <w:rsid w:val="0011609E"/>
    <w:rsid w:val="00116A16"/>
    <w:rsid w:val="00116DB7"/>
    <w:rsid w:val="00117C8F"/>
    <w:rsid w:val="001200FF"/>
    <w:rsid w:val="00120142"/>
    <w:rsid w:val="001203A8"/>
    <w:rsid w:val="001224FF"/>
    <w:rsid w:val="00123483"/>
    <w:rsid w:val="00124153"/>
    <w:rsid w:val="00124F2C"/>
    <w:rsid w:val="001279D3"/>
    <w:rsid w:val="001301A7"/>
    <w:rsid w:val="0013181D"/>
    <w:rsid w:val="00131A4A"/>
    <w:rsid w:val="0013302B"/>
    <w:rsid w:val="00134BB5"/>
    <w:rsid w:val="00137340"/>
    <w:rsid w:val="001418B3"/>
    <w:rsid w:val="0014226C"/>
    <w:rsid w:val="00143EDE"/>
    <w:rsid w:val="00144CAE"/>
    <w:rsid w:val="00145C98"/>
    <w:rsid w:val="00153301"/>
    <w:rsid w:val="001536CE"/>
    <w:rsid w:val="00156B36"/>
    <w:rsid w:val="0016312A"/>
    <w:rsid w:val="00164A7F"/>
    <w:rsid w:val="00166954"/>
    <w:rsid w:val="0017367B"/>
    <w:rsid w:val="00173C86"/>
    <w:rsid w:val="00173FEA"/>
    <w:rsid w:val="00174058"/>
    <w:rsid w:val="00175C49"/>
    <w:rsid w:val="00176C18"/>
    <w:rsid w:val="001771DC"/>
    <w:rsid w:val="001777A6"/>
    <w:rsid w:val="0017785F"/>
    <w:rsid w:val="00180573"/>
    <w:rsid w:val="001806C4"/>
    <w:rsid w:val="0018195B"/>
    <w:rsid w:val="001849CB"/>
    <w:rsid w:val="001853D7"/>
    <w:rsid w:val="001931D9"/>
    <w:rsid w:val="00193470"/>
    <w:rsid w:val="001964BF"/>
    <w:rsid w:val="001A1C61"/>
    <w:rsid w:val="001A275E"/>
    <w:rsid w:val="001A4A46"/>
    <w:rsid w:val="001B1216"/>
    <w:rsid w:val="001B13E7"/>
    <w:rsid w:val="001B2B62"/>
    <w:rsid w:val="001B32CF"/>
    <w:rsid w:val="001B4094"/>
    <w:rsid w:val="001C15BD"/>
    <w:rsid w:val="001C39EC"/>
    <w:rsid w:val="001C5BB5"/>
    <w:rsid w:val="001C5C19"/>
    <w:rsid w:val="001D0476"/>
    <w:rsid w:val="001D3F37"/>
    <w:rsid w:val="001E1B22"/>
    <w:rsid w:val="001E1B61"/>
    <w:rsid w:val="001E1D0F"/>
    <w:rsid w:val="001E2913"/>
    <w:rsid w:val="001E396B"/>
    <w:rsid w:val="001E3C33"/>
    <w:rsid w:val="001E66B8"/>
    <w:rsid w:val="001E7E85"/>
    <w:rsid w:val="001F08BF"/>
    <w:rsid w:val="001F2BA2"/>
    <w:rsid w:val="001F2C4E"/>
    <w:rsid w:val="001F629F"/>
    <w:rsid w:val="002046CA"/>
    <w:rsid w:val="002047C9"/>
    <w:rsid w:val="00210087"/>
    <w:rsid w:val="002136EE"/>
    <w:rsid w:val="0021443D"/>
    <w:rsid w:val="00217AEF"/>
    <w:rsid w:val="0022258B"/>
    <w:rsid w:val="00226054"/>
    <w:rsid w:val="00227EDF"/>
    <w:rsid w:val="002323F8"/>
    <w:rsid w:val="00233FB3"/>
    <w:rsid w:val="00235D9D"/>
    <w:rsid w:val="00236385"/>
    <w:rsid w:val="00240661"/>
    <w:rsid w:val="0025722D"/>
    <w:rsid w:val="00257C4B"/>
    <w:rsid w:val="00257C81"/>
    <w:rsid w:val="0026048C"/>
    <w:rsid w:val="002636E5"/>
    <w:rsid w:val="00264186"/>
    <w:rsid w:val="00264F5F"/>
    <w:rsid w:val="00266678"/>
    <w:rsid w:val="00267A6B"/>
    <w:rsid w:val="00270F31"/>
    <w:rsid w:val="00271299"/>
    <w:rsid w:val="002730C4"/>
    <w:rsid w:val="00273CBD"/>
    <w:rsid w:val="00274713"/>
    <w:rsid w:val="00274A7C"/>
    <w:rsid w:val="00274B71"/>
    <w:rsid w:val="00276D3A"/>
    <w:rsid w:val="00277F5E"/>
    <w:rsid w:val="0028179A"/>
    <w:rsid w:val="00281E31"/>
    <w:rsid w:val="002836B3"/>
    <w:rsid w:val="00286A39"/>
    <w:rsid w:val="00292A0F"/>
    <w:rsid w:val="00293CE5"/>
    <w:rsid w:val="00295166"/>
    <w:rsid w:val="0029536E"/>
    <w:rsid w:val="002955B6"/>
    <w:rsid w:val="00295C98"/>
    <w:rsid w:val="00297087"/>
    <w:rsid w:val="00297AD6"/>
    <w:rsid w:val="002A020F"/>
    <w:rsid w:val="002A4702"/>
    <w:rsid w:val="002A478D"/>
    <w:rsid w:val="002A5176"/>
    <w:rsid w:val="002A599B"/>
    <w:rsid w:val="002A6D71"/>
    <w:rsid w:val="002B11AF"/>
    <w:rsid w:val="002B144E"/>
    <w:rsid w:val="002B1C2F"/>
    <w:rsid w:val="002B2F76"/>
    <w:rsid w:val="002B42C2"/>
    <w:rsid w:val="002B5F86"/>
    <w:rsid w:val="002B66DA"/>
    <w:rsid w:val="002C1F21"/>
    <w:rsid w:val="002C1F5F"/>
    <w:rsid w:val="002C2012"/>
    <w:rsid w:val="002C5668"/>
    <w:rsid w:val="002C675C"/>
    <w:rsid w:val="002C690F"/>
    <w:rsid w:val="002D0FC4"/>
    <w:rsid w:val="002D2DD5"/>
    <w:rsid w:val="002D3029"/>
    <w:rsid w:val="002D37DB"/>
    <w:rsid w:val="002D4397"/>
    <w:rsid w:val="002D4893"/>
    <w:rsid w:val="002D6A6E"/>
    <w:rsid w:val="002D73FD"/>
    <w:rsid w:val="002E07B9"/>
    <w:rsid w:val="002E6798"/>
    <w:rsid w:val="002E7D58"/>
    <w:rsid w:val="002F1B02"/>
    <w:rsid w:val="002F20D8"/>
    <w:rsid w:val="002F3388"/>
    <w:rsid w:val="002F3BFC"/>
    <w:rsid w:val="002F3DED"/>
    <w:rsid w:val="002F3F2F"/>
    <w:rsid w:val="002F52FE"/>
    <w:rsid w:val="002F7690"/>
    <w:rsid w:val="003010F9"/>
    <w:rsid w:val="00303280"/>
    <w:rsid w:val="003107D9"/>
    <w:rsid w:val="0031675E"/>
    <w:rsid w:val="003167E6"/>
    <w:rsid w:val="0032201C"/>
    <w:rsid w:val="003225C7"/>
    <w:rsid w:val="00324905"/>
    <w:rsid w:val="0032591B"/>
    <w:rsid w:val="003333DC"/>
    <w:rsid w:val="00335B19"/>
    <w:rsid w:val="003369C4"/>
    <w:rsid w:val="00336E68"/>
    <w:rsid w:val="0034273B"/>
    <w:rsid w:val="00344188"/>
    <w:rsid w:val="00344BF8"/>
    <w:rsid w:val="0034681A"/>
    <w:rsid w:val="00347A7F"/>
    <w:rsid w:val="003513E7"/>
    <w:rsid w:val="0035309E"/>
    <w:rsid w:val="003535AE"/>
    <w:rsid w:val="00354BAE"/>
    <w:rsid w:val="003558BE"/>
    <w:rsid w:val="00355E98"/>
    <w:rsid w:val="003574B1"/>
    <w:rsid w:val="003627C1"/>
    <w:rsid w:val="00362FCB"/>
    <w:rsid w:val="00364399"/>
    <w:rsid w:val="00365A12"/>
    <w:rsid w:val="0037246C"/>
    <w:rsid w:val="003745BD"/>
    <w:rsid w:val="00376A83"/>
    <w:rsid w:val="00380BB9"/>
    <w:rsid w:val="00380DDE"/>
    <w:rsid w:val="00380F43"/>
    <w:rsid w:val="00381C17"/>
    <w:rsid w:val="00382010"/>
    <w:rsid w:val="00384BF7"/>
    <w:rsid w:val="00386513"/>
    <w:rsid w:val="00391AB2"/>
    <w:rsid w:val="003927A8"/>
    <w:rsid w:val="00394504"/>
    <w:rsid w:val="00395855"/>
    <w:rsid w:val="003972E4"/>
    <w:rsid w:val="0039780B"/>
    <w:rsid w:val="003A0B44"/>
    <w:rsid w:val="003A1C99"/>
    <w:rsid w:val="003A1D33"/>
    <w:rsid w:val="003A35A9"/>
    <w:rsid w:val="003A3FCA"/>
    <w:rsid w:val="003B0AEA"/>
    <w:rsid w:val="003B0CF3"/>
    <w:rsid w:val="003B1F5F"/>
    <w:rsid w:val="003B393C"/>
    <w:rsid w:val="003B5222"/>
    <w:rsid w:val="003B5DE2"/>
    <w:rsid w:val="003C042F"/>
    <w:rsid w:val="003C256C"/>
    <w:rsid w:val="003C5198"/>
    <w:rsid w:val="003C62BD"/>
    <w:rsid w:val="003C65B9"/>
    <w:rsid w:val="003D3552"/>
    <w:rsid w:val="003D3A5F"/>
    <w:rsid w:val="003D3E92"/>
    <w:rsid w:val="003D5235"/>
    <w:rsid w:val="003D5912"/>
    <w:rsid w:val="003D617F"/>
    <w:rsid w:val="003D702E"/>
    <w:rsid w:val="003D7686"/>
    <w:rsid w:val="003E6A10"/>
    <w:rsid w:val="003E740F"/>
    <w:rsid w:val="003F18A3"/>
    <w:rsid w:val="003F27E0"/>
    <w:rsid w:val="003F3CD1"/>
    <w:rsid w:val="003F7822"/>
    <w:rsid w:val="003F78A0"/>
    <w:rsid w:val="00401124"/>
    <w:rsid w:val="0040171D"/>
    <w:rsid w:val="004034D3"/>
    <w:rsid w:val="004047D6"/>
    <w:rsid w:val="004049C4"/>
    <w:rsid w:val="004068F5"/>
    <w:rsid w:val="0040760A"/>
    <w:rsid w:val="00410383"/>
    <w:rsid w:val="004104A2"/>
    <w:rsid w:val="00414D37"/>
    <w:rsid w:val="00415936"/>
    <w:rsid w:val="00416252"/>
    <w:rsid w:val="0042008C"/>
    <w:rsid w:val="004205D9"/>
    <w:rsid w:val="004221D3"/>
    <w:rsid w:val="00423251"/>
    <w:rsid w:val="00424722"/>
    <w:rsid w:val="00430421"/>
    <w:rsid w:val="0043347E"/>
    <w:rsid w:val="00434160"/>
    <w:rsid w:val="00434494"/>
    <w:rsid w:val="00434A18"/>
    <w:rsid w:val="00436A66"/>
    <w:rsid w:val="004376A3"/>
    <w:rsid w:val="00437CC1"/>
    <w:rsid w:val="0044093D"/>
    <w:rsid w:val="00440CD8"/>
    <w:rsid w:val="0044104A"/>
    <w:rsid w:val="004414B1"/>
    <w:rsid w:val="0044300C"/>
    <w:rsid w:val="00443EAA"/>
    <w:rsid w:val="00444EBF"/>
    <w:rsid w:val="00446FA5"/>
    <w:rsid w:val="00447C35"/>
    <w:rsid w:val="00451245"/>
    <w:rsid w:val="004569F0"/>
    <w:rsid w:val="0045737D"/>
    <w:rsid w:val="00461433"/>
    <w:rsid w:val="004626FD"/>
    <w:rsid w:val="00462DF8"/>
    <w:rsid w:val="00464B27"/>
    <w:rsid w:val="0046543D"/>
    <w:rsid w:val="00467CA4"/>
    <w:rsid w:val="004705A8"/>
    <w:rsid w:val="004708DB"/>
    <w:rsid w:val="004722EF"/>
    <w:rsid w:val="004734A9"/>
    <w:rsid w:val="00473647"/>
    <w:rsid w:val="00480924"/>
    <w:rsid w:val="00484A91"/>
    <w:rsid w:val="00484E1C"/>
    <w:rsid w:val="004856B1"/>
    <w:rsid w:val="004863D3"/>
    <w:rsid w:val="00486669"/>
    <w:rsid w:val="004920AA"/>
    <w:rsid w:val="004922D8"/>
    <w:rsid w:val="00496634"/>
    <w:rsid w:val="00496A10"/>
    <w:rsid w:val="004A162F"/>
    <w:rsid w:val="004A24CB"/>
    <w:rsid w:val="004A344C"/>
    <w:rsid w:val="004A4876"/>
    <w:rsid w:val="004A5B9B"/>
    <w:rsid w:val="004B088F"/>
    <w:rsid w:val="004B0EF1"/>
    <w:rsid w:val="004B0FB8"/>
    <w:rsid w:val="004B1FBE"/>
    <w:rsid w:val="004B24C6"/>
    <w:rsid w:val="004B749A"/>
    <w:rsid w:val="004C157D"/>
    <w:rsid w:val="004C4A7F"/>
    <w:rsid w:val="004C6C6C"/>
    <w:rsid w:val="004C7D46"/>
    <w:rsid w:val="004D27A4"/>
    <w:rsid w:val="004D2DB6"/>
    <w:rsid w:val="004D3954"/>
    <w:rsid w:val="004D3EBD"/>
    <w:rsid w:val="004D4AB0"/>
    <w:rsid w:val="004D787A"/>
    <w:rsid w:val="004D7EDC"/>
    <w:rsid w:val="004E19E5"/>
    <w:rsid w:val="004E1BAD"/>
    <w:rsid w:val="004F17B4"/>
    <w:rsid w:val="004F41AC"/>
    <w:rsid w:val="004F48B5"/>
    <w:rsid w:val="004F6132"/>
    <w:rsid w:val="005008AA"/>
    <w:rsid w:val="0050331D"/>
    <w:rsid w:val="005033C5"/>
    <w:rsid w:val="00505B67"/>
    <w:rsid w:val="00505F39"/>
    <w:rsid w:val="00506C4A"/>
    <w:rsid w:val="00512128"/>
    <w:rsid w:val="00513F17"/>
    <w:rsid w:val="00514752"/>
    <w:rsid w:val="005149C1"/>
    <w:rsid w:val="005155B3"/>
    <w:rsid w:val="005176F4"/>
    <w:rsid w:val="00517D7F"/>
    <w:rsid w:val="00522A16"/>
    <w:rsid w:val="0052477A"/>
    <w:rsid w:val="0052484D"/>
    <w:rsid w:val="00526200"/>
    <w:rsid w:val="00526987"/>
    <w:rsid w:val="00526F0B"/>
    <w:rsid w:val="00530984"/>
    <w:rsid w:val="00531201"/>
    <w:rsid w:val="00531370"/>
    <w:rsid w:val="00532751"/>
    <w:rsid w:val="0053563A"/>
    <w:rsid w:val="005363B7"/>
    <w:rsid w:val="00537E0E"/>
    <w:rsid w:val="00545891"/>
    <w:rsid w:val="005470D0"/>
    <w:rsid w:val="00554E39"/>
    <w:rsid w:val="0055501D"/>
    <w:rsid w:val="00555A2D"/>
    <w:rsid w:val="00556968"/>
    <w:rsid w:val="00557013"/>
    <w:rsid w:val="00566502"/>
    <w:rsid w:val="00570186"/>
    <w:rsid w:val="00570C48"/>
    <w:rsid w:val="00571BB4"/>
    <w:rsid w:val="00577427"/>
    <w:rsid w:val="00580416"/>
    <w:rsid w:val="0058450D"/>
    <w:rsid w:val="00586439"/>
    <w:rsid w:val="00597750"/>
    <w:rsid w:val="005A153C"/>
    <w:rsid w:val="005A2D24"/>
    <w:rsid w:val="005A354E"/>
    <w:rsid w:val="005A4B35"/>
    <w:rsid w:val="005A76B1"/>
    <w:rsid w:val="005A7F38"/>
    <w:rsid w:val="005B15C6"/>
    <w:rsid w:val="005B1837"/>
    <w:rsid w:val="005B18F5"/>
    <w:rsid w:val="005B1A94"/>
    <w:rsid w:val="005B312C"/>
    <w:rsid w:val="005B3E7A"/>
    <w:rsid w:val="005C6724"/>
    <w:rsid w:val="005C770E"/>
    <w:rsid w:val="005C7F32"/>
    <w:rsid w:val="005D4EA9"/>
    <w:rsid w:val="005D51FF"/>
    <w:rsid w:val="005D5CEB"/>
    <w:rsid w:val="005D679D"/>
    <w:rsid w:val="005D6A47"/>
    <w:rsid w:val="005E01E5"/>
    <w:rsid w:val="005E0694"/>
    <w:rsid w:val="005E4BA9"/>
    <w:rsid w:val="005E5EB2"/>
    <w:rsid w:val="005E779B"/>
    <w:rsid w:val="005F0F33"/>
    <w:rsid w:val="005F43E2"/>
    <w:rsid w:val="005F4931"/>
    <w:rsid w:val="0060701A"/>
    <w:rsid w:val="00607C53"/>
    <w:rsid w:val="00610583"/>
    <w:rsid w:val="00614511"/>
    <w:rsid w:val="006146D0"/>
    <w:rsid w:val="00615374"/>
    <w:rsid w:val="00615435"/>
    <w:rsid w:val="00615D2E"/>
    <w:rsid w:val="006211D0"/>
    <w:rsid w:val="0062747A"/>
    <w:rsid w:val="00627F16"/>
    <w:rsid w:val="00631493"/>
    <w:rsid w:val="00631E71"/>
    <w:rsid w:val="006322BA"/>
    <w:rsid w:val="00640A5A"/>
    <w:rsid w:val="0064113A"/>
    <w:rsid w:val="00641578"/>
    <w:rsid w:val="0064319F"/>
    <w:rsid w:val="0064350B"/>
    <w:rsid w:val="006451F9"/>
    <w:rsid w:val="006471AE"/>
    <w:rsid w:val="00647C22"/>
    <w:rsid w:val="00647C23"/>
    <w:rsid w:val="00647DAB"/>
    <w:rsid w:val="00650C33"/>
    <w:rsid w:val="006515E5"/>
    <w:rsid w:val="00655803"/>
    <w:rsid w:val="00657126"/>
    <w:rsid w:val="00661CB4"/>
    <w:rsid w:val="00662955"/>
    <w:rsid w:val="006641A0"/>
    <w:rsid w:val="00664538"/>
    <w:rsid w:val="00664B5D"/>
    <w:rsid w:val="00667762"/>
    <w:rsid w:val="006728F9"/>
    <w:rsid w:val="00674D9D"/>
    <w:rsid w:val="00675971"/>
    <w:rsid w:val="00676138"/>
    <w:rsid w:val="00676A2B"/>
    <w:rsid w:val="00677559"/>
    <w:rsid w:val="00677AC6"/>
    <w:rsid w:val="00681F0B"/>
    <w:rsid w:val="0068310A"/>
    <w:rsid w:val="00685798"/>
    <w:rsid w:val="00687BC5"/>
    <w:rsid w:val="00687D4F"/>
    <w:rsid w:val="00690813"/>
    <w:rsid w:val="00690AFA"/>
    <w:rsid w:val="00692124"/>
    <w:rsid w:val="006925FE"/>
    <w:rsid w:val="00692D35"/>
    <w:rsid w:val="00692FA3"/>
    <w:rsid w:val="00696A65"/>
    <w:rsid w:val="00696CB6"/>
    <w:rsid w:val="00696E45"/>
    <w:rsid w:val="006A131B"/>
    <w:rsid w:val="006A1F26"/>
    <w:rsid w:val="006A2BDA"/>
    <w:rsid w:val="006A3CA7"/>
    <w:rsid w:val="006A3D24"/>
    <w:rsid w:val="006A439E"/>
    <w:rsid w:val="006A4BDB"/>
    <w:rsid w:val="006A6986"/>
    <w:rsid w:val="006A7BDA"/>
    <w:rsid w:val="006B0128"/>
    <w:rsid w:val="006B2DA8"/>
    <w:rsid w:val="006B652C"/>
    <w:rsid w:val="006B6D91"/>
    <w:rsid w:val="006C21C2"/>
    <w:rsid w:val="006C2C9E"/>
    <w:rsid w:val="006C4CA8"/>
    <w:rsid w:val="006C5C86"/>
    <w:rsid w:val="006C5F34"/>
    <w:rsid w:val="006C63A5"/>
    <w:rsid w:val="006C6586"/>
    <w:rsid w:val="006D0066"/>
    <w:rsid w:val="006D0E93"/>
    <w:rsid w:val="006D10E2"/>
    <w:rsid w:val="006D206B"/>
    <w:rsid w:val="006D4A1B"/>
    <w:rsid w:val="006D63EA"/>
    <w:rsid w:val="006D6C65"/>
    <w:rsid w:val="006D77C8"/>
    <w:rsid w:val="006E07C7"/>
    <w:rsid w:val="006E0F89"/>
    <w:rsid w:val="006E2048"/>
    <w:rsid w:val="006E6B5C"/>
    <w:rsid w:val="006E7A8A"/>
    <w:rsid w:val="006F072E"/>
    <w:rsid w:val="006F0CB4"/>
    <w:rsid w:val="00700883"/>
    <w:rsid w:val="007010C9"/>
    <w:rsid w:val="00702E99"/>
    <w:rsid w:val="0070324A"/>
    <w:rsid w:val="007032FA"/>
    <w:rsid w:val="007053FD"/>
    <w:rsid w:val="0070584A"/>
    <w:rsid w:val="007061E4"/>
    <w:rsid w:val="00713D62"/>
    <w:rsid w:val="00721A2C"/>
    <w:rsid w:val="00724364"/>
    <w:rsid w:val="00724FBA"/>
    <w:rsid w:val="00726D86"/>
    <w:rsid w:val="00731FE4"/>
    <w:rsid w:val="00732580"/>
    <w:rsid w:val="00733C59"/>
    <w:rsid w:val="00740C50"/>
    <w:rsid w:val="0074272B"/>
    <w:rsid w:val="0074679A"/>
    <w:rsid w:val="007468EC"/>
    <w:rsid w:val="00747146"/>
    <w:rsid w:val="00747780"/>
    <w:rsid w:val="00747F5C"/>
    <w:rsid w:val="007505DA"/>
    <w:rsid w:val="007520AF"/>
    <w:rsid w:val="0075288E"/>
    <w:rsid w:val="00753012"/>
    <w:rsid w:val="00755493"/>
    <w:rsid w:val="007561A3"/>
    <w:rsid w:val="00756793"/>
    <w:rsid w:val="00756DCA"/>
    <w:rsid w:val="00761345"/>
    <w:rsid w:val="0076154F"/>
    <w:rsid w:val="00761A70"/>
    <w:rsid w:val="00762AA7"/>
    <w:rsid w:val="007641BC"/>
    <w:rsid w:val="00770671"/>
    <w:rsid w:val="007708CD"/>
    <w:rsid w:val="007725F9"/>
    <w:rsid w:val="00773AB6"/>
    <w:rsid w:val="00773D4C"/>
    <w:rsid w:val="00774535"/>
    <w:rsid w:val="00774D3E"/>
    <w:rsid w:val="00774EF3"/>
    <w:rsid w:val="0078355B"/>
    <w:rsid w:val="00785B47"/>
    <w:rsid w:val="00787028"/>
    <w:rsid w:val="00787412"/>
    <w:rsid w:val="00787A88"/>
    <w:rsid w:val="00787EA3"/>
    <w:rsid w:val="00792525"/>
    <w:rsid w:val="00792661"/>
    <w:rsid w:val="00792725"/>
    <w:rsid w:val="007927C7"/>
    <w:rsid w:val="007942AE"/>
    <w:rsid w:val="00794575"/>
    <w:rsid w:val="00796248"/>
    <w:rsid w:val="00796728"/>
    <w:rsid w:val="007A0879"/>
    <w:rsid w:val="007A2E51"/>
    <w:rsid w:val="007A78A1"/>
    <w:rsid w:val="007A792B"/>
    <w:rsid w:val="007A7D4A"/>
    <w:rsid w:val="007B1F4B"/>
    <w:rsid w:val="007B2D71"/>
    <w:rsid w:val="007B50D1"/>
    <w:rsid w:val="007B559E"/>
    <w:rsid w:val="007B72BB"/>
    <w:rsid w:val="007B78D2"/>
    <w:rsid w:val="007C498D"/>
    <w:rsid w:val="007C62C8"/>
    <w:rsid w:val="007C7D6E"/>
    <w:rsid w:val="007D02E4"/>
    <w:rsid w:val="007D1E46"/>
    <w:rsid w:val="007D2729"/>
    <w:rsid w:val="007D338E"/>
    <w:rsid w:val="007D7F46"/>
    <w:rsid w:val="007E1271"/>
    <w:rsid w:val="007E3115"/>
    <w:rsid w:val="007E3C0A"/>
    <w:rsid w:val="007E59FB"/>
    <w:rsid w:val="007E6137"/>
    <w:rsid w:val="007F2F7F"/>
    <w:rsid w:val="007F5A78"/>
    <w:rsid w:val="007F67D6"/>
    <w:rsid w:val="007F685F"/>
    <w:rsid w:val="007F7BDE"/>
    <w:rsid w:val="0080025B"/>
    <w:rsid w:val="008060CB"/>
    <w:rsid w:val="0080791B"/>
    <w:rsid w:val="00807D8F"/>
    <w:rsid w:val="0081065B"/>
    <w:rsid w:val="008117ED"/>
    <w:rsid w:val="00812A09"/>
    <w:rsid w:val="008139A7"/>
    <w:rsid w:val="00814423"/>
    <w:rsid w:val="0081575D"/>
    <w:rsid w:val="00815774"/>
    <w:rsid w:val="0081730A"/>
    <w:rsid w:val="00817981"/>
    <w:rsid w:val="00820D85"/>
    <w:rsid w:val="00820FB6"/>
    <w:rsid w:val="008272D0"/>
    <w:rsid w:val="00831ADB"/>
    <w:rsid w:val="00834C20"/>
    <w:rsid w:val="00836DC7"/>
    <w:rsid w:val="00842102"/>
    <w:rsid w:val="00844012"/>
    <w:rsid w:val="0084497D"/>
    <w:rsid w:val="00847194"/>
    <w:rsid w:val="00850D4B"/>
    <w:rsid w:val="00851276"/>
    <w:rsid w:val="00851480"/>
    <w:rsid w:val="0085317A"/>
    <w:rsid w:val="008547E1"/>
    <w:rsid w:val="00854B08"/>
    <w:rsid w:val="00855B18"/>
    <w:rsid w:val="00856B13"/>
    <w:rsid w:val="00856F8A"/>
    <w:rsid w:val="008576ED"/>
    <w:rsid w:val="00857B23"/>
    <w:rsid w:val="008621F6"/>
    <w:rsid w:val="00862DDB"/>
    <w:rsid w:val="00862FE6"/>
    <w:rsid w:val="008637D0"/>
    <w:rsid w:val="008646CB"/>
    <w:rsid w:val="008652BB"/>
    <w:rsid w:val="00865BB0"/>
    <w:rsid w:val="008706B6"/>
    <w:rsid w:val="00872498"/>
    <w:rsid w:val="00872E42"/>
    <w:rsid w:val="008731EE"/>
    <w:rsid w:val="008733AB"/>
    <w:rsid w:val="00874037"/>
    <w:rsid w:val="0087447E"/>
    <w:rsid w:val="00874AC7"/>
    <w:rsid w:val="008758A2"/>
    <w:rsid w:val="00875EE5"/>
    <w:rsid w:val="00876491"/>
    <w:rsid w:val="00876993"/>
    <w:rsid w:val="00890955"/>
    <w:rsid w:val="00890D94"/>
    <w:rsid w:val="00892FDB"/>
    <w:rsid w:val="00897FC3"/>
    <w:rsid w:val="008A1C6F"/>
    <w:rsid w:val="008A2E0F"/>
    <w:rsid w:val="008B0B9C"/>
    <w:rsid w:val="008B4580"/>
    <w:rsid w:val="008B482C"/>
    <w:rsid w:val="008B4ED4"/>
    <w:rsid w:val="008B551D"/>
    <w:rsid w:val="008B6066"/>
    <w:rsid w:val="008C40FA"/>
    <w:rsid w:val="008C4214"/>
    <w:rsid w:val="008C5CD7"/>
    <w:rsid w:val="008C6A50"/>
    <w:rsid w:val="008D4443"/>
    <w:rsid w:val="008E0C5B"/>
    <w:rsid w:val="008E1310"/>
    <w:rsid w:val="008E66BF"/>
    <w:rsid w:val="008F2C0C"/>
    <w:rsid w:val="008F303D"/>
    <w:rsid w:val="008F3BE8"/>
    <w:rsid w:val="008F442B"/>
    <w:rsid w:val="008F7279"/>
    <w:rsid w:val="008F75DF"/>
    <w:rsid w:val="008F7F91"/>
    <w:rsid w:val="00901CA2"/>
    <w:rsid w:val="00903E4C"/>
    <w:rsid w:val="0090635D"/>
    <w:rsid w:val="009074E9"/>
    <w:rsid w:val="009109D8"/>
    <w:rsid w:val="0091283F"/>
    <w:rsid w:val="00912AAF"/>
    <w:rsid w:val="009131DC"/>
    <w:rsid w:val="009143D3"/>
    <w:rsid w:val="00914B69"/>
    <w:rsid w:val="009175FC"/>
    <w:rsid w:val="00917653"/>
    <w:rsid w:val="00917BBA"/>
    <w:rsid w:val="00921B13"/>
    <w:rsid w:val="00921FDD"/>
    <w:rsid w:val="00923717"/>
    <w:rsid w:val="00924CD7"/>
    <w:rsid w:val="00925562"/>
    <w:rsid w:val="00925793"/>
    <w:rsid w:val="00926B7C"/>
    <w:rsid w:val="00927B6A"/>
    <w:rsid w:val="00932CBF"/>
    <w:rsid w:val="00933606"/>
    <w:rsid w:val="00933C0D"/>
    <w:rsid w:val="00933C19"/>
    <w:rsid w:val="00936846"/>
    <w:rsid w:val="0093712D"/>
    <w:rsid w:val="00940173"/>
    <w:rsid w:val="00942C36"/>
    <w:rsid w:val="009461EE"/>
    <w:rsid w:val="00946530"/>
    <w:rsid w:val="00951D00"/>
    <w:rsid w:val="00952F45"/>
    <w:rsid w:val="009534AD"/>
    <w:rsid w:val="0095361D"/>
    <w:rsid w:val="00953A85"/>
    <w:rsid w:val="00953EE0"/>
    <w:rsid w:val="00960E0F"/>
    <w:rsid w:val="00962DD3"/>
    <w:rsid w:val="00963824"/>
    <w:rsid w:val="00964447"/>
    <w:rsid w:val="0096611C"/>
    <w:rsid w:val="00970116"/>
    <w:rsid w:val="00972955"/>
    <w:rsid w:val="00972B26"/>
    <w:rsid w:val="00975AC4"/>
    <w:rsid w:val="00977569"/>
    <w:rsid w:val="00983576"/>
    <w:rsid w:val="00983DB8"/>
    <w:rsid w:val="009853F4"/>
    <w:rsid w:val="0098753E"/>
    <w:rsid w:val="00992945"/>
    <w:rsid w:val="00993C8B"/>
    <w:rsid w:val="00995393"/>
    <w:rsid w:val="009A0314"/>
    <w:rsid w:val="009A0A98"/>
    <w:rsid w:val="009A4C9E"/>
    <w:rsid w:val="009A6862"/>
    <w:rsid w:val="009A6D97"/>
    <w:rsid w:val="009A7FD0"/>
    <w:rsid w:val="009B0168"/>
    <w:rsid w:val="009B1FD3"/>
    <w:rsid w:val="009B3321"/>
    <w:rsid w:val="009B595B"/>
    <w:rsid w:val="009C004F"/>
    <w:rsid w:val="009C0F7F"/>
    <w:rsid w:val="009C1B42"/>
    <w:rsid w:val="009C2F6C"/>
    <w:rsid w:val="009D0D32"/>
    <w:rsid w:val="009D1542"/>
    <w:rsid w:val="009D15C4"/>
    <w:rsid w:val="009D1868"/>
    <w:rsid w:val="009D1D75"/>
    <w:rsid w:val="009D3A5A"/>
    <w:rsid w:val="009D417D"/>
    <w:rsid w:val="009D46EC"/>
    <w:rsid w:val="009D56AA"/>
    <w:rsid w:val="009E167A"/>
    <w:rsid w:val="009E1A3A"/>
    <w:rsid w:val="009E291B"/>
    <w:rsid w:val="009E40D6"/>
    <w:rsid w:val="009E7F7E"/>
    <w:rsid w:val="009F18DB"/>
    <w:rsid w:val="009F4FA4"/>
    <w:rsid w:val="009F51AB"/>
    <w:rsid w:val="009F5FD2"/>
    <w:rsid w:val="00A05960"/>
    <w:rsid w:val="00A060E6"/>
    <w:rsid w:val="00A07880"/>
    <w:rsid w:val="00A07EAC"/>
    <w:rsid w:val="00A108D9"/>
    <w:rsid w:val="00A15E87"/>
    <w:rsid w:val="00A21166"/>
    <w:rsid w:val="00A24C64"/>
    <w:rsid w:val="00A25B05"/>
    <w:rsid w:val="00A26819"/>
    <w:rsid w:val="00A27EBD"/>
    <w:rsid w:val="00A32281"/>
    <w:rsid w:val="00A3229F"/>
    <w:rsid w:val="00A331A0"/>
    <w:rsid w:val="00A37F6D"/>
    <w:rsid w:val="00A41804"/>
    <w:rsid w:val="00A41F99"/>
    <w:rsid w:val="00A43F79"/>
    <w:rsid w:val="00A448A8"/>
    <w:rsid w:val="00A44DC2"/>
    <w:rsid w:val="00A44F07"/>
    <w:rsid w:val="00A46093"/>
    <w:rsid w:val="00A50F44"/>
    <w:rsid w:val="00A513A9"/>
    <w:rsid w:val="00A53C5D"/>
    <w:rsid w:val="00A54AAA"/>
    <w:rsid w:val="00A55B51"/>
    <w:rsid w:val="00A57D95"/>
    <w:rsid w:val="00A60D40"/>
    <w:rsid w:val="00A61515"/>
    <w:rsid w:val="00A61E3C"/>
    <w:rsid w:val="00A62474"/>
    <w:rsid w:val="00A63C60"/>
    <w:rsid w:val="00A64DE0"/>
    <w:rsid w:val="00A65392"/>
    <w:rsid w:val="00A65AB1"/>
    <w:rsid w:val="00A65C5F"/>
    <w:rsid w:val="00A77169"/>
    <w:rsid w:val="00A77B70"/>
    <w:rsid w:val="00A81950"/>
    <w:rsid w:val="00A84537"/>
    <w:rsid w:val="00A85B6A"/>
    <w:rsid w:val="00A87375"/>
    <w:rsid w:val="00A9313B"/>
    <w:rsid w:val="00AA0BE3"/>
    <w:rsid w:val="00AA0CDF"/>
    <w:rsid w:val="00AA130A"/>
    <w:rsid w:val="00AA1899"/>
    <w:rsid w:val="00AA1967"/>
    <w:rsid w:val="00AA4B4D"/>
    <w:rsid w:val="00AA5853"/>
    <w:rsid w:val="00AA5B0E"/>
    <w:rsid w:val="00AA60C8"/>
    <w:rsid w:val="00AA6D90"/>
    <w:rsid w:val="00AA74F9"/>
    <w:rsid w:val="00AA750A"/>
    <w:rsid w:val="00AB0DC9"/>
    <w:rsid w:val="00AB0E73"/>
    <w:rsid w:val="00AB11CD"/>
    <w:rsid w:val="00AB19A3"/>
    <w:rsid w:val="00AB1AED"/>
    <w:rsid w:val="00AB234B"/>
    <w:rsid w:val="00AB2350"/>
    <w:rsid w:val="00AB79AB"/>
    <w:rsid w:val="00AC36AC"/>
    <w:rsid w:val="00AC5AA3"/>
    <w:rsid w:val="00AC715A"/>
    <w:rsid w:val="00AD00FD"/>
    <w:rsid w:val="00AD1B00"/>
    <w:rsid w:val="00AD1D35"/>
    <w:rsid w:val="00AD1FD3"/>
    <w:rsid w:val="00AD2B57"/>
    <w:rsid w:val="00AD3055"/>
    <w:rsid w:val="00AD3434"/>
    <w:rsid w:val="00AD4D2C"/>
    <w:rsid w:val="00AD758F"/>
    <w:rsid w:val="00AD77FC"/>
    <w:rsid w:val="00AE0125"/>
    <w:rsid w:val="00AE2B9B"/>
    <w:rsid w:val="00AE6879"/>
    <w:rsid w:val="00AF7335"/>
    <w:rsid w:val="00B02207"/>
    <w:rsid w:val="00B025DE"/>
    <w:rsid w:val="00B0441F"/>
    <w:rsid w:val="00B06C38"/>
    <w:rsid w:val="00B077AE"/>
    <w:rsid w:val="00B07EFB"/>
    <w:rsid w:val="00B11D90"/>
    <w:rsid w:val="00B12DCA"/>
    <w:rsid w:val="00B15D4D"/>
    <w:rsid w:val="00B16A33"/>
    <w:rsid w:val="00B17BCD"/>
    <w:rsid w:val="00B20570"/>
    <w:rsid w:val="00B23CBE"/>
    <w:rsid w:val="00B25712"/>
    <w:rsid w:val="00B27C73"/>
    <w:rsid w:val="00B32D04"/>
    <w:rsid w:val="00B32EAE"/>
    <w:rsid w:val="00B33881"/>
    <w:rsid w:val="00B3572A"/>
    <w:rsid w:val="00B42788"/>
    <w:rsid w:val="00B42A22"/>
    <w:rsid w:val="00B44031"/>
    <w:rsid w:val="00B44B2F"/>
    <w:rsid w:val="00B4593B"/>
    <w:rsid w:val="00B46C2B"/>
    <w:rsid w:val="00B47374"/>
    <w:rsid w:val="00B4799D"/>
    <w:rsid w:val="00B50F99"/>
    <w:rsid w:val="00B53DF7"/>
    <w:rsid w:val="00B54546"/>
    <w:rsid w:val="00B56D78"/>
    <w:rsid w:val="00B578A5"/>
    <w:rsid w:val="00B60C03"/>
    <w:rsid w:val="00B61159"/>
    <w:rsid w:val="00B613EA"/>
    <w:rsid w:val="00B621B2"/>
    <w:rsid w:val="00B635B4"/>
    <w:rsid w:val="00B655C8"/>
    <w:rsid w:val="00B66635"/>
    <w:rsid w:val="00B716CE"/>
    <w:rsid w:val="00B72D10"/>
    <w:rsid w:val="00B73AC0"/>
    <w:rsid w:val="00B7520E"/>
    <w:rsid w:val="00B75836"/>
    <w:rsid w:val="00B768DE"/>
    <w:rsid w:val="00B77241"/>
    <w:rsid w:val="00B80563"/>
    <w:rsid w:val="00B80D99"/>
    <w:rsid w:val="00B82EED"/>
    <w:rsid w:val="00B8378E"/>
    <w:rsid w:val="00B8631F"/>
    <w:rsid w:val="00B86435"/>
    <w:rsid w:val="00B87EAF"/>
    <w:rsid w:val="00B91A26"/>
    <w:rsid w:val="00B91B1F"/>
    <w:rsid w:val="00B92E48"/>
    <w:rsid w:val="00B92E68"/>
    <w:rsid w:val="00B93181"/>
    <w:rsid w:val="00B93A9E"/>
    <w:rsid w:val="00B93BA4"/>
    <w:rsid w:val="00B9428C"/>
    <w:rsid w:val="00B9449F"/>
    <w:rsid w:val="00B94ED3"/>
    <w:rsid w:val="00B95F98"/>
    <w:rsid w:val="00B9759F"/>
    <w:rsid w:val="00BA03A5"/>
    <w:rsid w:val="00BA0C38"/>
    <w:rsid w:val="00BA14A0"/>
    <w:rsid w:val="00BA49D3"/>
    <w:rsid w:val="00BA7C44"/>
    <w:rsid w:val="00BB0B58"/>
    <w:rsid w:val="00BB0BAC"/>
    <w:rsid w:val="00BB0F9D"/>
    <w:rsid w:val="00BB2377"/>
    <w:rsid w:val="00BB27A5"/>
    <w:rsid w:val="00BB4391"/>
    <w:rsid w:val="00BB516E"/>
    <w:rsid w:val="00BB5F06"/>
    <w:rsid w:val="00BC27E9"/>
    <w:rsid w:val="00BC6971"/>
    <w:rsid w:val="00BD1B70"/>
    <w:rsid w:val="00BD1B80"/>
    <w:rsid w:val="00BD1EED"/>
    <w:rsid w:val="00BD1F94"/>
    <w:rsid w:val="00BD3681"/>
    <w:rsid w:val="00BD4427"/>
    <w:rsid w:val="00BD52F8"/>
    <w:rsid w:val="00BD7E9A"/>
    <w:rsid w:val="00BE1110"/>
    <w:rsid w:val="00BE1A32"/>
    <w:rsid w:val="00BE7336"/>
    <w:rsid w:val="00BF0464"/>
    <w:rsid w:val="00BF342D"/>
    <w:rsid w:val="00BF4252"/>
    <w:rsid w:val="00BF440D"/>
    <w:rsid w:val="00BF49D7"/>
    <w:rsid w:val="00C023F6"/>
    <w:rsid w:val="00C02F9E"/>
    <w:rsid w:val="00C05B26"/>
    <w:rsid w:val="00C05DA2"/>
    <w:rsid w:val="00C07CA1"/>
    <w:rsid w:val="00C07EDA"/>
    <w:rsid w:val="00C10C0E"/>
    <w:rsid w:val="00C10D70"/>
    <w:rsid w:val="00C10DD7"/>
    <w:rsid w:val="00C13A17"/>
    <w:rsid w:val="00C13FE0"/>
    <w:rsid w:val="00C150B8"/>
    <w:rsid w:val="00C161C0"/>
    <w:rsid w:val="00C1704A"/>
    <w:rsid w:val="00C17B61"/>
    <w:rsid w:val="00C21854"/>
    <w:rsid w:val="00C21863"/>
    <w:rsid w:val="00C22371"/>
    <w:rsid w:val="00C245F5"/>
    <w:rsid w:val="00C25F4D"/>
    <w:rsid w:val="00C26553"/>
    <w:rsid w:val="00C26C33"/>
    <w:rsid w:val="00C275C8"/>
    <w:rsid w:val="00C36D0D"/>
    <w:rsid w:val="00C40ECF"/>
    <w:rsid w:val="00C41033"/>
    <w:rsid w:val="00C41211"/>
    <w:rsid w:val="00C43663"/>
    <w:rsid w:val="00C4373B"/>
    <w:rsid w:val="00C45F1A"/>
    <w:rsid w:val="00C526C8"/>
    <w:rsid w:val="00C53485"/>
    <w:rsid w:val="00C53CE2"/>
    <w:rsid w:val="00C56B35"/>
    <w:rsid w:val="00C573AB"/>
    <w:rsid w:val="00C61A9B"/>
    <w:rsid w:val="00C62982"/>
    <w:rsid w:val="00C634B2"/>
    <w:rsid w:val="00C64A57"/>
    <w:rsid w:val="00C65D63"/>
    <w:rsid w:val="00C65E93"/>
    <w:rsid w:val="00C6727F"/>
    <w:rsid w:val="00C701B1"/>
    <w:rsid w:val="00C7056C"/>
    <w:rsid w:val="00C7285B"/>
    <w:rsid w:val="00C7364D"/>
    <w:rsid w:val="00C77F21"/>
    <w:rsid w:val="00C804C5"/>
    <w:rsid w:val="00C81D50"/>
    <w:rsid w:val="00C82D9A"/>
    <w:rsid w:val="00C8366F"/>
    <w:rsid w:val="00C86DFB"/>
    <w:rsid w:val="00C878C0"/>
    <w:rsid w:val="00C90E07"/>
    <w:rsid w:val="00C9229B"/>
    <w:rsid w:val="00C94FDD"/>
    <w:rsid w:val="00C96932"/>
    <w:rsid w:val="00C96F79"/>
    <w:rsid w:val="00C97539"/>
    <w:rsid w:val="00CA01B0"/>
    <w:rsid w:val="00CA29A4"/>
    <w:rsid w:val="00CA2C28"/>
    <w:rsid w:val="00CA500C"/>
    <w:rsid w:val="00CA5403"/>
    <w:rsid w:val="00CA5664"/>
    <w:rsid w:val="00CA647A"/>
    <w:rsid w:val="00CA661C"/>
    <w:rsid w:val="00CB180C"/>
    <w:rsid w:val="00CB652F"/>
    <w:rsid w:val="00CB65AF"/>
    <w:rsid w:val="00CB68ED"/>
    <w:rsid w:val="00CB6D97"/>
    <w:rsid w:val="00CB75F4"/>
    <w:rsid w:val="00CB7D35"/>
    <w:rsid w:val="00CC0015"/>
    <w:rsid w:val="00CC00E9"/>
    <w:rsid w:val="00CC0C65"/>
    <w:rsid w:val="00CC335E"/>
    <w:rsid w:val="00CC67AA"/>
    <w:rsid w:val="00CD0A12"/>
    <w:rsid w:val="00CD3055"/>
    <w:rsid w:val="00CD3939"/>
    <w:rsid w:val="00CE39CA"/>
    <w:rsid w:val="00CE5122"/>
    <w:rsid w:val="00CE5263"/>
    <w:rsid w:val="00CE545E"/>
    <w:rsid w:val="00CE6428"/>
    <w:rsid w:val="00CE7CBE"/>
    <w:rsid w:val="00CF169C"/>
    <w:rsid w:val="00CF191F"/>
    <w:rsid w:val="00CF1D3B"/>
    <w:rsid w:val="00CF2448"/>
    <w:rsid w:val="00CF2CC7"/>
    <w:rsid w:val="00D009C6"/>
    <w:rsid w:val="00D023F4"/>
    <w:rsid w:val="00D038E1"/>
    <w:rsid w:val="00D04C3F"/>
    <w:rsid w:val="00D0695E"/>
    <w:rsid w:val="00D100B6"/>
    <w:rsid w:val="00D10C87"/>
    <w:rsid w:val="00D1110E"/>
    <w:rsid w:val="00D14038"/>
    <w:rsid w:val="00D1416F"/>
    <w:rsid w:val="00D16F44"/>
    <w:rsid w:val="00D171F1"/>
    <w:rsid w:val="00D20720"/>
    <w:rsid w:val="00D21B59"/>
    <w:rsid w:val="00D2584A"/>
    <w:rsid w:val="00D302F3"/>
    <w:rsid w:val="00D31FD6"/>
    <w:rsid w:val="00D3389A"/>
    <w:rsid w:val="00D4596E"/>
    <w:rsid w:val="00D475D2"/>
    <w:rsid w:val="00D51278"/>
    <w:rsid w:val="00D51A31"/>
    <w:rsid w:val="00D525D9"/>
    <w:rsid w:val="00D52927"/>
    <w:rsid w:val="00D55823"/>
    <w:rsid w:val="00D5584A"/>
    <w:rsid w:val="00D5593C"/>
    <w:rsid w:val="00D603E3"/>
    <w:rsid w:val="00D613D4"/>
    <w:rsid w:val="00D6328C"/>
    <w:rsid w:val="00D64CCA"/>
    <w:rsid w:val="00D64D13"/>
    <w:rsid w:val="00D66A12"/>
    <w:rsid w:val="00D7419D"/>
    <w:rsid w:val="00D7489E"/>
    <w:rsid w:val="00D75086"/>
    <w:rsid w:val="00D8028D"/>
    <w:rsid w:val="00D81AAD"/>
    <w:rsid w:val="00D82E75"/>
    <w:rsid w:val="00D82E87"/>
    <w:rsid w:val="00D83510"/>
    <w:rsid w:val="00D86327"/>
    <w:rsid w:val="00D91EAE"/>
    <w:rsid w:val="00D92AE5"/>
    <w:rsid w:val="00D96D86"/>
    <w:rsid w:val="00D97C71"/>
    <w:rsid w:val="00DA0A2D"/>
    <w:rsid w:val="00DA13CD"/>
    <w:rsid w:val="00DA7404"/>
    <w:rsid w:val="00DA7CA7"/>
    <w:rsid w:val="00DB0729"/>
    <w:rsid w:val="00DB1AC8"/>
    <w:rsid w:val="00DC154E"/>
    <w:rsid w:val="00DC15B6"/>
    <w:rsid w:val="00DC19A6"/>
    <w:rsid w:val="00DC2B66"/>
    <w:rsid w:val="00DC32F1"/>
    <w:rsid w:val="00DD0656"/>
    <w:rsid w:val="00DD1284"/>
    <w:rsid w:val="00DD6296"/>
    <w:rsid w:val="00DD6482"/>
    <w:rsid w:val="00DD7EBC"/>
    <w:rsid w:val="00DE1D1E"/>
    <w:rsid w:val="00DE4A25"/>
    <w:rsid w:val="00DE6231"/>
    <w:rsid w:val="00DF0A4C"/>
    <w:rsid w:val="00DF181C"/>
    <w:rsid w:val="00DF3938"/>
    <w:rsid w:val="00DF7C53"/>
    <w:rsid w:val="00E00AF6"/>
    <w:rsid w:val="00E0316F"/>
    <w:rsid w:val="00E06269"/>
    <w:rsid w:val="00E06B5F"/>
    <w:rsid w:val="00E11E1E"/>
    <w:rsid w:val="00E12455"/>
    <w:rsid w:val="00E12617"/>
    <w:rsid w:val="00E13229"/>
    <w:rsid w:val="00E140C2"/>
    <w:rsid w:val="00E164EE"/>
    <w:rsid w:val="00E17462"/>
    <w:rsid w:val="00E232E0"/>
    <w:rsid w:val="00E24F04"/>
    <w:rsid w:val="00E256AF"/>
    <w:rsid w:val="00E262F2"/>
    <w:rsid w:val="00E275F0"/>
    <w:rsid w:val="00E279C6"/>
    <w:rsid w:val="00E3259B"/>
    <w:rsid w:val="00E33DE8"/>
    <w:rsid w:val="00E3487A"/>
    <w:rsid w:val="00E37D4D"/>
    <w:rsid w:val="00E40184"/>
    <w:rsid w:val="00E417DB"/>
    <w:rsid w:val="00E41AB5"/>
    <w:rsid w:val="00E41B86"/>
    <w:rsid w:val="00E4374D"/>
    <w:rsid w:val="00E45017"/>
    <w:rsid w:val="00E46A45"/>
    <w:rsid w:val="00E51CAF"/>
    <w:rsid w:val="00E526E0"/>
    <w:rsid w:val="00E5302C"/>
    <w:rsid w:val="00E53D3B"/>
    <w:rsid w:val="00E53F41"/>
    <w:rsid w:val="00E55C19"/>
    <w:rsid w:val="00E56B1C"/>
    <w:rsid w:val="00E5771B"/>
    <w:rsid w:val="00E60C9B"/>
    <w:rsid w:val="00E6204E"/>
    <w:rsid w:val="00E65692"/>
    <w:rsid w:val="00E65937"/>
    <w:rsid w:val="00E670EF"/>
    <w:rsid w:val="00E67B28"/>
    <w:rsid w:val="00E67F53"/>
    <w:rsid w:val="00E701C0"/>
    <w:rsid w:val="00E71504"/>
    <w:rsid w:val="00E73288"/>
    <w:rsid w:val="00E75074"/>
    <w:rsid w:val="00E81453"/>
    <w:rsid w:val="00E81881"/>
    <w:rsid w:val="00E82968"/>
    <w:rsid w:val="00E843A8"/>
    <w:rsid w:val="00E84984"/>
    <w:rsid w:val="00E84F42"/>
    <w:rsid w:val="00E85848"/>
    <w:rsid w:val="00E85F83"/>
    <w:rsid w:val="00E87C20"/>
    <w:rsid w:val="00E921D9"/>
    <w:rsid w:val="00E94BEB"/>
    <w:rsid w:val="00E95E10"/>
    <w:rsid w:val="00E965F6"/>
    <w:rsid w:val="00EA0DBD"/>
    <w:rsid w:val="00EA0FCB"/>
    <w:rsid w:val="00EA2794"/>
    <w:rsid w:val="00EA2A34"/>
    <w:rsid w:val="00EA3A4B"/>
    <w:rsid w:val="00EA5E80"/>
    <w:rsid w:val="00EB0A86"/>
    <w:rsid w:val="00EB0DBD"/>
    <w:rsid w:val="00EB24B3"/>
    <w:rsid w:val="00EB2C63"/>
    <w:rsid w:val="00EC1AE4"/>
    <w:rsid w:val="00EC343E"/>
    <w:rsid w:val="00EC44DC"/>
    <w:rsid w:val="00EC48FB"/>
    <w:rsid w:val="00EC654D"/>
    <w:rsid w:val="00EC6A22"/>
    <w:rsid w:val="00EC76B4"/>
    <w:rsid w:val="00EC7878"/>
    <w:rsid w:val="00ED03FE"/>
    <w:rsid w:val="00ED0F2C"/>
    <w:rsid w:val="00ED1551"/>
    <w:rsid w:val="00ED1602"/>
    <w:rsid w:val="00ED170E"/>
    <w:rsid w:val="00ED3DAF"/>
    <w:rsid w:val="00ED4E71"/>
    <w:rsid w:val="00ED57BE"/>
    <w:rsid w:val="00ED5DDF"/>
    <w:rsid w:val="00ED7778"/>
    <w:rsid w:val="00EE0A39"/>
    <w:rsid w:val="00EE2078"/>
    <w:rsid w:val="00EE2415"/>
    <w:rsid w:val="00EE26B5"/>
    <w:rsid w:val="00EE348A"/>
    <w:rsid w:val="00EE58A3"/>
    <w:rsid w:val="00EE6219"/>
    <w:rsid w:val="00EE653F"/>
    <w:rsid w:val="00EF086F"/>
    <w:rsid w:val="00EF0CF7"/>
    <w:rsid w:val="00EF2230"/>
    <w:rsid w:val="00EF25E9"/>
    <w:rsid w:val="00EF49FF"/>
    <w:rsid w:val="00EF5D62"/>
    <w:rsid w:val="00EF61DB"/>
    <w:rsid w:val="00EF69D7"/>
    <w:rsid w:val="00F0503B"/>
    <w:rsid w:val="00F06AED"/>
    <w:rsid w:val="00F0760C"/>
    <w:rsid w:val="00F0778E"/>
    <w:rsid w:val="00F103FF"/>
    <w:rsid w:val="00F1084F"/>
    <w:rsid w:val="00F14237"/>
    <w:rsid w:val="00F14312"/>
    <w:rsid w:val="00F14D20"/>
    <w:rsid w:val="00F1568F"/>
    <w:rsid w:val="00F15F8B"/>
    <w:rsid w:val="00F17368"/>
    <w:rsid w:val="00F2038A"/>
    <w:rsid w:val="00F216C3"/>
    <w:rsid w:val="00F21D99"/>
    <w:rsid w:val="00F25582"/>
    <w:rsid w:val="00F2600F"/>
    <w:rsid w:val="00F31428"/>
    <w:rsid w:val="00F31660"/>
    <w:rsid w:val="00F32A5C"/>
    <w:rsid w:val="00F34EDE"/>
    <w:rsid w:val="00F35F2A"/>
    <w:rsid w:val="00F36186"/>
    <w:rsid w:val="00F430A6"/>
    <w:rsid w:val="00F43D30"/>
    <w:rsid w:val="00F43E6A"/>
    <w:rsid w:val="00F4502D"/>
    <w:rsid w:val="00F46719"/>
    <w:rsid w:val="00F47C31"/>
    <w:rsid w:val="00F51AF8"/>
    <w:rsid w:val="00F53529"/>
    <w:rsid w:val="00F53B46"/>
    <w:rsid w:val="00F53ECF"/>
    <w:rsid w:val="00F549B4"/>
    <w:rsid w:val="00F55279"/>
    <w:rsid w:val="00F556BF"/>
    <w:rsid w:val="00F60643"/>
    <w:rsid w:val="00F6192E"/>
    <w:rsid w:val="00F61CF2"/>
    <w:rsid w:val="00F62766"/>
    <w:rsid w:val="00F62A64"/>
    <w:rsid w:val="00F62D53"/>
    <w:rsid w:val="00F639A5"/>
    <w:rsid w:val="00F63A24"/>
    <w:rsid w:val="00F65648"/>
    <w:rsid w:val="00F71560"/>
    <w:rsid w:val="00F741FE"/>
    <w:rsid w:val="00F7677F"/>
    <w:rsid w:val="00F76FB9"/>
    <w:rsid w:val="00F77368"/>
    <w:rsid w:val="00F8192F"/>
    <w:rsid w:val="00F83AA1"/>
    <w:rsid w:val="00F8418F"/>
    <w:rsid w:val="00F85DEC"/>
    <w:rsid w:val="00F877A0"/>
    <w:rsid w:val="00F93F14"/>
    <w:rsid w:val="00F94B2A"/>
    <w:rsid w:val="00FB0B9F"/>
    <w:rsid w:val="00FB124B"/>
    <w:rsid w:val="00FB2B9D"/>
    <w:rsid w:val="00FB3562"/>
    <w:rsid w:val="00FB3824"/>
    <w:rsid w:val="00FB4E0F"/>
    <w:rsid w:val="00FB6538"/>
    <w:rsid w:val="00FB7172"/>
    <w:rsid w:val="00FC2522"/>
    <w:rsid w:val="00FC48D4"/>
    <w:rsid w:val="00FC5BFE"/>
    <w:rsid w:val="00FD113E"/>
    <w:rsid w:val="00FD3567"/>
    <w:rsid w:val="00FD5BE2"/>
    <w:rsid w:val="00FD6B57"/>
    <w:rsid w:val="00FD6CCB"/>
    <w:rsid w:val="00FD75D7"/>
    <w:rsid w:val="00FD7F4F"/>
    <w:rsid w:val="00FE1E13"/>
    <w:rsid w:val="00FE3EE6"/>
    <w:rsid w:val="00FF0218"/>
    <w:rsid w:val="00FF19CF"/>
    <w:rsid w:val="00FF2015"/>
    <w:rsid w:val="00FF2DD9"/>
    <w:rsid w:val="00FF45B8"/>
    <w:rsid w:val="00FF583E"/>
    <w:rsid w:val="00FF66D2"/>
    <w:rsid w:val="03FE4E01"/>
    <w:rsid w:val="06D412A4"/>
    <w:rsid w:val="07314680"/>
    <w:rsid w:val="0ABE46E6"/>
    <w:rsid w:val="0F5D683F"/>
    <w:rsid w:val="0FE458AF"/>
    <w:rsid w:val="103A11A2"/>
    <w:rsid w:val="1276091E"/>
    <w:rsid w:val="12AC4944"/>
    <w:rsid w:val="12B63F57"/>
    <w:rsid w:val="12D52ADE"/>
    <w:rsid w:val="140F5873"/>
    <w:rsid w:val="15363789"/>
    <w:rsid w:val="1BBA12C7"/>
    <w:rsid w:val="1C5E4196"/>
    <w:rsid w:val="1D7B55F6"/>
    <w:rsid w:val="1EAA1814"/>
    <w:rsid w:val="1FFE4785"/>
    <w:rsid w:val="20E44A3D"/>
    <w:rsid w:val="20EA1A3A"/>
    <w:rsid w:val="240C23F6"/>
    <w:rsid w:val="245F7393"/>
    <w:rsid w:val="252E7AB0"/>
    <w:rsid w:val="258E2F36"/>
    <w:rsid w:val="25C63A99"/>
    <w:rsid w:val="25E44444"/>
    <w:rsid w:val="26171831"/>
    <w:rsid w:val="280066B1"/>
    <w:rsid w:val="284523C1"/>
    <w:rsid w:val="2A9405C6"/>
    <w:rsid w:val="2AD26CCF"/>
    <w:rsid w:val="2B77480B"/>
    <w:rsid w:val="2DDE1A37"/>
    <w:rsid w:val="2F4F648A"/>
    <w:rsid w:val="318C1B63"/>
    <w:rsid w:val="31D313B5"/>
    <w:rsid w:val="32972F21"/>
    <w:rsid w:val="335F7DCE"/>
    <w:rsid w:val="34757BA6"/>
    <w:rsid w:val="35423545"/>
    <w:rsid w:val="35DC0F89"/>
    <w:rsid w:val="36F55C4B"/>
    <w:rsid w:val="388B3362"/>
    <w:rsid w:val="3A2B21E3"/>
    <w:rsid w:val="3AC57659"/>
    <w:rsid w:val="3B010812"/>
    <w:rsid w:val="3CB40423"/>
    <w:rsid w:val="47B814BA"/>
    <w:rsid w:val="4C3B7DBA"/>
    <w:rsid w:val="4CE76C4F"/>
    <w:rsid w:val="4DD52409"/>
    <w:rsid w:val="4EDB61CA"/>
    <w:rsid w:val="4F6D2CEB"/>
    <w:rsid w:val="51611A41"/>
    <w:rsid w:val="52035827"/>
    <w:rsid w:val="529A2404"/>
    <w:rsid w:val="52B246D2"/>
    <w:rsid w:val="55325C18"/>
    <w:rsid w:val="559C3E9D"/>
    <w:rsid w:val="55AE5A77"/>
    <w:rsid w:val="562D0D67"/>
    <w:rsid w:val="5646012F"/>
    <w:rsid w:val="57204453"/>
    <w:rsid w:val="57AD0769"/>
    <w:rsid w:val="5AC43F42"/>
    <w:rsid w:val="5AC57584"/>
    <w:rsid w:val="5C56520E"/>
    <w:rsid w:val="5D107947"/>
    <w:rsid w:val="5E1F2671"/>
    <w:rsid w:val="5F5E437A"/>
    <w:rsid w:val="5FCA2950"/>
    <w:rsid w:val="60383B8E"/>
    <w:rsid w:val="64046B45"/>
    <w:rsid w:val="665E5BA5"/>
    <w:rsid w:val="669E0512"/>
    <w:rsid w:val="683625A6"/>
    <w:rsid w:val="6A4A573A"/>
    <w:rsid w:val="6C580B57"/>
    <w:rsid w:val="6CA97CCA"/>
    <w:rsid w:val="6CE82B24"/>
    <w:rsid w:val="6CFA3A56"/>
    <w:rsid w:val="6D6F1D2D"/>
    <w:rsid w:val="6E773A94"/>
    <w:rsid w:val="6EEE1975"/>
    <w:rsid w:val="6F4F72BC"/>
    <w:rsid w:val="6F9843AB"/>
    <w:rsid w:val="70D905AE"/>
    <w:rsid w:val="73F90BCA"/>
    <w:rsid w:val="755621C0"/>
    <w:rsid w:val="76B034FC"/>
    <w:rsid w:val="76F97D89"/>
    <w:rsid w:val="78B034EB"/>
    <w:rsid w:val="79B86747"/>
    <w:rsid w:val="7A280184"/>
    <w:rsid w:val="7B8032EB"/>
    <w:rsid w:val="7CF91E58"/>
    <w:rsid w:val="7D5B7861"/>
    <w:rsid w:val="7E010B59"/>
    <w:rsid w:val="7F4C7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Firs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414D3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14D37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semiHidden/>
    <w:unhideWhenUsed/>
    <w:qFormat/>
    <w:rsid w:val="00414D37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paragraph" w:styleId="3">
    <w:name w:val="heading 3"/>
    <w:basedOn w:val="a"/>
    <w:next w:val="a"/>
    <w:semiHidden/>
    <w:unhideWhenUsed/>
    <w:qFormat/>
    <w:rsid w:val="00414D37"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10"/>
    <w:link w:val="Char1"/>
    <w:qFormat/>
    <w:rsid w:val="00414D37"/>
    <w:pPr>
      <w:spacing w:after="120"/>
    </w:pPr>
    <w:rPr>
      <w:szCs w:val="20"/>
    </w:rPr>
  </w:style>
  <w:style w:type="paragraph" w:customStyle="1" w:styleId="10">
    <w:name w:val="明显引用1"/>
    <w:next w:val="a"/>
    <w:qFormat/>
    <w:rsid w:val="00414D37"/>
    <w:pPr>
      <w:wordWrap w:val="0"/>
      <w:spacing w:before="360" w:after="360"/>
      <w:ind w:left="950" w:right="950"/>
      <w:jc w:val="center"/>
    </w:pPr>
    <w:rPr>
      <w:i/>
      <w:sz w:val="21"/>
    </w:rPr>
  </w:style>
  <w:style w:type="paragraph" w:styleId="a4">
    <w:name w:val="Normal Indent"/>
    <w:basedOn w:val="a"/>
    <w:link w:val="Char"/>
    <w:qFormat/>
    <w:rsid w:val="00414D37"/>
    <w:rPr>
      <w:sz w:val="28"/>
      <w:szCs w:val="20"/>
    </w:rPr>
  </w:style>
  <w:style w:type="paragraph" w:styleId="a5">
    <w:name w:val="annotation text"/>
    <w:basedOn w:val="a"/>
    <w:link w:val="Char10"/>
    <w:qFormat/>
    <w:rsid w:val="00414D37"/>
    <w:pPr>
      <w:jc w:val="left"/>
    </w:pPr>
    <w:rPr>
      <w:szCs w:val="20"/>
    </w:rPr>
  </w:style>
  <w:style w:type="paragraph" w:styleId="a6">
    <w:name w:val="Body Text Indent"/>
    <w:basedOn w:val="a"/>
    <w:link w:val="Char0"/>
    <w:qFormat/>
    <w:rsid w:val="00414D37"/>
    <w:pPr>
      <w:spacing w:line="0" w:lineRule="atLeast"/>
      <w:ind w:firstLineChars="200" w:firstLine="527"/>
    </w:pPr>
    <w:rPr>
      <w:rFonts w:ascii="仿宋_GB2312" w:eastAsia="仿宋_GB2312"/>
      <w:sz w:val="28"/>
    </w:rPr>
  </w:style>
  <w:style w:type="paragraph" w:styleId="a7">
    <w:name w:val="Plain Text"/>
    <w:basedOn w:val="a"/>
    <w:next w:val="a"/>
    <w:qFormat/>
    <w:rsid w:val="00414D37"/>
    <w:rPr>
      <w:rFonts w:ascii="宋体" w:hAnsi="Courier New"/>
      <w:szCs w:val="20"/>
    </w:rPr>
  </w:style>
  <w:style w:type="paragraph" w:styleId="a8">
    <w:name w:val="Date"/>
    <w:basedOn w:val="a"/>
    <w:next w:val="a"/>
    <w:qFormat/>
    <w:rsid w:val="00414D37"/>
    <w:pPr>
      <w:ind w:leftChars="2500" w:left="100"/>
    </w:pPr>
  </w:style>
  <w:style w:type="paragraph" w:styleId="a9">
    <w:name w:val="Balloon Text"/>
    <w:basedOn w:val="a"/>
    <w:semiHidden/>
    <w:qFormat/>
    <w:rsid w:val="00414D37"/>
    <w:rPr>
      <w:sz w:val="18"/>
      <w:szCs w:val="18"/>
    </w:rPr>
  </w:style>
  <w:style w:type="paragraph" w:styleId="aa">
    <w:name w:val="footer"/>
    <w:basedOn w:val="a"/>
    <w:qFormat/>
    <w:rsid w:val="00414D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next w:val="aa"/>
    <w:link w:val="Char2"/>
    <w:qFormat/>
    <w:rsid w:val="00414D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qFormat/>
    <w:rsid w:val="00414D3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d">
    <w:name w:val="page number"/>
    <w:basedOn w:val="a1"/>
    <w:qFormat/>
    <w:rsid w:val="00414D37"/>
  </w:style>
  <w:style w:type="character" w:styleId="ae">
    <w:name w:val="annotation reference"/>
    <w:qFormat/>
    <w:rsid w:val="00414D37"/>
    <w:rPr>
      <w:sz w:val="21"/>
      <w:szCs w:val="21"/>
    </w:rPr>
  </w:style>
  <w:style w:type="character" w:customStyle="1" w:styleId="1Char">
    <w:name w:val="标题 1 Char"/>
    <w:link w:val="1"/>
    <w:uiPriority w:val="9"/>
    <w:qFormat/>
    <w:rsid w:val="00414D37"/>
    <w:rPr>
      <w:rFonts w:ascii="宋体" w:hAnsi="宋体" w:cs="宋体"/>
      <w:b/>
      <w:bCs/>
      <w:kern w:val="36"/>
      <w:sz w:val="48"/>
      <w:szCs w:val="48"/>
    </w:rPr>
  </w:style>
  <w:style w:type="paragraph" w:customStyle="1" w:styleId="CharCharCharCharCharChar1Char">
    <w:name w:val="Char Char Char Char Char Char1 Char"/>
    <w:basedOn w:val="a"/>
    <w:qFormat/>
    <w:rsid w:val="00414D37"/>
    <w:pPr>
      <w:widowControl/>
      <w:spacing w:after="160" w:line="240" w:lineRule="exact"/>
      <w:jc w:val="left"/>
    </w:pPr>
  </w:style>
  <w:style w:type="character" w:customStyle="1" w:styleId="Char3">
    <w:name w:val="批注文字 Char"/>
    <w:link w:val="a5"/>
    <w:qFormat/>
    <w:rsid w:val="00414D37"/>
    <w:rPr>
      <w:kern w:val="2"/>
      <w:sz w:val="21"/>
    </w:rPr>
  </w:style>
  <w:style w:type="character" w:customStyle="1" w:styleId="Char">
    <w:name w:val="正文缩进 Char"/>
    <w:link w:val="a4"/>
    <w:qFormat/>
    <w:rsid w:val="00414D37"/>
    <w:rPr>
      <w:kern w:val="2"/>
      <w:sz w:val="28"/>
    </w:rPr>
  </w:style>
  <w:style w:type="character" w:customStyle="1" w:styleId="Char2">
    <w:name w:val="页眉 Char"/>
    <w:link w:val="ab"/>
    <w:qFormat/>
    <w:rsid w:val="00414D37"/>
    <w:rPr>
      <w:kern w:val="2"/>
      <w:sz w:val="18"/>
      <w:szCs w:val="18"/>
    </w:rPr>
  </w:style>
  <w:style w:type="character" w:customStyle="1" w:styleId="Char10">
    <w:name w:val="批注文字 Char1"/>
    <w:basedOn w:val="a1"/>
    <w:link w:val="a5"/>
    <w:qFormat/>
    <w:rsid w:val="00414D37"/>
    <w:rPr>
      <w:kern w:val="2"/>
      <w:sz w:val="21"/>
      <w:szCs w:val="24"/>
    </w:rPr>
  </w:style>
  <w:style w:type="paragraph" w:styleId="af">
    <w:name w:val="List Paragraph"/>
    <w:basedOn w:val="a"/>
    <w:uiPriority w:val="99"/>
    <w:unhideWhenUsed/>
    <w:qFormat/>
    <w:rsid w:val="00414D37"/>
    <w:pPr>
      <w:ind w:firstLineChars="200" w:firstLine="420"/>
    </w:pPr>
  </w:style>
  <w:style w:type="character" w:customStyle="1" w:styleId="Char4">
    <w:name w:val="正文文本 Char"/>
    <w:link w:val="a0"/>
    <w:qFormat/>
    <w:rsid w:val="00414D37"/>
    <w:rPr>
      <w:kern w:val="2"/>
      <w:sz w:val="21"/>
    </w:rPr>
  </w:style>
  <w:style w:type="character" w:customStyle="1" w:styleId="Char1">
    <w:name w:val="正文文本 Char1"/>
    <w:basedOn w:val="a1"/>
    <w:link w:val="a0"/>
    <w:qFormat/>
    <w:rsid w:val="00414D37"/>
    <w:rPr>
      <w:kern w:val="2"/>
      <w:sz w:val="21"/>
      <w:szCs w:val="24"/>
    </w:rPr>
  </w:style>
  <w:style w:type="paragraph" w:customStyle="1" w:styleId="NormalIndent1">
    <w:name w:val="Normal Indent1"/>
    <w:basedOn w:val="a"/>
    <w:qFormat/>
    <w:rsid w:val="00414D37"/>
    <w:pPr>
      <w:ind w:firstLineChars="200" w:firstLine="420"/>
    </w:pPr>
    <w:rPr>
      <w:szCs w:val="20"/>
    </w:rPr>
  </w:style>
  <w:style w:type="paragraph" w:styleId="20">
    <w:name w:val="Body Text First Indent 2"/>
    <w:basedOn w:val="a6"/>
    <w:next w:val="a"/>
    <w:link w:val="2Char"/>
    <w:qFormat/>
    <w:rsid w:val="002F3DED"/>
    <w:pPr>
      <w:spacing w:after="120" w:line="240" w:lineRule="auto"/>
      <w:ind w:leftChars="200" w:left="420" w:firstLine="420"/>
    </w:pPr>
    <w:rPr>
      <w:rFonts w:ascii="Times New Roman" w:eastAsia="宋体"/>
      <w:sz w:val="21"/>
      <w:szCs w:val="21"/>
    </w:rPr>
  </w:style>
  <w:style w:type="character" w:customStyle="1" w:styleId="Char0">
    <w:name w:val="正文文本缩进 Char"/>
    <w:basedOn w:val="a1"/>
    <w:link w:val="a6"/>
    <w:rsid w:val="002F3DED"/>
    <w:rPr>
      <w:rFonts w:ascii="仿宋_GB2312" w:eastAsia="仿宋_GB2312"/>
      <w:kern w:val="2"/>
      <w:sz w:val="28"/>
      <w:szCs w:val="24"/>
    </w:rPr>
  </w:style>
  <w:style w:type="character" w:customStyle="1" w:styleId="2Char">
    <w:name w:val="正文首行缩进 2 Char"/>
    <w:basedOn w:val="Char0"/>
    <w:link w:val="20"/>
    <w:qFormat/>
    <w:rsid w:val="002F3DED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2055"/>
    <customShpInfo spid="_x0000_s2056"/>
    <customShpInfo spid="_x0000_s205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6</Pages>
  <Words>518</Words>
  <Characters>2959</Characters>
  <Application>Microsoft Office Word</Application>
  <DocSecurity>0</DocSecurity>
  <Lines>24</Lines>
  <Paragraphs>6</Paragraphs>
  <ScaleCrop>false</ScaleCrop>
  <Company>wx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审批意见：</dc:title>
  <dc:creator>wx</dc:creator>
  <cp:lastModifiedBy>DELL</cp:lastModifiedBy>
  <cp:revision>274</cp:revision>
  <cp:lastPrinted>2020-06-08T01:00:00Z</cp:lastPrinted>
  <dcterms:created xsi:type="dcterms:W3CDTF">2020-03-16T06:25:00Z</dcterms:created>
  <dcterms:modified xsi:type="dcterms:W3CDTF">2023-01-12T00:41:00Z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