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5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四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24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5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59264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eastAsia="仿宋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24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28" w:firstLineChars="200"/>
        <w:jc w:val="both"/>
        <w:textAlignment w:val="auto"/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本周针对村级服务站点快递物流业务未下沉到站情况进行排查梳理，为下一步优化村级服务站点做准备。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）人参果即将上市，本周对新平他拉人参果供货商新平裕丰农业开发有限公司进行调研，实地了解人参果产品质量、价格等情况。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）本周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已完成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cs="方正仿宋_GBK"/>
          <w:color w:val="auto"/>
          <w:kern w:val="2"/>
          <w:sz w:val="32"/>
          <w:szCs w:val="32"/>
          <w:lang w:val="en-US" w:eastAsia="zh-CN" w:bidi="ar-SA"/>
        </w:rPr>
        <w:t>个产品标准化制度定制，下周与本县卫生监督管理局对接标准印发事宜。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Chars="2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《新平县</w:t>
      </w:r>
      <w:r>
        <w:rPr>
          <w:rFonts w:hint="default" w:ascii="Times New Roman" w:hAnsi="Times New Roman" w:eastAsia="方正仿宋_GBK" w:cs="Times New Roman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年电子商务进农村综合示范项目绩效评价问题整改工作方案》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梳理培训体系存在问题并完成整改事项。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Chars="200" w:right="0" w:rightChars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拟定</w:t>
      </w:r>
      <w:r>
        <w:rPr>
          <w:rFonts w:hint="default" w:ascii="Times New Roman" w:hAnsi="Times New Roman" w:cs="Times New Roman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月份培训计划，计</w:t>
      </w:r>
      <w:bookmarkStart w:id="0" w:name="_GoBack"/>
      <w:bookmarkEnd w:id="0"/>
      <w:r>
        <w:rPr>
          <w:rFonts w:hint="eastAsia" w:ascii="方正仿宋_GBK" w:hAnsi="方正仿宋_GBK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与职业学校联合开展电商培训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部分电商服务站点快递物流业务下沉不到位，村级服务站点待优化。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cs="方正仿宋_GBK"/>
          <w:bCs/>
          <w:color w:val="auto"/>
          <w:kern w:val="44"/>
          <w:sz w:val="32"/>
          <w:szCs w:val="32"/>
          <w:lang w:val="en-US" w:eastAsia="zh-CN" w:bidi="zh-CN"/>
        </w:rPr>
        <w:t>梳理</w:t>
      </w:r>
      <w:r>
        <w:rPr>
          <w:rFonts w:hint="default" w:ascii="Times New Roman" w:hAnsi="Times New Roman" w:cs="Times New Roman"/>
          <w:bCs/>
          <w:color w:val="auto"/>
          <w:kern w:val="44"/>
          <w:sz w:val="32"/>
          <w:szCs w:val="32"/>
          <w:lang w:val="en-US" w:eastAsia="zh-CN" w:bidi="zh-CN"/>
        </w:rPr>
        <w:t>2023</w:t>
      </w:r>
      <w:r>
        <w:rPr>
          <w:rFonts w:hint="eastAsia" w:cs="方正仿宋_GBK"/>
          <w:bCs/>
          <w:color w:val="auto"/>
          <w:kern w:val="44"/>
          <w:sz w:val="32"/>
          <w:szCs w:val="32"/>
          <w:lang w:val="en-US" w:eastAsia="zh-CN" w:bidi="zh-CN"/>
        </w:rPr>
        <w:t>年</w:t>
      </w:r>
      <w:r>
        <w:rPr>
          <w:rFonts w:hint="default" w:ascii="Times New Roman" w:hAnsi="Times New Roman" w:cs="Times New Roman"/>
          <w:bCs/>
          <w:color w:val="auto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Cs/>
          <w:color w:val="auto"/>
          <w:kern w:val="44"/>
          <w:sz w:val="32"/>
          <w:szCs w:val="32"/>
          <w:lang w:val="en-US" w:eastAsia="zh-CN" w:bidi="zh-CN"/>
        </w:rPr>
        <w:t>月至</w:t>
      </w:r>
      <w:r>
        <w:rPr>
          <w:rFonts w:hint="default" w:ascii="Times New Roman" w:hAnsi="Times New Roman" w:cs="Times New Roman"/>
          <w:bCs/>
          <w:color w:val="auto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cs="方正仿宋_GBK"/>
          <w:bCs/>
          <w:color w:val="auto"/>
          <w:kern w:val="44"/>
          <w:sz w:val="32"/>
          <w:szCs w:val="32"/>
          <w:lang w:val="en-US" w:eastAsia="zh-CN" w:bidi="zh-CN"/>
        </w:rPr>
        <w:t>月项目各版块工作开展情况，形成材料归档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.做好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年度电子商务进农村综合示范绩效评价</w:t>
      </w:r>
      <w:r>
        <w:rPr>
          <w:rFonts w:hint="default" w:ascii="Times New Roman" w:hAnsi="Times New Roman" w:cs="Times New Roman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方正仿宋_GBK" w:hAnsi="方正仿宋_GBK" w:eastAsia="方正仿宋_GBK" w:cs="方正仿宋_GBK"/>
          <w:bCs/>
          <w:color w:val="000000" w:themeColor="text1"/>
          <w:kern w:val="44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迎检准备工作。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default" w:cs="方正仿宋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.完成《新平县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val="en-US" w:eastAsia="zh-CN"/>
        </w:rPr>
        <w:t>2021</w:t>
      </w:r>
      <w:r>
        <w:rPr>
          <w:rFonts w:hint="eastAsia" w:cs="方正仿宋_GBK"/>
          <w:b w:val="0"/>
          <w:bCs/>
          <w:color w:val="auto"/>
          <w:sz w:val="32"/>
          <w:szCs w:val="32"/>
          <w:lang w:val="en-US" w:eastAsia="zh-CN"/>
        </w:rPr>
        <w:t>年电子商务进农村综合示范项目绩效评价问题整改工作方案》整改事项。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E3555"/>
    <w:multiLevelType w:val="singleLevel"/>
    <w:tmpl w:val="8E4E355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6ED4932"/>
    <w:rsid w:val="07650651"/>
    <w:rsid w:val="07EE127D"/>
    <w:rsid w:val="08952D65"/>
    <w:rsid w:val="08CC67C9"/>
    <w:rsid w:val="093700E7"/>
    <w:rsid w:val="0A5C1DEE"/>
    <w:rsid w:val="0AD56363"/>
    <w:rsid w:val="0B08552B"/>
    <w:rsid w:val="0D503D9A"/>
    <w:rsid w:val="0F3A26DF"/>
    <w:rsid w:val="106175AC"/>
    <w:rsid w:val="11182FFA"/>
    <w:rsid w:val="11736191"/>
    <w:rsid w:val="11F46999"/>
    <w:rsid w:val="12475B5A"/>
    <w:rsid w:val="12F52377"/>
    <w:rsid w:val="16855EC1"/>
    <w:rsid w:val="1A0F29BA"/>
    <w:rsid w:val="1A9C249F"/>
    <w:rsid w:val="1C7D0979"/>
    <w:rsid w:val="1DEA3522"/>
    <w:rsid w:val="1EE52CE9"/>
    <w:rsid w:val="24BB79C6"/>
    <w:rsid w:val="2A7C5F03"/>
    <w:rsid w:val="2A8CEB4D"/>
    <w:rsid w:val="2CE97C55"/>
    <w:rsid w:val="2D6B142E"/>
    <w:rsid w:val="2FA200FA"/>
    <w:rsid w:val="2FA379D4"/>
    <w:rsid w:val="30F30FF0"/>
    <w:rsid w:val="32D85A3C"/>
    <w:rsid w:val="33F702EF"/>
    <w:rsid w:val="35CA32B4"/>
    <w:rsid w:val="376A35CB"/>
    <w:rsid w:val="37E228EE"/>
    <w:rsid w:val="3996244D"/>
    <w:rsid w:val="3FF102E8"/>
    <w:rsid w:val="3FF71661"/>
    <w:rsid w:val="41182FEF"/>
    <w:rsid w:val="44FC6040"/>
    <w:rsid w:val="45132A19"/>
    <w:rsid w:val="4633260C"/>
    <w:rsid w:val="495B3595"/>
    <w:rsid w:val="4CE27380"/>
    <w:rsid w:val="4E7D5C7B"/>
    <w:rsid w:val="4F4E3061"/>
    <w:rsid w:val="524C18FE"/>
    <w:rsid w:val="52A631B4"/>
    <w:rsid w:val="52ED0DE3"/>
    <w:rsid w:val="542735F9"/>
    <w:rsid w:val="55622A1A"/>
    <w:rsid w:val="55A439DB"/>
    <w:rsid w:val="57FD5619"/>
    <w:rsid w:val="58C85C32"/>
    <w:rsid w:val="58D02F63"/>
    <w:rsid w:val="5C364B02"/>
    <w:rsid w:val="5D173D95"/>
    <w:rsid w:val="5EE3888B"/>
    <w:rsid w:val="5FC7BE76"/>
    <w:rsid w:val="6020340B"/>
    <w:rsid w:val="60BE7595"/>
    <w:rsid w:val="62AD7A52"/>
    <w:rsid w:val="63AB6261"/>
    <w:rsid w:val="63D31F1A"/>
    <w:rsid w:val="6401649C"/>
    <w:rsid w:val="654B6704"/>
    <w:rsid w:val="6A281FE2"/>
    <w:rsid w:val="6AD92226"/>
    <w:rsid w:val="6B030D4C"/>
    <w:rsid w:val="72C91CD4"/>
    <w:rsid w:val="75C021D1"/>
    <w:rsid w:val="778C3E77"/>
    <w:rsid w:val="77FF1D7B"/>
    <w:rsid w:val="7A0532CB"/>
    <w:rsid w:val="7B943E60"/>
    <w:rsid w:val="7D7FBDBF"/>
    <w:rsid w:val="7DB67EA0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kern w:val="0"/>
      <w:sz w:val="32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592</Characters>
  <Lines>0</Lines>
  <Paragraphs>0</Paragraphs>
  <TotalTime>7</TotalTime>
  <ScaleCrop>false</ScaleCrop>
  <LinksUpToDate>false</LinksUpToDate>
  <CharactersWithSpaces>628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2023-03-27T06:24:02Z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50AD15563DB8E108DE53BE620F238F5A</vt:lpwstr>
  </property>
</Properties>
</file>