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eastAsia="方正小标宋简体"/>
          <w:b w:val="0"/>
          <w:bCs/>
          <w:color w:val="FF0000"/>
          <w:w w:val="66"/>
          <w:sz w:val="84"/>
          <w:szCs w:val="84"/>
        </w:rPr>
      </w:pPr>
      <w:r>
        <w:rPr>
          <w:rFonts w:hint="eastAsia" w:ascii="方正小标宋简体" w:eastAsia="方正小标宋简体"/>
          <w:b w:val="0"/>
          <w:bCs/>
          <w:color w:val="FF0000"/>
          <w:w w:val="66"/>
          <w:sz w:val="84"/>
          <w:szCs w:val="84"/>
        </w:rPr>
        <w:t>新平彝族傣族自治县卫生</w:t>
      </w:r>
      <w:r>
        <w:rPr>
          <w:rFonts w:hint="eastAsia" w:ascii="方正小标宋简体" w:eastAsia="方正小标宋简体"/>
          <w:b w:val="0"/>
          <w:bCs/>
          <w:color w:val="FF0000"/>
          <w:w w:val="66"/>
          <w:sz w:val="84"/>
          <w:szCs w:val="84"/>
          <w:lang w:eastAsia="zh-CN"/>
        </w:rPr>
        <w:t>健康</w:t>
      </w:r>
      <w:r>
        <w:rPr>
          <w:rFonts w:hint="eastAsia" w:ascii="方正小标宋简体" w:eastAsia="方正小标宋简体"/>
          <w:b w:val="0"/>
          <w:bCs/>
          <w:color w:val="FF0000"/>
          <w:w w:val="66"/>
          <w:sz w:val="84"/>
          <w:szCs w:val="84"/>
        </w:rPr>
        <w:t>局</w:t>
      </w:r>
    </w:p>
    <w:p>
      <w:pPr>
        <w:tabs>
          <w:tab w:val="center" w:pos="4441"/>
          <w:tab w:val="left" w:pos="7980"/>
        </w:tabs>
        <w:snapToGrid w:val="0"/>
        <w:spacing w:line="520" w:lineRule="exact"/>
        <w:ind w:right="-153" w:rightChars="-73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ascii="方正小标宋简体" w:eastAsia="方正小标宋简体"/>
          <w:b/>
        </w:rPr>
        <w:pict>
          <v:line id="直接连接符 2" o:spid="_x0000_s1026" o:spt="20" style="position:absolute;left:0pt;margin-left:-2pt;margin-top:0.6pt;height:0pt;width:443.25pt;z-index:-251658240;mso-width-relative:page;mso-height-relative:page;" filled="f" stroked="t" coordsize="21600,21600" o:gfxdata="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yRde0gAAAAYBAAAPAAAAAAAAAAEAIAAAACIAAABkcnMvZG93bnJldi54&#10;bWxQSwECFAAUAAAACACHTuJApg1FPgACAAD5AwAADgAAAAAAAAABACAAAAAhAQAAZHJzL2Uyb0Rv&#10;Yy54bWxQSwUGAAAAAAYABgBZAQAAkwUA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eastAsia" w:ascii="方正小标宋_GBK" w:eastAsia="方正小标宋_GBK"/>
          <w:sz w:val="44"/>
          <w:szCs w:val="44"/>
        </w:rPr>
        <w:t xml:space="preserve">                      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便笺〔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109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tabs>
          <w:tab w:val="center" w:pos="4441"/>
          <w:tab w:val="left" w:pos="7980"/>
        </w:tabs>
        <w:snapToGrid w:val="0"/>
        <w:spacing w:line="520" w:lineRule="exact"/>
        <w:ind w:right="-153" w:rightChars="-73"/>
        <w:jc w:val="center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tabs>
          <w:tab w:val="center" w:pos="4441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关于举办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县级卫生应急队伍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培训班的通知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883" w:firstLineChars="200"/>
        <w:jc w:val="left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>各医疗卫生机构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为了进一步贯彻落实新冠肺炎常态化防控措施，做好新型冠状病毒感染的肺炎疫情防控工作，提高卫生应急队伍成员的防控隔离意识，确保更规范、更安全地保护患者和医护人员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局领导研究决定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召开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县级卫生应急队伍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培训班，现将相关事宜通知如下：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一、培训时间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日（星期五）下午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开始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二、培训地点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新平县中医医院综合楼四楼大会议室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参训人员：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eastAsia="zh-CN"/>
        </w:rPr>
        <w:t>县级卫生应急队伍（详见附件）。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主要内容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  <w:t>（一）重点场所消毒技术；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  <w:t>（二）个人防护；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/>
        </w:rPr>
        <w:t>（三）有关工作安排。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有关事项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pict>
          <v:line id="_x0000_s1027" o:spid="_x0000_s1027" o:spt="20" style="position:absolute;left:0pt;margin-left:-13.75pt;margin-top:82.25pt;height:0pt;width:464.25pt;z-index:251660288;mso-width-relative:page;mso-height-relative:page;" filled="f" stroked="t" coordsize="21600,21600" o:gfxdata="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yHJubX&#10;AAAACwEAAA8AAAAAAAAAAQAgAAAAIgAAAGRycy9kb3ducmV2LnhtbFBLAQIUABQAAAAIAIdO4kAf&#10;UQUC6AEAANYDAAAOAAAAAAAAAAEAIAAAACYBAABkcnMvZTJvRG9jLnhtbFBLBQYAAAAABgAGAFkB&#10;AACABQAAAAA=&#10;">
            <v:path arrowok="t"/>
            <v:fill on="f" focussize="0,0"/>
            <v:stroke weight="4.5pt" color="#FF0000" linestyle="thinThick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请参训人员提前安排好工作，自行佩戴口罩，严格遵守疫情防控管理要求，并提前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分钟签到入场。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（二）请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涉及到的各医疗卫生单位通知相应人员按时参会。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附件：县级卫生应急队伍名单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eastAsia="zh-CN"/>
        </w:rPr>
        <w:t>新平县卫生健康局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z w:val="32"/>
          <w:szCs w:val="32"/>
          <w:lang w:eastAsia="zh-CN"/>
        </w:rPr>
        <w:t>附件</w:t>
      </w: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90" w:lineRule="exact"/>
        <w:ind w:firstLine="1760" w:firstLineChars="400"/>
        <w:jc w:val="both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县级卫生应急队伍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名单</w:t>
      </w:r>
    </w:p>
    <w:tbl>
      <w:tblPr>
        <w:tblStyle w:val="5"/>
        <w:tblW w:w="895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893"/>
        <w:gridCol w:w="1620"/>
        <w:gridCol w:w="2678"/>
        <w:gridCol w:w="221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分类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58" w:firstLineChars="266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蒋建蓉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局主要领导担任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副队长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龚琦雅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局分管领导兼任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公共卫生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刘晓冬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防疫专业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流行病学初级医师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  斌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防疫专业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鲁加文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郑甜俊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普建芬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杨瑜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主管护师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马新蓉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主管护师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王文仙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王丽芳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刘艳瑛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蒋鹏发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卫生检验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检验技师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殷文学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赵青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预防医学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公共卫生医师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李劲松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法律专业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卫生员兼司机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王坤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中西医结合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司机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副队长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魏振华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局分管领导兼任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医疗救治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武林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朱德秋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自正武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临床医学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刘媛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方俊美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陈芳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杨宗云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药学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刀川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会计学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卫生员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普猛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广播电视新闻学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副队长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普红文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局分管领导兼任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sz w:val="21"/>
                <w:szCs w:val="21"/>
              </w:rPr>
              <w:t>综合保障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29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秦宇昆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医学检验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主管检验技师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30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刁洋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会计学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高级工</w:t>
            </w:r>
          </w:p>
        </w:tc>
      </w:tr>
    </w:tbl>
    <w:p>
      <w:pPr>
        <w:rPr>
          <w:rFonts w:hint="eastAsia"/>
          <w:lang w:eastAsia="zh-CN"/>
        </w:rPr>
      </w:pPr>
      <w:r>
        <w:t xml:space="preserve">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-7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4C5B"/>
    <w:rsid w:val="25973119"/>
    <w:rsid w:val="2C175482"/>
    <w:rsid w:val="2F5F02D3"/>
    <w:rsid w:val="2F7C3F6E"/>
    <w:rsid w:val="449A0214"/>
    <w:rsid w:val="6FD90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2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#2|1"/>
    <w:basedOn w:val="1"/>
    <w:qFormat/>
    <w:uiPriority w:val="0"/>
    <w:pPr>
      <w:outlineLvl w:val="1"/>
    </w:pPr>
    <w:rPr>
      <w:rFonts w:ascii="宋体" w:hAnsi="宋体" w:cs="宋体"/>
      <w:sz w:val="38"/>
      <w:szCs w:val="38"/>
    </w:rPr>
  </w:style>
  <w:style w:type="paragraph" w:customStyle="1" w:styleId="9">
    <w:name w:val="Table caption|1"/>
    <w:basedOn w:val="1"/>
    <w:qFormat/>
    <w:uiPriority w:val="0"/>
    <w:pPr>
      <w:jc w:val="center"/>
    </w:pPr>
    <w:rPr>
      <w:rFonts w:ascii="宋体" w:hAnsi="宋体" w:cs="宋体"/>
      <w:sz w:val="20"/>
      <w:szCs w:val="20"/>
    </w:rPr>
  </w:style>
  <w:style w:type="paragraph" w:customStyle="1" w:styleId="10">
    <w:name w:val="Other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2024-01-22T07:48:29Z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