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olor w:val="FF0000"/>
          <w:spacing w:val="-48"/>
          <w:sz w:val="56"/>
          <w:szCs w:val="56"/>
        </w:rPr>
      </w:pPr>
    </w:p>
    <w:p>
      <w:pPr>
        <w:pStyle w:val="2"/>
        <w:rPr>
          <w:rFonts w:hint="eastAsia"/>
        </w:rPr>
      </w:pPr>
    </w:p>
    <w:p>
      <w:pPr>
        <w:rPr>
          <w:rFonts w:hint="default" w:eastAsia="方正仿宋_GBK"/>
          <w:lang w:val="en-US" w:eastAsia="zh-CN"/>
        </w:rPr>
      </w:pPr>
      <w:r>
        <w:rPr>
          <w:rFonts w:hint="eastAsia" w:ascii="方正小标宋_GBK" w:hAnsi="方正小标宋_GBK" w:eastAsia="方正小标宋_GBK"/>
          <w:color w:val="FF0000"/>
          <w:spacing w:val="-48"/>
          <w:sz w:val="56"/>
          <w:szCs w:val="56"/>
        </w:rPr>
        <w:t>新平县人民政府防汛抗旱指挥部办公室</w:t>
      </w:r>
      <w:r>
        <w:drawing>
          <wp:inline distT="0" distB="0" distL="0" distR="0">
            <wp:extent cx="5398770" cy="80010"/>
            <wp:effectExtent l="0" t="0" r="11430" b="15240"/>
            <wp:docPr id="2" name="图片 1" descr="C:\Users\ADMINI~1\AppData\Local\Temp\ksohtml116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11628\wps2.png"/>
                    <pic:cNvPicPr>
                      <a:picLocks noChangeAspect="1" noChangeArrowheads="1"/>
                    </pic:cNvPicPr>
                  </pic:nvPicPr>
                  <pic:blipFill>
                    <a:blip r:embed="rId6"/>
                    <a:srcRect/>
                    <a:stretch>
                      <a:fillRect/>
                    </a:stretch>
                  </pic:blipFill>
                  <pic:spPr>
                    <a:xfrm>
                      <a:off x="0" y="0"/>
                      <a:ext cx="5559600" cy="82715"/>
                    </a:xfrm>
                    <a:prstGeom prst="rect">
                      <a:avLst/>
                    </a:prstGeom>
                    <a:noFill/>
                    <a:ln w="9525">
                      <a:noFill/>
                      <a:miter lim="800000"/>
                      <a:headEnd/>
                      <a:tailEnd/>
                    </a:ln>
                  </pic:spPr>
                </pic:pic>
              </a:graphicData>
            </a:graphic>
          </wp:inline>
        </w:drawing>
      </w:r>
      <w:r>
        <w:rPr>
          <w:rFonts w:ascii="方正小标宋_GBK" w:hAnsi="Times New Roman" w:eastAsia="方正小标宋_GBK"/>
          <w:color w:val="FF0000"/>
          <w:spacing w:val="-48"/>
          <w:sz w:val="98"/>
          <w:szCs w:val="98"/>
        </w:rPr>
        <w:t xml:space="preserve"> </w:t>
      </w:r>
      <w:r>
        <w:rPr>
          <w:rFonts w:hint="eastAsia" w:ascii="方正小标宋_GBK" w:hAnsi="Times New Roman" w:eastAsia="方正小标宋_GBK"/>
          <w:color w:val="FF0000"/>
          <w:spacing w:val="-48"/>
          <w:sz w:val="98"/>
          <w:szCs w:val="98"/>
        </w:rPr>
        <w:t xml:space="preserve">                 </w:t>
      </w:r>
      <w:r>
        <w:rPr>
          <w:rFonts w:hint="eastAsia" w:ascii="方正仿宋_GBK" w:hAnsi="Times New Roman" w:eastAsia="方正仿宋_GBK"/>
          <w:color w:val="000000"/>
          <w:sz w:val="32"/>
          <w:szCs w:val="32"/>
        </w:rPr>
        <w:t>2022-</w:t>
      </w:r>
      <w:r>
        <w:rPr>
          <w:rFonts w:hint="eastAsia" w:ascii="方正仿宋_GBK" w:hAnsi="Times New Roman" w:eastAsia="方正仿宋_GBK"/>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jc w:val="center"/>
        <w:textAlignment w:val="auto"/>
        <w:rPr>
          <w:rFonts w:hint="eastAsia" w:ascii="Times New Roman" w:hAnsi="Times New Roman" w:eastAsia="方正小标宋_GBK" w:cs="方正小标宋_GBK"/>
          <w:b w:val="0"/>
          <w:bCs w:val="0"/>
          <w:spacing w:val="-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jc w:val="center"/>
        <w:textAlignment w:val="auto"/>
        <w:rPr>
          <w:rFonts w:hint="eastAsia" w:ascii="Times New Roman" w:hAnsi="Times New Roman" w:eastAsia="方正小标宋_GBK" w:cs="方正小标宋_GBK"/>
          <w:b w:val="0"/>
          <w:bCs w:val="0"/>
          <w:spacing w:val="-8"/>
          <w:sz w:val="44"/>
          <w:szCs w:val="44"/>
          <w:lang w:eastAsia="zh-CN"/>
        </w:rPr>
      </w:pPr>
      <w:r>
        <w:rPr>
          <w:rFonts w:hint="eastAsia" w:ascii="Times New Roman" w:hAnsi="Times New Roman" w:eastAsia="方正小标宋_GBK" w:cs="方正小标宋_GBK"/>
          <w:b w:val="0"/>
          <w:bCs w:val="0"/>
          <w:spacing w:val="-8"/>
          <w:sz w:val="44"/>
          <w:szCs w:val="44"/>
          <w:lang w:val="en-US" w:eastAsia="zh-CN"/>
        </w:rPr>
        <w:t>新平县</w:t>
      </w:r>
      <w:r>
        <w:rPr>
          <w:rFonts w:hint="eastAsia" w:ascii="Times New Roman" w:hAnsi="Times New Roman" w:eastAsia="方正小标宋_GBK" w:cs="方正小标宋_GBK"/>
          <w:b w:val="0"/>
          <w:bCs w:val="0"/>
          <w:spacing w:val="-8"/>
          <w:sz w:val="44"/>
          <w:szCs w:val="44"/>
          <w:lang w:eastAsia="zh-CN"/>
        </w:rPr>
        <w:t>人民政府防汛抗旱指挥部办公室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color w:val="000000"/>
          <w:kern w:val="0"/>
          <w:sz w:val="44"/>
          <w:szCs w:val="44"/>
          <w:lang w:val="en-US" w:eastAsia="zh-CN"/>
        </w:rPr>
      </w:pPr>
      <w:r>
        <w:rPr>
          <w:rFonts w:hint="eastAsia" w:ascii="Times New Roman" w:hAnsi="Times New Roman" w:eastAsia="方正小标宋_GBK" w:cs="方正小标宋_GBK"/>
          <w:b w:val="0"/>
          <w:bCs w:val="0"/>
          <w:spacing w:val="-8"/>
          <w:sz w:val="44"/>
          <w:szCs w:val="44"/>
        </w:rPr>
        <w:t>关于</w:t>
      </w:r>
      <w:r>
        <w:rPr>
          <w:rFonts w:hint="eastAsia" w:ascii="Times New Roman" w:hAnsi="Times New Roman" w:eastAsia="方正小标宋_GBK" w:cs="方正小标宋_GBK"/>
          <w:b w:val="0"/>
          <w:bCs w:val="0"/>
          <w:spacing w:val="-8"/>
          <w:sz w:val="44"/>
          <w:szCs w:val="44"/>
          <w:lang w:val="en-US" w:eastAsia="zh-CN"/>
        </w:rPr>
        <w:t>做好</w:t>
      </w:r>
      <w:r>
        <w:rPr>
          <w:rFonts w:hint="eastAsia" w:ascii="Times New Roman" w:hAnsi="Times New Roman" w:eastAsia="方正小标宋_GBK" w:cs="方正小标宋_GBK"/>
          <w:b w:val="0"/>
          <w:bCs w:val="0"/>
          <w:color w:val="000000"/>
          <w:kern w:val="0"/>
          <w:sz w:val="44"/>
          <w:szCs w:val="44"/>
          <w:lang w:val="en-US" w:eastAsia="zh-CN"/>
        </w:rPr>
        <w:t>2022年</w:t>
      </w:r>
      <w:r>
        <w:rPr>
          <w:rFonts w:hint="eastAsia" w:ascii="Times New Roman" w:hAnsi="Times New Roman" w:eastAsia="方正小标宋_GBK" w:cs="方正小标宋_GBK"/>
          <w:b w:val="0"/>
          <w:bCs w:val="0"/>
          <w:color w:val="000000"/>
          <w:kern w:val="0"/>
          <w:sz w:val="44"/>
          <w:szCs w:val="44"/>
          <w:lang w:eastAsia="zh-CN"/>
        </w:rPr>
        <w:t>防汛</w:t>
      </w:r>
      <w:r>
        <w:rPr>
          <w:rFonts w:hint="eastAsia" w:ascii="Times New Roman" w:hAnsi="Times New Roman" w:eastAsia="方正小标宋_GBK" w:cs="方正小标宋_GBK"/>
          <w:b w:val="0"/>
          <w:bCs w:val="0"/>
          <w:color w:val="000000"/>
          <w:kern w:val="0"/>
          <w:sz w:val="44"/>
          <w:szCs w:val="44"/>
        </w:rPr>
        <w:t>应急演练</w:t>
      </w:r>
      <w:r>
        <w:rPr>
          <w:rFonts w:hint="eastAsia" w:ascii="Times New Roman" w:hAnsi="Times New Roman" w:eastAsia="方正小标宋_GBK" w:cs="方正小标宋_GBK"/>
          <w:b w:val="0"/>
          <w:bCs w:val="0"/>
          <w:color w:val="000000"/>
          <w:kern w:val="0"/>
          <w:sz w:val="44"/>
          <w:szCs w:val="44"/>
          <w:lang w:val="en-US" w:eastAsia="zh-CN"/>
        </w:rPr>
        <w:t>准备工作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color w:val="000000"/>
          <w:kern w:val="0"/>
          <w:sz w:val="44"/>
          <w:szCs w:val="44"/>
          <w:lang w:eastAsia="zh-CN"/>
        </w:rPr>
      </w:pPr>
      <w:r>
        <w:rPr>
          <w:rFonts w:hint="eastAsia" w:ascii="Times New Roman" w:hAnsi="Times New Roman" w:eastAsia="方正小标宋_GBK" w:cs="方正小标宋_GBK"/>
          <w:b w:val="0"/>
          <w:bCs w:val="0"/>
          <w:color w:val="000000"/>
          <w:kern w:val="0"/>
          <w:sz w:val="44"/>
          <w:szCs w:val="44"/>
          <w:lang w:eastAsia="zh-CN"/>
        </w:rPr>
        <w:t>的</w:t>
      </w:r>
      <w:r>
        <w:rPr>
          <w:rFonts w:hint="eastAsia" w:ascii="Times New Roman" w:hAnsi="Times New Roman" w:eastAsia="方正小标宋_GBK" w:cs="方正小标宋_GBK"/>
          <w:b w:val="0"/>
          <w:bCs w:val="0"/>
          <w:color w:val="000000"/>
          <w:kern w:val="0"/>
          <w:sz w:val="44"/>
          <w:szCs w:val="44"/>
          <w:lang w:val="en-US" w:eastAsia="zh-CN"/>
        </w:rPr>
        <w:t>补充</w:t>
      </w:r>
      <w:r>
        <w:rPr>
          <w:rFonts w:hint="eastAsia" w:ascii="Times New Roman" w:hAnsi="Times New Roman" w:eastAsia="方正小标宋_GBK" w:cs="方正小标宋_GBK"/>
          <w:b w:val="0"/>
          <w:bCs w:val="0"/>
          <w:color w:val="000000"/>
          <w:kern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textAlignment w:val="auto"/>
        <w:rPr>
          <w:rFonts w:hint="eastAsia" w:ascii="Times New Roman" w:hAnsi="Times New Roman" w:eastAsia="方正小标宋_GBK" w:cs="方正小标宋_GBK"/>
          <w:color w:val="000000"/>
          <w:kern w:val="0"/>
          <w:sz w:val="44"/>
          <w:szCs w:val="44"/>
        </w:rPr>
      </w:pPr>
    </w:p>
    <w:p>
      <w:pPr>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平掌乡人民政府，县防汛抗旱指挥部成员单位：</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有效检验我县防汛抗旱应急预案的可行性，深化各级各部门及相关人员把握应急预案中所规定的职责和程序，提升指挥决策和协同配合能力，经县政府领导同意，决定于近日开展2022年防汛应急处置桌面演练。现将有关事项补充通知如下：</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一、模拟演练内容设置</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2022年6月14日至15日，新平县境内局地出现大暴雨天气过程，强降水主要发生在平掌乡、建兴乡、平甸乡及县城区域。县城区域12小时降水量达到151毫米，造成城区严重的城市内涝，西园路、桂山路、新平大道等道路无法通行，莲花天然气公司防洪挡墙坍塌进水致储气罐被淹，桂山街道财富广场、小山头、小河边等部分群众受灾，部分民房进水，屋内平均积水深度达1米，暂无人员伤亡。平掌乡、建兴乡境内局地出现大暴雨天气过程，6小时内降水量达到151毫米，其中平掌社区上银厂小组、下银厂小组受暴雨影响，致山洪暴发，村庄上端公路排水沟受阻后雨水横流，</w:t>
      </w:r>
      <w:r>
        <w:rPr>
          <w:rFonts w:hint="eastAsia" w:ascii="Times New Roman" w:hAnsi="Times New Roman" w:eastAsia="方正仿宋_GBK" w:cs="方正仿宋_GBK"/>
          <w:sz w:val="32"/>
          <w:szCs w:val="32"/>
        </w:rPr>
        <w:t>可能造成突发山体滑坡、崩塌，</w:t>
      </w:r>
      <w:r>
        <w:rPr>
          <w:rFonts w:hint="eastAsia" w:ascii="Times New Roman" w:hAnsi="Times New Roman" w:eastAsia="方正仿宋_GBK" w:cs="方正仿宋_GBK"/>
          <w:sz w:val="32"/>
          <w:szCs w:val="32"/>
          <w:lang w:eastAsia="zh-CN"/>
        </w:rPr>
        <w:t>部分民</w:t>
      </w:r>
      <w:r>
        <w:rPr>
          <w:rFonts w:hint="eastAsia" w:ascii="Times New Roman" w:hAnsi="Times New Roman" w:eastAsia="方正仿宋_GBK" w:cs="方正仿宋_GBK"/>
          <w:sz w:val="32"/>
          <w:szCs w:val="32"/>
          <w:lang w:val="en-US" w:eastAsia="zh-CN"/>
        </w:rPr>
        <w:t>房、农田将冲毁，危及两个村庄群众生命财产安全，65</w:t>
      </w:r>
      <w:r>
        <w:rPr>
          <w:rFonts w:hint="eastAsia" w:ascii="Times New Roman" w:hAnsi="Times New Roman" w:eastAsia="方正仿宋_GBK" w:cs="方正仿宋_GBK"/>
          <w:sz w:val="32"/>
          <w:szCs w:val="32"/>
        </w:rPr>
        <w:t>户</w:t>
      </w:r>
      <w:r>
        <w:rPr>
          <w:rFonts w:hint="eastAsia" w:ascii="Times New Roman" w:hAnsi="Times New Roman" w:eastAsia="方正仿宋_GBK" w:cs="方正仿宋_GBK"/>
          <w:sz w:val="32"/>
          <w:szCs w:val="32"/>
          <w:lang w:val="en-US" w:eastAsia="zh-CN"/>
        </w:rPr>
        <w:t>213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val="en-US" w:eastAsia="zh-CN"/>
        </w:rPr>
        <w:t>需紧急转移避险安置。此轮强降雨还造成部分乡村公路受损中断，供电、通信、供水等基础设施受损。灾情发生后，</w:t>
      </w:r>
      <w:r>
        <w:rPr>
          <w:rFonts w:hint="eastAsia" w:ascii="Times New Roman" w:hAnsi="Times New Roman" w:eastAsia="方正仿宋_GBK" w:cs="方正仿宋_GBK"/>
          <w:sz w:val="32"/>
          <w:szCs w:val="32"/>
        </w:rPr>
        <w:t>相关部门各司其职，用最短的时间对受威胁单位的人员和群众进行避灾疏散，开展临时排险救援处置工作，尽快采取防灾减灾的有效措施，</w:t>
      </w:r>
      <w:r>
        <w:rPr>
          <w:rFonts w:hint="eastAsia" w:ascii="Times New Roman" w:hAnsi="Times New Roman" w:eastAsia="方正仿宋_GBK" w:cs="方正仿宋_GBK"/>
          <w:sz w:val="32"/>
          <w:szCs w:val="32"/>
          <w:lang w:val="en-US" w:eastAsia="zh-CN"/>
        </w:rPr>
        <w:t>安排部署防汛抢险救灾工作，</w:t>
      </w:r>
      <w:r>
        <w:rPr>
          <w:rFonts w:hint="eastAsia" w:ascii="Times New Roman" w:hAnsi="Times New Roman" w:eastAsia="方正仿宋_GBK" w:cs="方正仿宋_GBK"/>
          <w:sz w:val="32"/>
          <w:szCs w:val="32"/>
        </w:rPr>
        <w:t>保障当地群众生命财产安全。</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二、有关要求</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（一）县防汛抗旱指挥部各成员单位根据所设定的场景场景内容准备好演练所需的汇报材料，重点汇报本单位的收集的灾情、所采取的应对措施和下一步工作打算，单行材料字数控制在1000字以内。</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（二）平掌乡人民政府根据所涉及的场景内容起草汇报材料，重点汇报具体灾情、先期处置情况、存在问题和请求帮助事项、下一步工作打算，字数控制在1500字以内。</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（三）请各单位于2022年6月14日（星期二）18:00前将准备材料通过OA邮箱报送县防汛抗旱指挥部办公室（县应急局）普赛勇同志处，联系电话：18487731353。</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附件：玉溪市防汛应急处置桌面推演脚本（仅供参考）</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pStyle w:val="13"/>
        <w:keepNext/>
        <w:keepLines/>
        <w:pageBreakBefore w:val="0"/>
        <w:kinsoku/>
        <w:wordWrap/>
        <w:overflowPunct/>
        <w:topLinePunct w:val="0"/>
        <w:autoSpaceDE w:val="0"/>
        <w:autoSpaceDN/>
        <w:bidi w:val="0"/>
        <w:adjustRightInd/>
        <w:snapToGrid/>
        <w:spacing w:before="0" w:beforeAutospacing="0" w:after="0" w:line="590" w:lineRule="exact"/>
        <w:jc w:val="both"/>
        <w:textAlignment w:val="auto"/>
        <w:rPr>
          <w:rFonts w:hint="eastAsia" w:ascii="Times New Roman" w:hAnsi="Times New Roman" w:cstheme="majorBidi"/>
          <w:sz w:val="24"/>
          <w:szCs w:val="24"/>
        </w:rPr>
      </w:pPr>
    </w:p>
    <w:p>
      <w:pPr>
        <w:pageBreakBefore w:val="0"/>
        <w:kinsoku/>
        <w:wordWrap/>
        <w:overflowPunct/>
        <w:topLinePunct w:val="0"/>
        <w:autoSpaceDE w:val="0"/>
        <w:autoSpaceDN/>
        <w:bidi w:val="0"/>
        <w:adjustRightInd/>
        <w:snapToGrid/>
        <w:spacing w:line="590" w:lineRule="exact"/>
        <w:ind w:firstLine="640" w:firstLineChars="200"/>
        <w:jc w:val="right"/>
        <w:textAlignment w:val="auto"/>
        <w:rPr>
          <w:rFonts w:hint="eastAsia" w:ascii="Times New Roman" w:hAnsi="Times New Roman" w:eastAsia="方正仿宋_GBK"/>
          <w:sz w:val="32"/>
          <w:szCs w:val="32"/>
        </w:rPr>
      </w:pPr>
      <w:bookmarkStart w:id="0" w:name="_GoBack"/>
      <w:bookmarkEnd w:id="0"/>
    </w:p>
    <w:p>
      <w:pPr>
        <w:pageBreakBefore w:val="0"/>
        <w:kinsoku/>
        <w:wordWrap/>
        <w:overflowPunct/>
        <w:topLinePunct w:val="0"/>
        <w:autoSpaceDE w:val="0"/>
        <w:autoSpaceDN/>
        <w:bidi w:val="0"/>
        <w:adjustRightInd/>
        <w:snapToGrid/>
        <w:spacing w:line="590" w:lineRule="exact"/>
        <w:jc w:val="both"/>
        <w:textAlignment w:val="auto"/>
        <w:rPr>
          <w:rFonts w:hint="eastAsia" w:ascii="Times New Roman" w:hAnsi="Times New Roman" w:eastAsia="方正仿宋_GBK"/>
          <w:sz w:val="32"/>
          <w:szCs w:val="32"/>
        </w:rPr>
      </w:pPr>
    </w:p>
    <w:p>
      <w:pPr>
        <w:pageBreakBefore w:val="0"/>
        <w:kinsoku/>
        <w:wordWrap/>
        <w:overflowPunct/>
        <w:topLinePunct w:val="0"/>
        <w:autoSpaceDE w:val="0"/>
        <w:autoSpaceDN/>
        <w:bidi w:val="0"/>
        <w:adjustRightInd/>
        <w:snapToGrid/>
        <w:spacing w:line="590" w:lineRule="exact"/>
        <w:ind w:firstLine="640" w:firstLineChars="200"/>
        <w:jc w:val="right"/>
        <w:textAlignment w:val="auto"/>
        <w:rPr>
          <w:rFonts w:hint="eastAsia" w:ascii="Times New Roman" w:hAnsi="Times New Roman" w:eastAsia="方正仿宋_GBK"/>
          <w:sz w:val="32"/>
          <w:szCs w:val="32"/>
        </w:rPr>
      </w:pPr>
    </w:p>
    <w:p>
      <w:pPr>
        <w:pageBreakBefore w:val="0"/>
        <w:kinsoku/>
        <w:wordWrap/>
        <w:overflowPunct/>
        <w:topLinePunct w:val="0"/>
        <w:autoSpaceDE w:val="0"/>
        <w:autoSpaceDN/>
        <w:bidi w:val="0"/>
        <w:adjustRightInd/>
        <w:snapToGrid/>
        <w:spacing w:line="590" w:lineRule="exact"/>
        <w:ind w:firstLine="640" w:firstLineChars="200"/>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新平彝族傣族自治县人民政府防汛抗旱指挥部办公室</w:t>
      </w:r>
    </w:p>
    <w:p>
      <w:pPr>
        <w:pageBreakBefore w:val="0"/>
        <w:kinsoku/>
        <w:wordWrap/>
        <w:overflowPunct/>
        <w:topLinePunct w:val="0"/>
        <w:autoSpaceDE w:val="0"/>
        <w:autoSpaceDN/>
        <w:bidi w:val="0"/>
        <w:adjustRightInd/>
        <w:snapToGrid/>
        <w:spacing w:line="590" w:lineRule="exact"/>
        <w:ind w:right="480" w:firstLine="640" w:firstLineChars="200"/>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（新平彝族傣族自治县应急管理局代章）</w:t>
      </w:r>
    </w:p>
    <w:p>
      <w:pPr>
        <w:pStyle w:val="3"/>
        <w:pageBreakBefore w:val="0"/>
        <w:kinsoku/>
        <w:wordWrap/>
        <w:overflowPunct/>
        <w:topLinePunct w:val="0"/>
        <w:autoSpaceDN/>
        <w:bidi w:val="0"/>
        <w:adjustRightInd/>
        <w:snapToGrid/>
        <w:spacing w:line="590" w:lineRule="exact"/>
        <w:textAlignment w:val="auto"/>
        <w:rPr>
          <w:rFonts w:ascii="Times New Roman" w:hAnsi="Times New Roman" w:eastAsia="方正仿宋_GBK" w:cs="Times New Roman"/>
          <w:sz w:val="32"/>
          <w:szCs w:val="32"/>
        </w:rPr>
      </w:pPr>
      <w:r>
        <w:rPr>
          <w:rFonts w:hint="eastAsia" w:ascii="Times New Roman" w:hAnsi="Times New Roman"/>
        </w:rPr>
        <w:t xml:space="preserve">           </w:t>
      </w:r>
      <w:r>
        <w:rPr>
          <w:rFonts w:hint="eastAsia" w:ascii="Times New Roman" w:hAnsi="Times New Roman" w:eastAsia="方正仿宋_GBK" w:cs="Times New Roman"/>
          <w:sz w:val="32"/>
          <w:szCs w:val="32"/>
        </w:rPr>
        <w:t xml:space="preserve">               2022年6月</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日</w:t>
      </w:r>
    </w:p>
    <w:p>
      <w:pPr>
        <w:pStyle w:val="8"/>
        <w:pageBreakBefore w:val="0"/>
        <w:widowControl/>
        <w:shd w:val="clear" w:color="auto" w:fill="FFFFFF"/>
        <w:kinsoku/>
        <w:wordWrap/>
        <w:overflowPunct/>
        <w:topLinePunct w:val="0"/>
        <w:autoSpaceDE w:val="0"/>
        <w:autoSpaceDN/>
        <w:bidi w:val="0"/>
        <w:adjustRightInd/>
        <w:snapToGrid/>
        <w:spacing w:line="590" w:lineRule="exact"/>
        <w:textAlignment w:val="auto"/>
        <w:rPr>
          <w:rFonts w:hint="eastAsia" w:ascii="Times New Roman" w:hAnsi="Times New Roman" w:eastAsia="方正仿宋_GBK" w:cs="Times New Roman"/>
          <w:sz w:val="32"/>
          <w:szCs w:val="32"/>
          <w:shd w:val="clear" w:color="auto" w:fill="FFFFFF"/>
        </w:rPr>
      </w:pPr>
    </w:p>
    <w:p>
      <w:pPr>
        <w:pStyle w:val="8"/>
        <w:pageBreakBefore w:val="0"/>
        <w:widowControl/>
        <w:shd w:val="clear" w:color="auto" w:fill="FFFFFF"/>
        <w:kinsoku/>
        <w:wordWrap/>
        <w:overflowPunct/>
        <w:topLinePunct w:val="0"/>
        <w:autoSpaceDE w:val="0"/>
        <w:autoSpaceDN/>
        <w:bidi w:val="0"/>
        <w:adjustRightInd/>
        <w:snapToGrid/>
        <w:spacing w:line="590" w:lineRule="exact"/>
        <w:textAlignment w:val="auto"/>
        <w:rPr>
          <w:rFonts w:hint="eastAsia" w:ascii="Times New Roman" w:hAnsi="Times New Roman" w:eastAsia="方正仿宋_GBK" w:cs="Times New Roman"/>
          <w:sz w:val="32"/>
          <w:szCs w:val="32"/>
          <w:shd w:val="clear" w:color="auto" w:fill="FFFFFF"/>
        </w:rPr>
      </w:pPr>
    </w:p>
    <w:p>
      <w:pPr>
        <w:pageBreakBefore w:val="0"/>
        <w:kinsoku/>
        <w:wordWrap/>
        <w:overflowPunct/>
        <w:topLinePunct w:val="0"/>
        <w:autoSpaceDN/>
        <w:bidi w:val="0"/>
        <w:adjustRightInd/>
        <w:snapToGrid/>
        <w:spacing w:line="590" w:lineRule="exact"/>
        <w:textAlignment w:val="auto"/>
        <w:rPr>
          <w:rFonts w:hint="eastAsia" w:ascii="Times New Roman" w:hAnsi="Times New Roma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C2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方正黑体_GBK" w:asciiTheme="minorHAnsi" w:hAnsiTheme="minorHAnsi" w:cstheme="minorBidi"/>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semiHidden/>
    <w:unhideWhenUsed/>
    <w:qFormat/>
    <w:uiPriority w:val="99"/>
    <w:pPr>
      <w:spacing w:before="120"/>
    </w:pPr>
    <w:rPr>
      <w:rFonts w:asciiTheme="majorHAnsi" w:hAnsiTheme="majorHAnsi" w:cstheme="majorBidi"/>
      <w:sz w:val="24"/>
      <w:szCs w:val="24"/>
    </w:rPr>
  </w:style>
  <w:style w:type="paragraph" w:styleId="4">
    <w:name w:val="toc 5"/>
    <w:basedOn w:val="1"/>
    <w:next w:val="1"/>
    <w:qFormat/>
    <w:uiPriority w:val="0"/>
    <w:pPr>
      <w:ind w:left="1680" w:leftChars="800"/>
    </w:pPr>
    <w:rPr>
      <w:rFonts w:cs="Times New Roman"/>
      <w:szCs w:val="21"/>
    </w:r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11"/>
    <w:unhideWhenUsed/>
    <w:qFormat/>
    <w:uiPriority w:val="99"/>
    <w:pPr>
      <w:jc w:val="left"/>
    </w:pPr>
    <w:rPr>
      <w:rFonts w:ascii="宋体" w:hAnsi="宋体" w:cs="宋体"/>
      <w:kern w:val="0"/>
      <w:sz w:val="24"/>
      <w:szCs w:val="24"/>
    </w:rPr>
  </w:style>
  <w:style w:type="character" w:customStyle="1" w:styleId="11">
    <w:name w:val="HTML 预设格式 Char"/>
    <w:basedOn w:val="10"/>
    <w:link w:val="8"/>
    <w:qFormat/>
    <w:uiPriority w:val="99"/>
    <w:rPr>
      <w:rFonts w:ascii="宋体" w:hAnsi="宋体" w:cs="宋体" w:eastAsiaTheme="minorEastAsia"/>
      <w:kern w:val="0"/>
      <w:sz w:val="24"/>
      <w:szCs w:val="24"/>
    </w:rPr>
  </w:style>
  <w:style w:type="paragraph" w:customStyle="1" w:styleId="12">
    <w:name w:val="Body text|1"/>
    <w:basedOn w:val="1"/>
    <w:qFormat/>
    <w:uiPriority w:val="0"/>
    <w:pPr>
      <w:spacing w:line="436" w:lineRule="auto"/>
      <w:ind w:firstLine="400"/>
    </w:pPr>
    <w:rPr>
      <w:rFonts w:ascii="宋体" w:hAnsi="宋体" w:cs="宋体"/>
      <w:sz w:val="30"/>
      <w:szCs w:val="30"/>
    </w:rPr>
  </w:style>
  <w:style w:type="paragraph" w:customStyle="1" w:styleId="13">
    <w:name w:val="Heading #2|1"/>
    <w:basedOn w:val="1"/>
    <w:qFormat/>
    <w:uiPriority w:val="0"/>
    <w:pPr>
      <w:spacing w:before="100" w:beforeAutospacing="1" w:after="600" w:line="694" w:lineRule="exact"/>
      <w:jc w:val="center"/>
      <w:outlineLvl w:val="1"/>
    </w:pPr>
    <w:rPr>
      <w:rFonts w:ascii="宋体" w:hAnsi="宋体" w:cs="宋体"/>
      <w:sz w:val="44"/>
      <w:szCs w:val="44"/>
    </w:rPr>
  </w:style>
  <w:style w:type="character" w:customStyle="1" w:styleId="14">
    <w:name w:val="批注框文本 Char"/>
    <w:basedOn w:val="10"/>
    <w:link w:val="5"/>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765</Characters>
  <Lines>6</Lines>
  <Paragraphs>1</Paragraphs>
  <TotalTime>0</TotalTime>
  <ScaleCrop>false</ScaleCrop>
  <LinksUpToDate>false</LinksUpToDate>
  <CharactersWithSpaces>898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2022-06-03T09:16:00Z</dcterms:created>
  <dc:creator>张三</dc:creator>
  <cp:lastModifiedBy>Administrator</cp:lastModifiedBy>
  <dcterms:modified xsi:type="dcterms:W3CDTF">2024-01-22T07:56:31Z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659D5B0A25D74F57BF8485DE92C38715</vt:lpwstr>
  </property>
</Properties>
</file>