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360" w:lineRule="atLeast"/>
        <w:ind w:left="0" w:right="0" w:firstLine="0"/>
        <w:jc w:val="center"/>
      </w:pPr>
      <w:r>
        <w:rPr>
          <w:rStyle w:val="5"/>
          <w:rFonts w:ascii="方正小标宋_GBK" w:hAnsi="方正小标宋_GBK" w:eastAsia="方正小标宋_GBK" w:cs="方正小标宋_GBK"/>
          <w:spacing w:val="0"/>
          <w:sz w:val="34"/>
          <w:szCs w:val="34"/>
          <w:bdr w:val="none" w:color="auto" w:sz="0" w:space="0"/>
          <w:shd w:val="clear" w:fill="FFFFFF"/>
        </w:rPr>
        <w:t>新平县</w:t>
      </w:r>
      <w:r>
        <w:rPr>
          <w:rStyle w:val="5"/>
          <w:rFonts w:hint="eastAsia" w:ascii="方正小标宋_GBK" w:hAnsi="方正小标宋_GBK" w:eastAsia="方正小标宋_GBK" w:cs="方正小标宋_GBK"/>
          <w:spacing w:val="0"/>
          <w:sz w:val="34"/>
          <w:szCs w:val="34"/>
          <w:bdr w:val="none" w:color="auto" w:sz="0" w:space="0"/>
          <w:shd w:val="clear" w:fill="FFFFFF"/>
          <w:lang w:eastAsia="zh-CN"/>
        </w:rPr>
        <w:t>古城街道办事处</w:t>
      </w:r>
      <w:r>
        <w:rPr>
          <w:rStyle w:val="5"/>
          <w:rFonts w:ascii="方正小标宋_GBK" w:hAnsi="方正小标宋_GBK" w:eastAsia="方正小标宋_GBK" w:cs="方正小标宋_GBK"/>
          <w:spacing w:val="0"/>
          <w:sz w:val="34"/>
          <w:szCs w:val="34"/>
          <w:bdr w:val="none" w:color="auto" w:sz="0" w:space="0"/>
          <w:shd w:val="clear" w:fill="FFFFFF"/>
        </w:rPr>
        <w:t>重大行政决策事项目</w:t>
      </w:r>
      <w:r>
        <w:rPr>
          <w:rStyle w:val="5"/>
          <w:rFonts w:hint="eastAsia" w:ascii="方正小标宋_GBK" w:hAnsi="方正小标宋_GBK" w:eastAsia="方正小标宋_GBK" w:cs="方正小标宋_GBK"/>
          <w:spacing w:val="0"/>
          <w:sz w:val="34"/>
          <w:szCs w:val="34"/>
          <w:bdr w:val="none" w:color="auto" w:sz="0" w:space="0"/>
          <w:shd w:val="clear" w:fill="FFFFFF"/>
        </w:rPr>
        <w:t>录</w:t>
      </w:r>
    </w:p>
    <w:tbl>
      <w:tblPr>
        <w:tblW w:w="5669" w:type="pct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3608"/>
        <w:gridCol w:w="1729"/>
        <w:gridCol w:w="1723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sz w:val="25"/>
                <w:szCs w:val="25"/>
              </w:rPr>
              <w:t>序号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</w:rPr>
              <w:t>重大事项名称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</w:rPr>
              <w:t>决策承办主体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sz w:val="25"/>
                <w:szCs w:val="25"/>
              </w:rPr>
              <w:t>决策执行主</w:t>
            </w:r>
            <w:r>
              <w:rPr>
                <w:rFonts w:hint="eastAsia" w:ascii="黑体" w:hAnsi="宋体" w:eastAsia="黑体" w:cs="黑体"/>
                <w:sz w:val="25"/>
                <w:szCs w:val="25"/>
                <w:lang w:eastAsia="zh-CN"/>
              </w:rPr>
              <w:t>体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黑体" w:cs="黑体"/>
                <w:sz w:val="25"/>
                <w:szCs w:val="25"/>
                <w:lang w:eastAsia="zh-CN"/>
              </w:rPr>
            </w:pPr>
            <w:r>
              <w:rPr>
                <w:rFonts w:hint="eastAsia" w:ascii="黑体" w:hAnsi="宋体" w:eastAsia="黑体" w:cs="黑体"/>
                <w:sz w:val="25"/>
                <w:szCs w:val="25"/>
                <w:lang w:eastAsia="zh-CN"/>
              </w:rPr>
              <w:t>决策提交时间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zh-CN"/>
              </w:rPr>
              <w:t>古城街道地震应急预案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各办、中心、所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各办、中心、所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方正仿宋_GBK" w:cs="方正仿宋_GBK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en-US" w:eastAsia="zh-CN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方正仿宋_GBK" w:cs="方正仿宋_GBK"/>
                <w:sz w:val="25"/>
                <w:szCs w:val="25"/>
                <w:lang w:val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zh-CN"/>
              </w:rPr>
              <w:t>古城街道农村宅基地管理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各办、中心、所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各办、中心、所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方正仿宋_GBK" w:cs="方正仿宋_GBK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en-US" w:eastAsia="zh-CN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方正仿宋_GBK" w:cs="方正仿宋_GBK"/>
                <w:sz w:val="25"/>
                <w:szCs w:val="25"/>
                <w:lang w:val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zh-CN"/>
              </w:rPr>
              <w:t>古城街道重大事故隐患专项排查整治2023行动方案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中心、所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eastAsia="zh-CN"/>
              </w:rPr>
              <w:t>各办、中心、所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方正仿宋_GBK" w:cs="方正仿宋_GBK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5"/>
                <w:szCs w:val="25"/>
                <w:lang w:val="en-US" w:eastAsia="zh-CN"/>
              </w:rPr>
              <w:t>2023年5月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36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5"/>
                <w:szCs w:val="2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MTc0YzQ2MjA5ZTdkNTc1NWIyMDg0OWRiZTdjMzUifQ=="/>
  </w:docVars>
  <w:rsids>
    <w:rsidRoot w:val="00000000"/>
    <w:rsid w:val="04E205F4"/>
    <w:rsid w:val="0F52787D"/>
    <w:rsid w:val="1294075A"/>
    <w:rsid w:val="141E11BC"/>
    <w:rsid w:val="18C85399"/>
    <w:rsid w:val="1CB65071"/>
    <w:rsid w:val="221B2681"/>
    <w:rsid w:val="26110962"/>
    <w:rsid w:val="28BB7A3C"/>
    <w:rsid w:val="3E5A0CE8"/>
    <w:rsid w:val="42D43212"/>
    <w:rsid w:val="49420189"/>
    <w:rsid w:val="5D053417"/>
    <w:rsid w:val="65563B09"/>
    <w:rsid w:val="6E1F0BD7"/>
    <w:rsid w:val="793F177C"/>
    <w:rsid w:val="79E17DA4"/>
    <w:rsid w:val="7F2D6464"/>
    <w:rsid w:val="7FE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54545"/>
      <w:u w:val="none"/>
    </w:rPr>
  </w:style>
  <w:style w:type="character" w:styleId="7">
    <w:name w:val="Hyperlink"/>
    <w:basedOn w:val="4"/>
    <w:uiPriority w:val="0"/>
    <w:rPr>
      <w:color w:val="454545"/>
      <w:u w:val="none"/>
    </w:rPr>
  </w:style>
  <w:style w:type="character" w:customStyle="1" w:styleId="8">
    <w:name w:val="swiper-active-switch2"/>
    <w:basedOn w:val="4"/>
    <w:uiPriority w:val="0"/>
    <w:rPr>
      <w:shd w:val="clear" w:fill="014E9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8</TotalTime>
  <ScaleCrop>false</ScaleCrop>
  <LinksUpToDate>false</LinksUpToDate>
  <CharactersWithSpaces>238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2023-07-26T02:01:00Z</dcterms:created>
  <dc:creator>Administrator</dc:creator>
  <cp:lastModifiedBy>李普兰</cp:lastModifiedBy>
  <dcterms:modified xsi:type="dcterms:W3CDTF">2023-10-31T02:50:11Z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F9C8EF89DD3A43E0811742B4CC99BC19_12</vt:lpwstr>
  </property>
</Properties>
</file>