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宋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宋体" w:eastAsia="黑体" w:cs="黑体"/>
          <w:sz w:val="44"/>
          <w:szCs w:val="44"/>
        </w:rPr>
      </w:pPr>
      <w:r>
        <w:rPr>
          <w:rFonts w:hint="eastAsia" w:ascii="黑体" w:hAnsi="宋体" w:eastAsia="黑体" w:cs="黑体"/>
          <w:sz w:val="44"/>
          <w:szCs w:val="44"/>
          <w:lang w:eastAsia="zh-CN"/>
        </w:rPr>
        <w:t>云南</w:t>
      </w:r>
      <w:r>
        <w:rPr>
          <w:rFonts w:hint="eastAsia" w:ascii="黑体" w:hAnsi="宋体" w:eastAsia="黑体" w:cs="黑体"/>
          <w:sz w:val="44"/>
          <w:szCs w:val="44"/>
        </w:rPr>
        <w:t>省工商企业等社会资本</w:t>
      </w:r>
      <w:r>
        <w:rPr>
          <w:rFonts w:hint="eastAsia" w:ascii="黑体" w:hAnsi="宋体" w:eastAsia="黑体" w:cs="黑体"/>
          <w:sz w:val="44"/>
          <w:szCs w:val="44"/>
          <w:lang w:eastAsia="zh-CN"/>
        </w:rPr>
        <w:t>通过</w:t>
      </w:r>
      <w:r>
        <w:rPr>
          <w:rFonts w:hint="eastAsia" w:ascii="黑体" w:hAnsi="宋体" w:eastAsia="黑体" w:cs="黑体"/>
          <w:sz w:val="44"/>
          <w:szCs w:val="44"/>
        </w:rPr>
        <w:t>流转</w:t>
      </w:r>
      <w:r>
        <w:rPr>
          <w:rFonts w:hint="eastAsia" w:ascii="黑体" w:hAnsi="宋体" w:eastAsia="黑体" w:cs="黑体"/>
          <w:sz w:val="44"/>
          <w:szCs w:val="44"/>
          <w:lang w:eastAsia="zh-CN"/>
        </w:rPr>
        <w:t>取得</w:t>
      </w:r>
      <w:r>
        <w:rPr>
          <w:rFonts w:hint="eastAsia" w:ascii="黑体" w:hAnsi="宋体" w:eastAsia="黑体" w:cs="黑体"/>
          <w:sz w:val="44"/>
          <w:szCs w:val="44"/>
        </w:rPr>
        <w:t>土地经营权</w:t>
      </w:r>
      <w:r>
        <w:rPr>
          <w:rFonts w:hint="eastAsia" w:ascii="黑体" w:hAnsi="宋体" w:eastAsia="黑体" w:cs="黑体"/>
          <w:sz w:val="44"/>
          <w:szCs w:val="44"/>
          <w:lang w:eastAsia="zh-CN"/>
        </w:rPr>
        <w:t>行政许可</w:t>
      </w:r>
      <w:r>
        <w:rPr>
          <w:rFonts w:hint="eastAsia" w:ascii="黑体" w:hAnsi="宋体" w:eastAsia="黑体" w:cs="黑体"/>
          <w:sz w:val="44"/>
          <w:szCs w:val="44"/>
        </w:rPr>
        <w:t>申请表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/>
        <w:textAlignment w:val="auto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申请单位名称（自然人姓名）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统一社会信用代码（身份证号）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住址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法定代表人姓名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单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委托代理人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基本情况（涉及委托办理的填写）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委托代理人姓名：           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身份证号：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（地址）及职务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val="en" w:eastAsia="zh-CN"/>
              </w:rPr>
              <w:t>拟流转土地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val="en" w:eastAsia="zh-CN"/>
              </w:rPr>
              <w:t>总体情况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总面积：   </w:t>
            </w:r>
            <w:r>
              <w:rPr>
                <w:rFonts w:hint="default" w:ascii="仿宋" w:hAnsi="仿宋" w:eastAsia="仿宋" w:cs="仿宋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亩</w:t>
            </w:r>
            <w:r>
              <w:rPr>
                <w:rFonts w:hint="default" w:ascii="仿宋" w:hAnsi="仿宋" w:eastAsia="仿宋" w:cs="仿宋"/>
                <w:kern w:val="0"/>
                <w:sz w:val="20"/>
                <w:szCs w:val="21"/>
                <w:lang w:val="e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其中一般耕地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0"/>
                <w:sz w:val="20"/>
                <w:szCs w:val="21"/>
                <w:lang w:val="e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亩，基本农田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涉及整村、整组流转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_GB2312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流转集体经济组织土地：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亩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流转农户承包土地：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亩，涉及农户：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申请人（工商企业）承诺如下：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1.申请人无不良社会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影响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、行政违规、司法执行等记录，具有良好的财务状况、支付能力、商业信用和农业投资经营能力，且资金来源合法，符合有关法律法规及本项目对申请人应当具备条件的规定；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TW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.申请人已经过相应的有效内部决议并得到相应批准；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3.申请人严格按照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土地经营权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出让方的要求予以开发利用，且不用于非农业建设，不改变原用途，不破坏农业综合生产能力，不破坏生态环境，对于需提供开发利用规划的，及时提交规划文件。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4.申请人对所填写的内容及提交的所有材料（包括原件、复印件）的真实性、合法性、有效性、完整性承担责任。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法定代表人/负责人签字（盖章）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月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日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  <w:t>受理时间：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         申请受理编号：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所在乡镇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初审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  <w:t>经办人：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  <w:t>单位公章：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县（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市、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区）级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农业农村部门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审查意见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5250" w:firstLineChars="250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eastAsia"/>
                <w:lang w:val="en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eastAsia" w:eastAsia="宋体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  <w:t>经办人：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-US" w:eastAsia="zh-CN" w:bidi="ar-SA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  <w:t>单位公章：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州（市）级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农业农村部门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审核意见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3000" w:firstLineChars="150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  <w:t>经办人：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-US" w:eastAsia="zh-CN" w:bidi="ar-SA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  <w:t>单位公章：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省人民政府审批意见（由省农业农村厅承办）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  <w:t>经办人：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-US" w:eastAsia="zh-CN" w:bidi="ar-SA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  <w:t>单位公章：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420" w:hanging="420" w:hanging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t>注：1.此表</w:t>
      </w:r>
      <w:r>
        <w:rPr>
          <w:rFonts w:hint="eastAsia" w:ascii="仿宋" w:hAnsi="仿宋" w:eastAsia="仿宋" w:cs="仿宋"/>
          <w:szCs w:val="21"/>
          <w:lang w:eastAsia="zh-CN"/>
        </w:rPr>
        <w:t>第一页由申请人（单位）填写，第二页由经办部门填写；此表需双面打印，</w:t>
      </w:r>
      <w:r>
        <w:rPr>
          <w:rFonts w:hint="eastAsia" w:ascii="仿宋" w:hAnsi="仿宋" w:eastAsia="仿宋" w:cs="仿宋"/>
          <w:szCs w:val="21"/>
        </w:rPr>
        <w:t>一式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>份，</w:t>
      </w:r>
      <w:r>
        <w:rPr>
          <w:rFonts w:hint="eastAsia" w:ascii="仿宋" w:hAnsi="仿宋" w:eastAsia="仿宋" w:cs="仿宋"/>
          <w:szCs w:val="21"/>
          <w:lang w:eastAsia="zh-CN"/>
        </w:rPr>
        <w:t>经办部门</w:t>
      </w:r>
      <w:r>
        <w:rPr>
          <w:rFonts w:hint="eastAsia" w:ascii="仿宋" w:hAnsi="仿宋" w:eastAsia="仿宋" w:cs="仿宋"/>
          <w:szCs w:val="21"/>
        </w:rPr>
        <w:t>各</w:t>
      </w:r>
      <w:r>
        <w:rPr>
          <w:rFonts w:hint="eastAsia" w:ascii="仿宋" w:hAnsi="仿宋" w:eastAsia="仿宋" w:cs="仿宋"/>
          <w:szCs w:val="21"/>
          <w:lang w:eastAsia="zh-CN"/>
        </w:rPr>
        <w:t>留存</w:t>
      </w:r>
      <w:r>
        <w:rPr>
          <w:rFonts w:hint="eastAsia" w:ascii="仿宋" w:hAnsi="仿宋" w:eastAsia="仿宋" w:cs="仿宋"/>
          <w:szCs w:val="21"/>
        </w:rPr>
        <w:t>1份</w:t>
      </w:r>
      <w:r>
        <w:rPr>
          <w:rFonts w:hint="eastAsia" w:ascii="仿宋" w:hAnsi="仿宋" w:eastAsia="仿宋" w:cs="仿宋"/>
          <w:szCs w:val="21"/>
          <w:lang w:eastAsia="zh-CN"/>
        </w:rPr>
        <w:t>，审批结束后提供申请人（单位）</w:t>
      </w:r>
      <w:r>
        <w:rPr>
          <w:rFonts w:hint="eastAsia" w:ascii="仿宋" w:hAnsi="仿宋" w:eastAsia="仿宋" w:cs="仿宋"/>
          <w:szCs w:val="21"/>
          <w:lang w:val="en-US" w:eastAsia="zh-CN"/>
        </w:rPr>
        <w:t>1份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210" w:leftChars="100" w:firstLine="210" w:firstLineChars="100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</w:rPr>
        <w:t>.土地经营权流转涉及多个农户的，</w:t>
      </w:r>
      <w:r>
        <w:rPr>
          <w:rFonts w:hint="eastAsia" w:ascii="仿宋" w:hAnsi="仿宋" w:eastAsia="仿宋" w:cs="仿宋"/>
          <w:szCs w:val="21"/>
          <w:lang w:eastAsia="zh-CN"/>
        </w:rPr>
        <w:t>可经承包</w:t>
      </w:r>
      <w:r>
        <w:rPr>
          <w:rFonts w:hint="eastAsia" w:ascii="仿宋" w:hAnsi="仿宋" w:eastAsia="仿宋" w:cs="仿宋"/>
          <w:szCs w:val="21"/>
        </w:rPr>
        <w:t>农户</w:t>
      </w:r>
      <w:r>
        <w:rPr>
          <w:rFonts w:hint="eastAsia" w:ascii="仿宋" w:hAnsi="仿宋" w:eastAsia="仿宋" w:cs="仿宋"/>
          <w:szCs w:val="21"/>
          <w:lang w:eastAsia="zh-CN"/>
        </w:rPr>
        <w:t>委托</w:t>
      </w:r>
      <w:r>
        <w:rPr>
          <w:rFonts w:hint="eastAsia" w:ascii="仿宋" w:hAnsi="仿宋" w:eastAsia="仿宋" w:cs="仿宋"/>
          <w:szCs w:val="21"/>
        </w:rPr>
        <w:t>村集体经济组织</w:t>
      </w:r>
      <w:r>
        <w:rPr>
          <w:rFonts w:hint="eastAsia" w:ascii="仿宋" w:hAnsi="仿宋" w:eastAsia="仿宋" w:cs="仿宋"/>
          <w:szCs w:val="21"/>
          <w:lang w:eastAsia="zh-CN"/>
        </w:rPr>
        <w:t>统一流转</w:t>
      </w:r>
      <w:r>
        <w:rPr>
          <w:rFonts w:hint="eastAsia" w:ascii="仿宋" w:hAnsi="仿宋" w:eastAsia="仿宋" w:cs="仿宋"/>
          <w:szCs w:val="21"/>
        </w:rPr>
        <w:t>，</w:t>
      </w:r>
      <w:r>
        <w:rPr>
          <w:rFonts w:hint="eastAsia" w:ascii="仿宋" w:hAnsi="仿宋" w:eastAsia="仿宋" w:cs="仿宋"/>
          <w:szCs w:val="21"/>
          <w:lang w:eastAsia="zh-CN"/>
        </w:rPr>
        <w:t>由村集体</w:t>
      </w:r>
      <w:r>
        <w:rPr>
          <w:rFonts w:hint="eastAsia" w:ascii="仿宋" w:hAnsi="仿宋" w:eastAsia="仿宋" w:cs="仿宋"/>
          <w:szCs w:val="21"/>
        </w:rPr>
        <w:t>代表农户</w:t>
      </w:r>
      <w:r>
        <w:rPr>
          <w:rFonts w:hint="eastAsia" w:ascii="仿宋" w:hAnsi="仿宋" w:eastAsia="仿宋" w:cs="仿宋"/>
          <w:szCs w:val="21"/>
          <w:lang w:eastAsia="zh-CN"/>
        </w:rPr>
        <w:t>签订流转意向协议书</w:t>
      </w:r>
      <w:r>
        <w:rPr>
          <w:rFonts w:hint="eastAsia" w:ascii="仿宋" w:hAnsi="仿宋" w:eastAsia="仿宋" w:cs="仿宋"/>
          <w:szCs w:val="21"/>
        </w:rPr>
        <w:t>。村集体经济组织未运行的，可由村民委员会代行职责。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/>
        <w:textAlignment w:val="auto"/>
      </w:pPr>
      <w:r>
        <w:rPr>
          <w:rFonts w:hint="default"/>
          <w:lang w:val="en"/>
        </w:rPr>
        <w:t xml:space="preserve">    </w:t>
      </w:r>
      <w:r>
        <w:rPr>
          <w:rFonts w:hint="default" w:ascii="仿宋" w:hAnsi="仿宋" w:eastAsia="仿宋" w:cs="仿宋"/>
          <w:color w:val="auto"/>
          <w:kern w:val="2"/>
          <w:sz w:val="21"/>
          <w:szCs w:val="21"/>
          <w:lang w:val="en" w:eastAsia="zh-CN" w:bidi="ar-SA"/>
        </w:rPr>
        <w:t>3.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" w:eastAsia="zh-CN" w:bidi="ar-SA"/>
        </w:rPr>
        <w:t>审查中难以确认土地性质的，可向自然资源部门函询。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M4YTMxOGRiNzMyMjY5MDU3ZDY4YmQxNGRiNTMifQ=="/>
  </w:docVars>
  <w:rsids>
    <w:rsidRoot w:val="40417838"/>
    <w:rsid w:val="29E76B67"/>
    <w:rsid w:val="2A801415"/>
    <w:rsid w:val="40417838"/>
    <w:rsid w:val="517556AF"/>
    <w:rsid w:val="60104497"/>
    <w:rsid w:val="7843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2024-02-21T09:03:00Z</dcterms:created>
  <dc:creator>吴珂</dc:creator>
  <cp:lastModifiedBy>MJX</cp:lastModifiedBy>
  <dcterms:modified xsi:type="dcterms:W3CDTF">2024-03-01T03:38:10Z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C85685C143E44D84AE11E613A16078A9_11</vt:lpwstr>
  </property>
</Properties>
</file>