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10" w:lineRule="auto"/>
        <w:ind w:left="3958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17"/>
          <w:sz w:val="36"/>
          <w:szCs w:val="36"/>
          <w:lang w:val="en-US" w:eastAsia="zh-CN"/>
        </w:rPr>
        <w:t>建兴</w:t>
      </w:r>
      <w:r>
        <w:rPr>
          <w:rFonts w:ascii="微软雅黑" w:hAnsi="微软雅黑" w:eastAsia="微软雅黑" w:cs="微软雅黑"/>
          <w:spacing w:val="17"/>
          <w:sz w:val="36"/>
          <w:szCs w:val="36"/>
        </w:rPr>
        <w:t>乡人民政府信息公开基本目录(202</w:t>
      </w:r>
      <w:r>
        <w:rPr>
          <w:rFonts w:hint="eastAsia" w:ascii="微软雅黑" w:hAnsi="微软雅黑" w:eastAsia="微软雅黑" w:cs="微软雅黑"/>
          <w:spacing w:val="17"/>
          <w:sz w:val="36"/>
          <w:szCs w:val="36"/>
          <w:lang w:val="en-US" w:eastAsia="zh-CN"/>
        </w:rPr>
        <w:t>3</w:t>
      </w:r>
      <w:r>
        <w:rPr>
          <w:rFonts w:ascii="微软雅黑" w:hAnsi="微软雅黑" w:eastAsia="微软雅黑" w:cs="微软雅黑"/>
          <w:spacing w:val="17"/>
          <w:sz w:val="36"/>
          <w:szCs w:val="36"/>
        </w:rPr>
        <w:t>年度)</w:t>
      </w:r>
    </w:p>
    <w:p>
      <w:pPr>
        <w:spacing w:line="93" w:lineRule="exact"/>
      </w:pPr>
    </w:p>
    <w:tbl>
      <w:tblPr>
        <w:tblStyle w:val="4"/>
        <w:tblW w:w="15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3"/>
        <w:gridCol w:w="3589"/>
        <w:gridCol w:w="1218"/>
        <w:gridCol w:w="1153"/>
        <w:gridCol w:w="2016"/>
        <w:gridCol w:w="698"/>
        <w:gridCol w:w="698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5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39" w:line="183" w:lineRule="auto"/>
              <w:ind w:left="31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83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27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5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108" w:line="183" w:lineRule="auto"/>
              <w:ind w:left="8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1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20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49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24" w:line="202" w:lineRule="auto"/>
              <w:ind w:left="90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21" w:line="203" w:lineRule="auto"/>
              <w:ind w:left="95" w:right="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2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21" w:line="202" w:lineRule="auto"/>
              <w:ind w:left="108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5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83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7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5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9" w:line="190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职能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职能</w:t>
            </w:r>
          </w:p>
        </w:tc>
        <w:tc>
          <w:tcPr>
            <w:tcW w:w="2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6" w:lineRule="auto"/>
              <w:ind w:left="31" w:right="149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机构名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称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、办公地址、办公电话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、传真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通信地址、负责人姓名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等信息，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依据定”方案及职责调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整情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况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确定的最新法定职能</w:t>
            </w:r>
          </w:p>
        </w:tc>
        <w:tc>
          <w:tcPr>
            <w:tcW w:w="3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>
            <w:pPr>
              <w:spacing w:before="10" w:line="223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第711号) 、“三定”方案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33" w:lineRule="auto"/>
              <w:ind w:left="73" w:right="40" w:firstLine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>
            <w:pPr>
              <w:spacing w:line="223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51" w:lineRule="auto"/>
              <w:ind w:left="408" w:right="101" w:hanging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3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>
            <w:pPr>
              <w:spacing w:before="10" w:line="228" w:lineRule="auto"/>
              <w:ind w:left="39" w:right="44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224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81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0877-77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189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领导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领导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</w:tc>
        <w:tc>
          <w:tcPr>
            <w:tcW w:w="2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领导姓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、工作职务、工作分工</w:t>
            </w:r>
          </w:p>
        </w:tc>
        <w:tc>
          <w:tcPr>
            <w:tcW w:w="3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>
            <w:pPr>
              <w:spacing w:before="10" w:line="223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33" w:lineRule="auto"/>
              <w:ind w:left="73" w:right="40" w:firstLine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>
            <w:pPr>
              <w:spacing w:line="223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51" w:lineRule="auto"/>
              <w:ind w:left="408" w:right="101" w:hanging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3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>
            <w:pPr>
              <w:spacing w:before="8" w:line="229" w:lineRule="auto"/>
              <w:ind w:left="39" w:right="44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8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59" w:line="187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44" w:lineRule="auto"/>
              <w:ind w:left="65" w:right="56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开指南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度目录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3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  <w:p>
            <w:pPr>
              <w:spacing w:before="10" w:line="225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公开指南</w:t>
            </w:r>
          </w:p>
          <w:p>
            <w:pPr>
              <w:spacing w:before="8" w:line="248" w:lineRule="auto"/>
              <w:ind w:left="283" w:right="83" w:hanging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制度、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录</w:t>
            </w:r>
          </w:p>
        </w:tc>
        <w:tc>
          <w:tcPr>
            <w:tcW w:w="2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9" w:line="250" w:lineRule="auto"/>
              <w:ind w:left="44" w:right="150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本部门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府信息公开指南、制度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目录</w:t>
            </w:r>
          </w:p>
        </w:tc>
        <w:tc>
          <w:tcPr>
            <w:tcW w:w="3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>
            <w:pPr>
              <w:spacing w:before="10" w:line="223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34" w:lineRule="auto"/>
              <w:ind w:left="73" w:right="40" w:firstLine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>
            <w:pPr>
              <w:spacing w:line="223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8" w:line="251" w:lineRule="auto"/>
              <w:ind w:left="408" w:right="101" w:hanging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3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>
            <w:pPr>
              <w:spacing w:before="11" w:line="229" w:lineRule="auto"/>
              <w:ind w:left="39" w:right="44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9" w:line="224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59" w:line="187" w:lineRule="auto"/>
              <w:ind w:left="8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5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189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  <w:p>
            <w:pPr>
              <w:spacing w:before="11" w:line="223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公开年度</w:t>
            </w:r>
          </w:p>
          <w:p>
            <w:pPr>
              <w:spacing w:before="7" w:line="222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z w:val="18"/>
                <w:szCs w:val="18"/>
              </w:rPr>
              <w:t>告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  <w:p>
            <w:pPr>
              <w:spacing w:before="11" w:line="223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公开年度</w:t>
            </w:r>
          </w:p>
          <w:p>
            <w:pPr>
              <w:spacing w:before="7" w:line="222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z w:val="18"/>
                <w:szCs w:val="18"/>
              </w:rPr>
              <w:t>告</w:t>
            </w:r>
          </w:p>
        </w:tc>
        <w:tc>
          <w:tcPr>
            <w:tcW w:w="2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58" w:line="241" w:lineRule="auto"/>
              <w:ind w:left="30" w:right="149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本年度政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府信息公开总体情况、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收到和处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政府信息公开申请情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况、政府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信息公开行政复议行政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诉讼等内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</w:t>
            </w:r>
          </w:p>
        </w:tc>
        <w:tc>
          <w:tcPr>
            <w:tcW w:w="3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>
            <w:pPr>
              <w:spacing w:before="7" w:line="223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3" w:lineRule="auto"/>
              <w:ind w:left="67" w:right="42"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每年1月31日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前向本级人民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政府信息公开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主管部门提交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本行政机关上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一年度政府信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息公开年度报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告并向社会公</w:t>
            </w:r>
          </w:p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8" w:line="248" w:lineRule="auto"/>
              <w:ind w:left="408" w:right="101" w:hanging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>
            <w:pPr>
              <w:spacing w:before="10" w:line="228" w:lineRule="auto"/>
              <w:ind w:left="39" w:right="44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224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187" w:lineRule="auto"/>
              <w:ind w:left="8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8" w:line="186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通知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公告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通知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公告</w:t>
            </w:r>
          </w:p>
        </w:tc>
        <w:tc>
          <w:tcPr>
            <w:tcW w:w="2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53" w:lineRule="auto"/>
              <w:ind w:left="38" w:right="149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发布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要社会公众广泛知晓的信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息</w:t>
            </w:r>
          </w:p>
        </w:tc>
        <w:tc>
          <w:tcPr>
            <w:tcW w:w="3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2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>
            <w:pPr>
              <w:spacing w:before="10" w:line="223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3" w:lineRule="auto"/>
              <w:ind w:left="73" w:right="40" w:firstLine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>
            <w:pPr>
              <w:spacing w:line="223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51" w:lineRule="auto"/>
              <w:ind w:left="408" w:right="101" w:hanging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3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>
            <w:pPr>
              <w:spacing w:before="10" w:line="228" w:lineRule="auto"/>
              <w:ind w:left="39" w:right="44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187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0878-771002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5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文件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44" w:lineRule="auto"/>
              <w:ind w:left="65" w:right="54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；其他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文件</w:t>
            </w:r>
          </w:p>
        </w:tc>
        <w:tc>
          <w:tcPr>
            <w:tcW w:w="2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5" w:lineRule="auto"/>
              <w:ind w:left="30" w:right="150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中央、省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、市制定关于本部门领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域的法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、法规，以及县委、县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政府或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建兴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乡人民政府制定的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要政策文件</w:t>
            </w:r>
          </w:p>
        </w:tc>
        <w:tc>
          <w:tcPr>
            <w:tcW w:w="3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>
            <w:pPr>
              <w:spacing w:before="10" w:line="223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34" w:lineRule="auto"/>
              <w:ind w:left="73" w:right="40" w:firstLine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>
            <w:pPr>
              <w:spacing w:line="223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51" w:lineRule="auto"/>
              <w:ind w:left="408" w:right="101" w:hanging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3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>
            <w:pPr>
              <w:spacing w:before="10" w:line="229" w:lineRule="auto"/>
              <w:ind w:left="39" w:right="44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9" w:line="224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8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8" w:line="186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解读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回应</w:t>
            </w:r>
          </w:p>
          <w:p>
            <w:pPr>
              <w:spacing w:before="9" w:line="224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与互</w:t>
            </w:r>
            <w:r>
              <w:rPr>
                <w:rFonts w:ascii="宋体" w:hAnsi="宋体" w:eastAsia="宋体" w:cs="宋体"/>
                <w:sz w:val="18"/>
                <w:szCs w:val="18"/>
              </w:rPr>
              <w:t>动交</w:t>
            </w:r>
          </w:p>
          <w:p>
            <w:pPr>
              <w:spacing w:before="9" w:line="227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流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解读</w:t>
            </w:r>
          </w:p>
        </w:tc>
        <w:tc>
          <w:tcPr>
            <w:tcW w:w="2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44" w:lineRule="auto"/>
              <w:ind w:left="30" w:righ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解读涉及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民、法人和其他组织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切身利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的、需广泛知晓的重要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政策性文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件</w:t>
            </w:r>
          </w:p>
        </w:tc>
        <w:tc>
          <w:tcPr>
            <w:tcW w:w="3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9" w:lineRule="auto"/>
              <w:ind w:left="35" w:right="67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务院令第7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1号) 、峨山县人民政府办公室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关于做好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要政策解读工作的通知 (峨政办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发〔2018〕1号</w:t>
            </w:r>
            <w:r>
              <w:rPr>
                <w:rFonts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3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自政策文件制</w:t>
            </w:r>
          </w:p>
          <w:p>
            <w:pPr>
              <w:spacing w:before="10" w:line="223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发布之日起</w:t>
            </w:r>
          </w:p>
          <w:p>
            <w:pPr>
              <w:spacing w:before="11" w:line="223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3个工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作日内</w:t>
            </w:r>
          </w:p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251" w:lineRule="auto"/>
              <w:ind w:left="408" w:right="101" w:hanging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3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>
            <w:pPr>
              <w:spacing w:before="11" w:line="229" w:lineRule="auto"/>
              <w:ind w:left="39" w:right="44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9" w:line="224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8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49" w:lineRule="auto"/>
              <w:ind w:left="251" w:right="55" w:hanging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建议提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案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办理</w:t>
            </w:r>
          </w:p>
        </w:tc>
        <w:tc>
          <w:tcPr>
            <w:tcW w:w="2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43" w:lineRule="auto"/>
              <w:ind w:left="30" w:right="148" w:firstLine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建兴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乡人大办办理的、应公开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的县人大代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表建议复文和县政协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委员提案复文</w:t>
            </w:r>
          </w:p>
        </w:tc>
        <w:tc>
          <w:tcPr>
            <w:tcW w:w="3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2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>
            <w:pPr>
              <w:spacing w:before="10" w:line="223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33" w:lineRule="auto"/>
              <w:ind w:left="73" w:right="40" w:firstLine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>
            <w:pPr>
              <w:spacing w:line="223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53" w:lineRule="auto"/>
              <w:ind w:right="10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人民代表办公室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3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>
            <w:pPr>
              <w:spacing w:before="10" w:line="228" w:lineRule="auto"/>
              <w:ind w:left="39" w:right="44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24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9" w:line="187" w:lineRule="auto"/>
              <w:ind w:left="8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</w:tbl>
    <w:p>
      <w:pPr>
        <w:spacing w:before="161" w:line="221" w:lineRule="auto"/>
        <w:ind w:left="705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8"/>
          <w:sz w:val="20"/>
          <w:szCs w:val="20"/>
        </w:rPr>
        <w:t>第</w:t>
      </w:r>
      <w:r>
        <w:rPr>
          <w:rFonts w:ascii="宋体" w:hAnsi="宋体" w:eastAsia="宋体" w:cs="宋体"/>
          <w:spacing w:val="-6"/>
          <w:sz w:val="20"/>
          <w:szCs w:val="20"/>
        </w:rPr>
        <w:t xml:space="preserve"> 1 页 ，共 2 页</w:t>
      </w:r>
    </w:p>
    <w:p>
      <w:pPr>
        <w:sectPr>
          <w:pgSz w:w="16837" w:h="11905"/>
          <w:pgMar w:top="681" w:right="608" w:bottom="0" w:left="556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15657" w:type="dxa"/>
        <w:tblInd w:w="7" w:type="dxa"/>
        <w:tblBorders>
          <w:top w:val="single" w:color="000000" w:sz="2" w:space="0"/>
          <w:left w:val="single" w:color="000000" w:sz="6" w:space="0"/>
          <w:bottom w:val="single" w:color="000000" w:sz="2" w:space="0"/>
          <w:right w:val="single" w:color="000000" w:sz="6" w:space="0"/>
          <w:insideH w:val="none" w:color="auto" w:sz="0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3"/>
        <w:gridCol w:w="3589"/>
        <w:gridCol w:w="1218"/>
        <w:gridCol w:w="1153"/>
        <w:gridCol w:w="2016"/>
        <w:gridCol w:w="698"/>
        <w:gridCol w:w="698"/>
        <w:gridCol w:w="1253"/>
      </w:tblGrid>
      <w:tr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53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139" w:line="183" w:lineRule="auto"/>
              <w:ind w:left="319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0" w:line="183" w:lineRule="auto"/>
              <w:ind w:left="334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275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37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849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589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37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2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37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88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37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58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37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491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98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before="322" w:line="203" w:lineRule="auto"/>
              <w:ind w:left="90" w:right="72" w:firstLine="5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98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before="323" w:line="203" w:lineRule="auto"/>
              <w:ind w:left="95" w:right="72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25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before="323" w:line="202" w:lineRule="auto"/>
              <w:ind w:left="108" w:right="88" w:firstLine="131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>
            <w:pPr>
              <w:spacing w:before="259" w:line="185" w:lineRule="auto"/>
              <w:ind w:left="165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>
            <w:pPr>
              <w:spacing w:before="263" w:line="183" w:lineRule="auto"/>
              <w:ind w:left="165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75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5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187" w:lineRule="auto"/>
              <w:ind w:left="2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86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49" w:lineRule="auto"/>
              <w:ind w:left="65" w:right="5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重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点领域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公开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>
            <w:pPr>
              <w:spacing w:before="215" w:line="249" w:lineRule="auto"/>
              <w:ind w:left="343" w:right="55" w:hanging="27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财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政预决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算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43" w:lineRule="auto"/>
              <w:ind w:left="32" w:right="150" w:firstLine="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发布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财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政预决算、“三公”经费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使用信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，公示重大项目资金使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用进</w:t>
            </w:r>
            <w:r>
              <w:rPr>
                <w:rFonts w:ascii="宋体" w:hAnsi="宋体" w:eastAsia="宋体" w:cs="宋体"/>
                <w:sz w:val="18"/>
                <w:szCs w:val="18"/>
              </w:rPr>
              <w:t>度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>
            <w:pPr>
              <w:spacing w:before="214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>
            <w:pPr>
              <w:spacing w:before="10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>
            <w:pPr>
              <w:spacing w:line="223" w:lineRule="auto"/>
              <w:ind w:left="25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2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乡财</w:t>
            </w:r>
            <w:r>
              <w:rPr>
                <w:rFonts w:ascii="宋体" w:hAnsi="宋体" w:eastAsia="宋体" w:cs="宋体"/>
                <w:sz w:val="18"/>
                <w:szCs w:val="18"/>
              </w:rPr>
              <w:t>政所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>
            <w:pPr>
              <w:spacing w:before="10" w:line="228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 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>
            <w:pPr>
              <w:spacing w:line="29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0877-7770025</w:t>
            </w:r>
          </w:p>
        </w:tc>
      </w:tr>
      <w:tr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6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稳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岗就业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>
            <w:pPr>
              <w:spacing w:before="215" w:line="246" w:lineRule="auto"/>
              <w:ind w:left="32" w:right="150" w:firstLine="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发布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就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业招聘，县、乡级组织开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展的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技能培训的相关信息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>
            <w:pPr>
              <w:spacing w:before="214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>
            <w:pPr>
              <w:spacing w:before="7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>
            <w:pPr>
              <w:spacing w:line="223" w:lineRule="auto"/>
              <w:ind w:left="25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>
            <w:pPr>
              <w:spacing w:before="214" w:line="248" w:lineRule="auto"/>
              <w:ind w:left="408" w:right="101" w:hanging="27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>
            <w:pPr>
              <w:spacing w:before="8" w:line="229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 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0877-7770025</w:t>
            </w:r>
          </w:p>
        </w:tc>
      </w:tr>
      <w:tr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6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卫生健康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>
            <w:pPr>
              <w:spacing w:before="25" w:line="217" w:lineRule="auto"/>
              <w:ind w:left="30" w:right="57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做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好爱国卫生“7个专项行动”科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普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宣传，转发县级疫情防控权威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告，发布乡级关于疫情防控工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作信息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>
            <w:pPr>
              <w:spacing w:before="214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>
            <w:pPr>
              <w:spacing w:before="10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>
            <w:pPr>
              <w:spacing w:line="223" w:lineRule="auto"/>
              <w:ind w:left="25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>
            <w:pPr>
              <w:spacing w:before="214" w:line="251" w:lineRule="auto"/>
              <w:ind w:left="408" w:right="101" w:hanging="27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>
            <w:pPr>
              <w:spacing w:before="102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>
            <w:pPr>
              <w:spacing w:before="8" w:line="229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 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0877-7770025</w:t>
            </w:r>
          </w:p>
        </w:tc>
      </w:tr>
      <w:tr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>
            <w:pPr>
              <w:spacing w:line="30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7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乡村</w:t>
            </w:r>
            <w:r>
              <w:rPr>
                <w:rFonts w:ascii="宋体" w:hAnsi="宋体" w:eastAsia="宋体" w:cs="宋体"/>
                <w:sz w:val="18"/>
                <w:szCs w:val="18"/>
              </w:rPr>
              <w:t>振兴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>
            <w:pPr>
              <w:spacing w:before="24" w:line="224" w:lineRule="auto"/>
              <w:ind w:left="32" w:right="149" w:firstLine="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布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巩固拓展脱贫攻坚成果接续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实施乡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村振兴方面惠民政策，对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雨露计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划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补助名单、产业项目中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结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工情况等内容公示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>
            <w:pPr>
              <w:spacing w:before="251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>
            <w:pPr>
              <w:spacing w:before="7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>
            <w:pPr>
              <w:spacing w:before="137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>
            <w:pPr>
              <w:spacing w:line="223" w:lineRule="auto"/>
              <w:ind w:left="25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>
            <w:pPr>
              <w:spacing w:before="251" w:line="248" w:lineRule="auto"/>
              <w:ind w:left="408" w:right="101" w:hanging="27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>
            <w:pPr>
              <w:spacing w:before="137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>
            <w:pPr>
              <w:spacing w:before="8" w:line="229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 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30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30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>
            <w:pPr>
              <w:spacing w:line="33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187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0877-7770025</w:t>
            </w:r>
          </w:p>
        </w:tc>
      </w:tr>
      <w:tr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6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社会救助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43" w:lineRule="auto"/>
              <w:ind w:left="31" w:right="149" w:firstLine="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聚焦社会救助、养老服务、残疾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人服务等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方面，公开各项社会救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助政策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、资金使用、人员名单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>
            <w:pPr>
              <w:spacing w:before="214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>
            <w:pPr>
              <w:spacing w:before="7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>
            <w:pPr>
              <w:spacing w:line="223" w:lineRule="auto"/>
              <w:ind w:left="25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>
            <w:pPr>
              <w:spacing w:before="214" w:line="248" w:lineRule="auto"/>
              <w:ind w:left="408" w:right="101" w:hanging="27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>
            <w:pPr>
              <w:spacing w:before="8" w:line="229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 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0877-7770025</w:t>
            </w:r>
          </w:p>
        </w:tc>
      </w:tr>
      <w:tr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6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义务教</w:t>
            </w:r>
            <w:r>
              <w:rPr>
                <w:rFonts w:ascii="宋体" w:hAnsi="宋体" w:eastAsia="宋体" w:cs="宋体"/>
                <w:sz w:val="18"/>
                <w:szCs w:val="18"/>
              </w:rPr>
              <w:t>育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>
            <w:pPr>
              <w:spacing w:before="214" w:line="221" w:lineRule="auto"/>
              <w:ind w:left="32" w:right="331" w:hanging="2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9"/>
                <w:sz w:val="17"/>
                <w:szCs w:val="17"/>
                <w:lang w:eastAsia="zh-CN"/>
              </w:rPr>
              <w:t>建兴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乡中学、小学、幼儿园招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及需群众广泛知道的重要信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息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>
            <w:pPr>
              <w:spacing w:before="214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>
            <w:pPr>
              <w:spacing w:before="10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>
            <w:pPr>
              <w:spacing w:line="223" w:lineRule="auto"/>
              <w:ind w:left="25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>
            <w:pPr>
              <w:spacing w:before="214" w:line="251" w:lineRule="auto"/>
              <w:ind w:left="408" w:right="101" w:hanging="27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>
            <w:pPr>
              <w:spacing w:before="102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>
            <w:pPr>
              <w:spacing w:before="8" w:line="229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 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  <w:tr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6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行政执</w:t>
            </w:r>
            <w:r>
              <w:rPr>
                <w:rFonts w:ascii="宋体" w:hAnsi="宋体" w:eastAsia="宋体" w:cs="宋体"/>
                <w:sz w:val="18"/>
                <w:szCs w:val="18"/>
              </w:rPr>
              <w:t>法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>
            <w:pPr>
              <w:spacing w:before="216" w:line="246" w:lineRule="auto"/>
              <w:ind w:left="34" w:right="180" w:firstLine="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公示权责清单、行政执法制度、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政执法主体、数据、结果等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>
            <w:pPr>
              <w:spacing w:before="215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>
            <w:pPr>
              <w:spacing w:before="7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>
            <w:pPr>
              <w:spacing w:line="223" w:lineRule="auto"/>
              <w:ind w:left="25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>
            <w:pPr>
              <w:spacing w:before="215" w:line="248" w:lineRule="auto"/>
              <w:ind w:left="408" w:right="101" w:hanging="27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>
            <w:pPr>
              <w:spacing w:before="102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>
            <w:pPr>
              <w:spacing w:before="8" w:line="229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 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187" w:lineRule="auto"/>
              <w:ind w:left="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0878-771002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6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综合信</w:t>
            </w:r>
            <w:r>
              <w:rPr>
                <w:rFonts w:ascii="宋体" w:hAnsi="宋体" w:eastAsia="宋体" w:cs="宋体"/>
                <w:sz w:val="18"/>
                <w:szCs w:val="18"/>
              </w:rPr>
              <w:t>息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>
            <w:pPr>
              <w:spacing w:before="103" w:line="246" w:lineRule="auto"/>
              <w:ind w:left="37" w:right="330" w:hanging="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更新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布党委、政府、各中心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站所) 、各村委会工作动态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>
            <w:pPr>
              <w:spacing w:before="215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>
            <w:pPr>
              <w:spacing w:before="10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>
            <w:pPr>
              <w:spacing w:before="102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>
            <w:pPr>
              <w:spacing w:line="223" w:lineRule="auto"/>
              <w:ind w:left="25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>
            <w:pPr>
              <w:spacing w:before="214" w:line="251" w:lineRule="auto"/>
              <w:ind w:left="408" w:right="101" w:hanging="27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>
            <w:pPr>
              <w:spacing w:before="102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>
            <w:pPr>
              <w:spacing w:before="8" w:line="229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 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187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  <w:tr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553" w:type="dxa"/>
            <w:tcBorders>
              <w:tl2br w:val="nil"/>
              <w:tr2bl w:val="nil"/>
            </w:tcBorders>
            <w:vAlign w:val="top"/>
          </w:tcPr>
          <w:p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2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>
            <w:pPr>
              <w:spacing w:line="3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4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6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  <w:p>
            <w:pPr>
              <w:spacing w:before="10" w:line="223" w:lineRule="auto"/>
              <w:ind w:left="7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公开年度</w:t>
            </w:r>
          </w:p>
          <w:p>
            <w:pPr>
              <w:spacing w:before="10" w:line="222" w:lineRule="auto"/>
              <w:ind w:left="24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z w:val="18"/>
                <w:szCs w:val="18"/>
              </w:rPr>
              <w:t>告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>
            <w:pPr>
              <w:spacing w:line="3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4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  <w:p>
            <w:pPr>
              <w:spacing w:before="10" w:line="223" w:lineRule="auto"/>
              <w:ind w:left="7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公开年度</w:t>
            </w:r>
          </w:p>
          <w:p>
            <w:pPr>
              <w:spacing w:before="10" w:line="222" w:lineRule="auto"/>
              <w:ind w:left="24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z w:val="18"/>
                <w:szCs w:val="18"/>
              </w:rPr>
              <w:t>告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>
            <w:pPr>
              <w:spacing w:line="29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41" w:lineRule="auto"/>
              <w:ind w:left="30" w:right="149" w:firstLine="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本年度政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府信息公开总体情况、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收到和处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政府信息公开申请情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况、政府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信息公开行政复议行政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诉讼等内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>
            <w:pPr>
              <w:spacing w:before="7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>
            <w:pPr>
              <w:spacing w:before="77" w:line="223" w:lineRule="auto"/>
              <w:ind w:left="11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每年1月31日</w:t>
            </w:r>
          </w:p>
          <w:p>
            <w:pPr>
              <w:spacing w:before="10" w:line="223" w:lineRule="auto"/>
              <w:ind w:left="7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前向本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级人民</w:t>
            </w:r>
          </w:p>
          <w:p>
            <w:pPr>
              <w:spacing w:before="7" w:line="223" w:lineRule="auto"/>
              <w:ind w:left="6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政府信息公开</w:t>
            </w:r>
          </w:p>
          <w:p>
            <w:pPr>
              <w:spacing w:before="11" w:line="223" w:lineRule="auto"/>
              <w:ind w:left="7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主管部门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提交</w:t>
            </w:r>
          </w:p>
          <w:p>
            <w:pPr>
              <w:spacing w:before="9" w:line="223" w:lineRule="auto"/>
              <w:ind w:left="6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本行政机关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上</w:t>
            </w:r>
          </w:p>
          <w:p>
            <w:pPr>
              <w:spacing w:before="11" w:line="223" w:lineRule="auto"/>
              <w:ind w:left="7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一年度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政府信</w:t>
            </w:r>
          </w:p>
          <w:p>
            <w:pPr>
              <w:spacing w:before="8" w:line="223" w:lineRule="auto"/>
              <w:ind w:left="7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息公开年</w:t>
            </w:r>
            <w:r>
              <w:rPr>
                <w:rFonts w:ascii="宋体" w:hAnsi="宋体" w:eastAsia="宋体" w:cs="宋体"/>
                <w:sz w:val="18"/>
                <w:szCs w:val="18"/>
              </w:rPr>
              <w:t>度报</w:t>
            </w:r>
          </w:p>
          <w:p>
            <w:pPr>
              <w:spacing w:before="11" w:line="222" w:lineRule="auto"/>
              <w:ind w:left="7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并向社会公</w:t>
            </w:r>
          </w:p>
          <w:p>
            <w:pPr>
              <w:spacing w:before="11" w:line="223" w:lineRule="auto"/>
              <w:ind w:left="52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布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48" w:lineRule="auto"/>
              <w:ind w:left="408" w:right="101" w:hanging="27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>
            <w:pPr>
              <w:spacing w:line="3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4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>
            <w:pPr>
              <w:spacing w:before="10" w:line="229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0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6837" w:h="11905"/>
      <w:pgMar w:top="556" w:right="608" w:bottom="940" w:left="556" w:header="0" w:footer="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uto"/>
      <w:ind w:left="705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8"/>
        <w:sz w:val="20"/>
        <w:szCs w:val="20"/>
      </w:rPr>
      <w:t>第</w:t>
    </w:r>
    <w:r>
      <w:rPr>
        <w:rFonts w:ascii="宋体" w:hAnsi="宋体" w:eastAsia="宋体" w:cs="宋体"/>
        <w:spacing w:val="-6"/>
        <w:sz w:val="20"/>
        <w:szCs w:val="20"/>
      </w:rPr>
      <w:t xml:space="preserve"> 2 页 ，共 2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MxZmExNGM3Y2E5NTc4MmI5Zjg3Nzg2NDcyYWZlZDcifQ=="/>
  </w:docVars>
  <w:rsids>
    <w:rsidRoot w:val="00000000"/>
    <w:rsid w:val="2759202C"/>
    <w:rsid w:val="3204174B"/>
    <w:rsid w:val="475921FC"/>
    <w:rsid w:val="4D8F07D6"/>
    <w:rsid w:val="60BE5E80"/>
    <w:rsid w:val="72434C39"/>
    <w:rsid w:val="7B606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ScaleCrop>false</ScaleCrop>
  <LinksUpToDate>false</LinksUpToDate>
  <Application>WPS Office_11.8.6.11825_F1E327BC-269C-435d-A152-05C5408002CA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2023-11-13T16:30:00Z</dcterms:created>
  <dc:creator>Administrator</dc:creator>
  <cp:lastModifiedBy>马琴</cp:lastModifiedBy>
  <dcterms:modified xsi:type="dcterms:W3CDTF">2024-04-16T08:30:30Z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2023-11-13T16:31:15Z</vt:filetime>
  </property>
  <property fmtid="{D5CDD505-2E9C-101B-9397-08002B2CF9AE}" pid="4" name="KSOProductBuildVer">
    <vt:lpwstr>2052-11.8.6.11825</vt:lpwstr>
  </property>
  <property fmtid="{D5CDD505-2E9C-101B-9397-08002B2CF9AE}" pid="5" name="ICV">
    <vt:lpwstr>5304A024E32C40859CA883F40F6E390C</vt:lpwstr>
  </property>
</Properties>
</file>