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方正仿宋_GBK" w:cs="Times New Roman"/>
          <w:sz w:val="28"/>
          <w:szCs w:val="36"/>
          <w:lang w:val="en-US" w:eastAsia="zh-CN"/>
        </w:rPr>
      </w:pPr>
      <w:r>
        <w:rPr>
          <w:rFonts w:hint="eastAsia" w:ascii="Times New Roman" w:hAnsi="Times New Roman" w:eastAsia="方正仿宋_GBK" w:cs="Times New Roman"/>
          <w:sz w:val="28"/>
          <w:szCs w:val="36"/>
          <w:lang w:val="en-US" w:eastAsia="zh-CN"/>
        </w:rPr>
        <w:t>附件2</w:t>
      </w:r>
      <w:bookmarkStart w:id="0" w:name="_GoBack"/>
      <w:bookmarkEnd w:id="0"/>
    </w:p>
    <w:p>
      <w:pPr>
        <w:jc w:val="center"/>
        <w:rPr>
          <w:rFonts w:hint="eastAsia" w:ascii="方正小标宋_GBK" w:hAnsi="方正小标宋_GBK" w:eastAsia="方正小标宋_GBK" w:cs="方正小标宋_GBK"/>
          <w:sz w:val="36"/>
          <w:szCs w:val="36"/>
          <w:lang w:val="en-US" w:eastAsia="zh-CN"/>
        </w:rPr>
      </w:pPr>
      <w:r>
        <w:rPr>
          <w:rFonts w:hint="eastAsia" w:ascii="方正小标宋_GBK" w:hAnsi="方正小标宋_GBK" w:eastAsia="方正小标宋_GBK" w:cs="方正小标宋_GBK"/>
          <w:sz w:val="36"/>
          <w:szCs w:val="36"/>
          <w:lang w:val="en-US" w:eastAsia="zh-CN"/>
        </w:rPr>
        <w:t>新平县新增慢性病定点零售药店评分细则</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7"/>
        <w:gridCol w:w="1236"/>
        <w:gridCol w:w="6948"/>
        <w:gridCol w:w="1284"/>
        <w:gridCol w:w="2969"/>
        <w:gridCol w:w="787"/>
        <w:gridCol w:w="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727"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楷体_GBK" w:hAnsi="方正楷体_GBK" w:eastAsia="方正楷体_GBK" w:cs="方正楷体_GBK"/>
                <w:b/>
                <w:bCs/>
                <w:sz w:val="24"/>
                <w:szCs w:val="24"/>
                <w:vertAlign w:val="baseline"/>
                <w:lang w:val="en-US" w:eastAsia="zh-CN"/>
              </w:rPr>
            </w:pPr>
            <w:r>
              <w:rPr>
                <w:rFonts w:hint="eastAsia" w:ascii="方正楷体_GBK" w:hAnsi="方正楷体_GBK" w:eastAsia="方正楷体_GBK" w:cs="方正楷体_GBK"/>
                <w:b/>
                <w:bCs/>
                <w:sz w:val="24"/>
                <w:szCs w:val="24"/>
                <w:vertAlign w:val="baseline"/>
                <w:lang w:val="en-US" w:eastAsia="zh-CN"/>
              </w:rPr>
              <w:t>序号</w:t>
            </w:r>
          </w:p>
        </w:tc>
        <w:tc>
          <w:tcPr>
            <w:tcW w:w="1236"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楷体_GBK" w:hAnsi="方正楷体_GBK" w:eastAsia="方正楷体_GBK" w:cs="方正楷体_GBK"/>
                <w:b/>
                <w:bCs/>
                <w:sz w:val="24"/>
                <w:szCs w:val="24"/>
                <w:vertAlign w:val="baseline"/>
                <w:lang w:val="en-US" w:eastAsia="zh-CN"/>
              </w:rPr>
            </w:pPr>
            <w:r>
              <w:rPr>
                <w:rFonts w:hint="eastAsia" w:ascii="方正楷体_GBK" w:hAnsi="方正楷体_GBK" w:eastAsia="方正楷体_GBK" w:cs="方正楷体_GBK"/>
                <w:b/>
                <w:bCs/>
                <w:sz w:val="24"/>
                <w:szCs w:val="24"/>
                <w:vertAlign w:val="baseline"/>
                <w:lang w:val="en-US" w:eastAsia="zh-CN"/>
              </w:rPr>
              <w:t>评估项目</w:t>
            </w:r>
          </w:p>
        </w:tc>
        <w:tc>
          <w:tcPr>
            <w:tcW w:w="6948"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方正楷体_GBK" w:hAnsi="方正楷体_GBK" w:eastAsia="方正楷体_GBK" w:cs="方正楷体_GBK"/>
                <w:b/>
                <w:bCs/>
                <w:sz w:val="24"/>
                <w:szCs w:val="24"/>
                <w:vertAlign w:val="baseline"/>
                <w:lang w:val="en-US" w:eastAsia="zh-CN"/>
              </w:rPr>
            </w:pPr>
            <w:r>
              <w:rPr>
                <w:rFonts w:hint="eastAsia" w:ascii="方正楷体_GBK" w:hAnsi="方正楷体_GBK" w:eastAsia="方正楷体_GBK" w:cs="方正楷体_GBK"/>
                <w:b/>
                <w:bCs/>
                <w:sz w:val="24"/>
                <w:szCs w:val="24"/>
                <w:vertAlign w:val="baseline"/>
                <w:lang w:val="en-US" w:eastAsia="zh-CN"/>
              </w:rPr>
              <w:t>评估内容</w:t>
            </w:r>
          </w:p>
        </w:tc>
        <w:tc>
          <w:tcPr>
            <w:tcW w:w="1284"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楷体_GBK" w:hAnsi="方正楷体_GBK" w:eastAsia="方正楷体_GBK" w:cs="方正楷体_GBK"/>
                <w:b/>
                <w:bCs/>
                <w:sz w:val="24"/>
                <w:szCs w:val="24"/>
                <w:vertAlign w:val="baseline"/>
                <w:lang w:val="en-US" w:eastAsia="zh-CN"/>
              </w:rPr>
            </w:pPr>
            <w:r>
              <w:rPr>
                <w:rFonts w:hint="eastAsia" w:ascii="方正楷体_GBK" w:hAnsi="方正楷体_GBK" w:eastAsia="方正楷体_GBK" w:cs="方正楷体_GBK"/>
                <w:b/>
                <w:bCs/>
                <w:sz w:val="24"/>
                <w:szCs w:val="24"/>
                <w:vertAlign w:val="baseline"/>
                <w:lang w:val="en-US" w:eastAsia="zh-CN"/>
              </w:rPr>
              <w:t>评估方法</w:t>
            </w:r>
          </w:p>
        </w:tc>
        <w:tc>
          <w:tcPr>
            <w:tcW w:w="2969"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楷体_GBK" w:hAnsi="方正楷体_GBK" w:eastAsia="方正楷体_GBK" w:cs="方正楷体_GBK"/>
                <w:b/>
                <w:bCs/>
                <w:sz w:val="24"/>
                <w:szCs w:val="24"/>
                <w:vertAlign w:val="baseline"/>
                <w:lang w:val="en-US" w:eastAsia="zh-CN"/>
              </w:rPr>
            </w:pPr>
            <w:r>
              <w:rPr>
                <w:rFonts w:hint="eastAsia" w:ascii="方正楷体_GBK" w:hAnsi="方正楷体_GBK" w:eastAsia="方正楷体_GBK" w:cs="方正楷体_GBK"/>
                <w:b/>
                <w:bCs/>
                <w:sz w:val="24"/>
                <w:szCs w:val="24"/>
                <w:vertAlign w:val="baseline"/>
                <w:lang w:val="en-US" w:eastAsia="zh-CN"/>
              </w:rPr>
              <w:t>评估记录</w:t>
            </w:r>
          </w:p>
        </w:tc>
        <w:tc>
          <w:tcPr>
            <w:tcW w:w="787"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楷体_GBK" w:hAnsi="方正楷体_GBK" w:eastAsia="方正楷体_GBK" w:cs="方正楷体_GBK"/>
                <w:b/>
                <w:bCs/>
                <w:sz w:val="24"/>
                <w:szCs w:val="24"/>
                <w:vertAlign w:val="baseline"/>
                <w:lang w:val="en-US" w:eastAsia="zh-CN"/>
              </w:rPr>
            </w:pPr>
            <w:r>
              <w:rPr>
                <w:rFonts w:hint="eastAsia" w:ascii="方正楷体_GBK" w:hAnsi="方正楷体_GBK" w:eastAsia="方正楷体_GBK" w:cs="方正楷体_GBK"/>
                <w:b/>
                <w:bCs/>
                <w:sz w:val="24"/>
                <w:szCs w:val="24"/>
                <w:vertAlign w:val="baseline"/>
                <w:lang w:val="en-US" w:eastAsia="zh-CN"/>
              </w:rPr>
              <w:t>分值</w:t>
            </w:r>
          </w:p>
        </w:tc>
        <w:tc>
          <w:tcPr>
            <w:tcW w:w="835"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楷体_GBK" w:hAnsi="方正楷体_GBK" w:eastAsia="方正楷体_GBK" w:cs="方正楷体_GBK"/>
                <w:b/>
                <w:bCs/>
                <w:sz w:val="24"/>
                <w:szCs w:val="24"/>
                <w:vertAlign w:val="baseline"/>
                <w:lang w:val="en-US" w:eastAsia="zh-CN"/>
              </w:rPr>
            </w:pPr>
            <w:r>
              <w:rPr>
                <w:rFonts w:hint="eastAsia" w:ascii="方正楷体_GBK" w:hAnsi="方正楷体_GBK" w:eastAsia="方正楷体_GBK" w:cs="方正楷体_GBK"/>
                <w:b/>
                <w:bCs/>
                <w:sz w:val="24"/>
                <w:szCs w:val="24"/>
                <w:vertAlign w:val="baseline"/>
                <w:lang w:val="en-US" w:eastAsia="zh-CN"/>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7"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1</w:t>
            </w:r>
          </w:p>
        </w:tc>
        <w:tc>
          <w:tcPr>
            <w:tcW w:w="1236"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取得定点  资格情况</w:t>
            </w:r>
          </w:p>
        </w:tc>
        <w:tc>
          <w:tcPr>
            <w:tcW w:w="6948"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1.具备定点零售药店资格是否满三年；2.是否签订2024年《玉溪市基本医疗保险定点零售药店服务协议》。</w:t>
            </w:r>
          </w:p>
        </w:tc>
        <w:tc>
          <w:tcPr>
            <w:tcW w:w="1284"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查看资料</w:t>
            </w:r>
          </w:p>
        </w:tc>
        <w:tc>
          <w:tcPr>
            <w:tcW w:w="2969"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仿宋_GBK" w:hAnsi="方正仿宋_GBK" w:eastAsia="方正仿宋_GBK" w:cs="方正仿宋_GBK"/>
                <w:sz w:val="24"/>
                <w:szCs w:val="24"/>
                <w:vertAlign w:val="baseline"/>
                <w:lang w:val="en-US" w:eastAsia="zh-CN"/>
              </w:rPr>
            </w:pPr>
          </w:p>
        </w:tc>
        <w:tc>
          <w:tcPr>
            <w:tcW w:w="787"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10</w:t>
            </w:r>
          </w:p>
        </w:tc>
        <w:tc>
          <w:tcPr>
            <w:tcW w:w="835"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仿宋_GBK" w:hAnsi="方正仿宋_GBK" w:eastAsia="方正仿宋_GBK" w:cs="方正仿宋_GBK"/>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7"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2</w:t>
            </w:r>
          </w:p>
        </w:tc>
        <w:tc>
          <w:tcPr>
            <w:tcW w:w="1236"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违法违规  行为</w:t>
            </w:r>
          </w:p>
        </w:tc>
        <w:tc>
          <w:tcPr>
            <w:tcW w:w="6948"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1.申报门店近3年来是否被相关行政部门行政处罚；2.经营活动中有无重大违法记录。</w:t>
            </w:r>
          </w:p>
        </w:tc>
        <w:tc>
          <w:tcPr>
            <w:tcW w:w="1284"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查看资料</w:t>
            </w:r>
          </w:p>
        </w:tc>
        <w:tc>
          <w:tcPr>
            <w:tcW w:w="2969"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仿宋_GBK" w:hAnsi="方正仿宋_GBK" w:eastAsia="方正仿宋_GBK" w:cs="方正仿宋_GBK"/>
                <w:sz w:val="24"/>
                <w:szCs w:val="24"/>
                <w:vertAlign w:val="baseline"/>
                <w:lang w:val="en-US" w:eastAsia="zh-CN"/>
              </w:rPr>
            </w:pPr>
          </w:p>
        </w:tc>
        <w:tc>
          <w:tcPr>
            <w:tcW w:w="787"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20</w:t>
            </w:r>
          </w:p>
        </w:tc>
        <w:tc>
          <w:tcPr>
            <w:tcW w:w="835"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仿宋_GBK" w:hAnsi="方正仿宋_GBK" w:eastAsia="方正仿宋_GBK" w:cs="方正仿宋_GBK"/>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7"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3</w:t>
            </w:r>
          </w:p>
        </w:tc>
        <w:tc>
          <w:tcPr>
            <w:tcW w:w="1236"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药师配备</w:t>
            </w:r>
          </w:p>
        </w:tc>
        <w:tc>
          <w:tcPr>
            <w:tcW w:w="6948"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1.驻店执业药师配备及注册地情况；2.对医保支付的处方审核情况。</w:t>
            </w:r>
          </w:p>
        </w:tc>
        <w:tc>
          <w:tcPr>
            <w:tcW w:w="1284"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现场核查</w:t>
            </w:r>
          </w:p>
        </w:tc>
        <w:tc>
          <w:tcPr>
            <w:tcW w:w="2969"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仿宋_GBK" w:hAnsi="方正仿宋_GBK" w:eastAsia="方正仿宋_GBK" w:cs="方正仿宋_GBK"/>
                <w:sz w:val="24"/>
                <w:szCs w:val="24"/>
                <w:vertAlign w:val="baseline"/>
                <w:lang w:val="en-US" w:eastAsia="zh-CN"/>
              </w:rPr>
            </w:pPr>
          </w:p>
        </w:tc>
        <w:tc>
          <w:tcPr>
            <w:tcW w:w="787"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5</w:t>
            </w:r>
          </w:p>
        </w:tc>
        <w:tc>
          <w:tcPr>
            <w:tcW w:w="835"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仿宋_GBK" w:hAnsi="方正仿宋_GBK" w:eastAsia="方正仿宋_GBK" w:cs="方正仿宋_GBK"/>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7"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4</w:t>
            </w:r>
          </w:p>
        </w:tc>
        <w:tc>
          <w:tcPr>
            <w:tcW w:w="1236"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服务管理</w:t>
            </w:r>
          </w:p>
        </w:tc>
        <w:tc>
          <w:tcPr>
            <w:tcW w:w="6948"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是否具有为患者提供用药提醒、用药指导和随访跟踪等服务管理的能力。</w:t>
            </w:r>
          </w:p>
        </w:tc>
        <w:tc>
          <w:tcPr>
            <w:tcW w:w="1284"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现场核查</w:t>
            </w:r>
          </w:p>
        </w:tc>
        <w:tc>
          <w:tcPr>
            <w:tcW w:w="2969"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仿宋_GBK" w:hAnsi="方正仿宋_GBK" w:eastAsia="方正仿宋_GBK" w:cs="方正仿宋_GBK"/>
                <w:sz w:val="24"/>
                <w:szCs w:val="24"/>
                <w:vertAlign w:val="baseline"/>
                <w:lang w:val="en-US" w:eastAsia="zh-CN"/>
              </w:rPr>
            </w:pPr>
          </w:p>
        </w:tc>
        <w:tc>
          <w:tcPr>
            <w:tcW w:w="787"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10</w:t>
            </w:r>
          </w:p>
        </w:tc>
        <w:tc>
          <w:tcPr>
            <w:tcW w:w="835"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仿宋_GBK" w:hAnsi="方正仿宋_GBK" w:eastAsia="方正仿宋_GBK" w:cs="方正仿宋_GBK"/>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7"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5</w:t>
            </w:r>
          </w:p>
        </w:tc>
        <w:tc>
          <w:tcPr>
            <w:tcW w:w="1236"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药品标识、摆放</w:t>
            </w:r>
          </w:p>
        </w:tc>
        <w:tc>
          <w:tcPr>
            <w:tcW w:w="6948"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default"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sz w:val="24"/>
                <w:szCs w:val="24"/>
                <w:vertAlign w:val="baseline"/>
                <w:lang w:val="en-US" w:eastAsia="zh-CN"/>
              </w:rPr>
              <w:t>1.药品、医用器械、医用耗材与其它商品实行分类管理、分区摆放情况，2.所售药品是否设立明确的医保用药标识。</w:t>
            </w:r>
          </w:p>
        </w:tc>
        <w:tc>
          <w:tcPr>
            <w:tcW w:w="1284"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查看资料</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现场核查</w:t>
            </w:r>
          </w:p>
        </w:tc>
        <w:tc>
          <w:tcPr>
            <w:tcW w:w="2969"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仿宋_GBK" w:hAnsi="方正仿宋_GBK" w:eastAsia="方正仿宋_GBK" w:cs="方正仿宋_GBK"/>
                <w:sz w:val="24"/>
                <w:szCs w:val="24"/>
                <w:vertAlign w:val="baseline"/>
                <w:lang w:val="en-US" w:eastAsia="zh-CN"/>
              </w:rPr>
            </w:pPr>
          </w:p>
        </w:tc>
        <w:tc>
          <w:tcPr>
            <w:tcW w:w="787"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20</w:t>
            </w:r>
          </w:p>
        </w:tc>
        <w:tc>
          <w:tcPr>
            <w:tcW w:w="835"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仿宋_GBK" w:hAnsi="方正仿宋_GBK" w:eastAsia="方正仿宋_GBK" w:cs="方正仿宋_GBK"/>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7"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仿宋_GBK" w:hAnsi="方正仿宋_GBK" w:eastAsia="方正仿宋_GBK" w:cs="方正仿宋_GBK"/>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6</w:t>
            </w:r>
          </w:p>
        </w:tc>
        <w:tc>
          <w:tcPr>
            <w:tcW w:w="1236"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药品覆盖  情况</w:t>
            </w:r>
          </w:p>
        </w:tc>
        <w:tc>
          <w:tcPr>
            <w:tcW w:w="6948"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sz w:val="24"/>
                <w:szCs w:val="24"/>
                <w:vertAlign w:val="baseline"/>
                <w:lang w:val="en-US" w:eastAsia="zh-CN"/>
              </w:rPr>
              <w:t>在售药品覆盖新增地区门诊慢性病病种所对应的常见治疗药品不少于2种（其中糖尿病不少于10种，高血压不少于20种）。</w:t>
            </w:r>
          </w:p>
        </w:tc>
        <w:tc>
          <w:tcPr>
            <w:tcW w:w="1284"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现场核查</w:t>
            </w:r>
          </w:p>
        </w:tc>
        <w:tc>
          <w:tcPr>
            <w:tcW w:w="2969"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仿宋_GBK" w:hAnsi="方正仿宋_GBK" w:eastAsia="方正仿宋_GBK" w:cs="方正仿宋_GBK"/>
                <w:sz w:val="24"/>
                <w:szCs w:val="24"/>
                <w:vertAlign w:val="baseline"/>
                <w:lang w:val="en-US" w:eastAsia="zh-CN"/>
              </w:rPr>
            </w:pPr>
          </w:p>
        </w:tc>
        <w:tc>
          <w:tcPr>
            <w:tcW w:w="787"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5</w:t>
            </w:r>
          </w:p>
        </w:tc>
        <w:tc>
          <w:tcPr>
            <w:tcW w:w="835"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仿宋_GBK" w:hAnsi="方正仿宋_GBK" w:eastAsia="方正仿宋_GBK" w:cs="方正仿宋_GBK"/>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7"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7</w:t>
            </w:r>
          </w:p>
        </w:tc>
        <w:tc>
          <w:tcPr>
            <w:tcW w:w="1236"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慢性病药品价格</w:t>
            </w:r>
          </w:p>
        </w:tc>
        <w:tc>
          <w:tcPr>
            <w:tcW w:w="6948"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default"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1.慢性病药品销售价格情况；2.药品价格调整部署情况。</w:t>
            </w:r>
          </w:p>
        </w:tc>
        <w:tc>
          <w:tcPr>
            <w:tcW w:w="1284"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现场核查</w:t>
            </w:r>
          </w:p>
        </w:tc>
        <w:tc>
          <w:tcPr>
            <w:tcW w:w="2969"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仿宋_GBK" w:hAnsi="方正仿宋_GBK" w:eastAsia="方正仿宋_GBK" w:cs="方正仿宋_GBK"/>
                <w:sz w:val="24"/>
                <w:szCs w:val="24"/>
                <w:vertAlign w:val="baseline"/>
                <w:lang w:val="en-US" w:eastAsia="zh-CN"/>
              </w:rPr>
            </w:pPr>
          </w:p>
        </w:tc>
        <w:tc>
          <w:tcPr>
            <w:tcW w:w="787"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10</w:t>
            </w:r>
          </w:p>
        </w:tc>
        <w:tc>
          <w:tcPr>
            <w:tcW w:w="835"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仿宋_GBK" w:hAnsi="方正仿宋_GBK" w:eastAsia="方正仿宋_GBK" w:cs="方正仿宋_GBK"/>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7"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8</w:t>
            </w:r>
          </w:p>
        </w:tc>
        <w:tc>
          <w:tcPr>
            <w:tcW w:w="1236"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药品追溯  执行情况</w:t>
            </w:r>
          </w:p>
        </w:tc>
        <w:tc>
          <w:tcPr>
            <w:tcW w:w="6948"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1.是否按照国家有关规定使用药品电子追溯码；2.是否建立完善药品追溯工作机制。</w:t>
            </w:r>
          </w:p>
        </w:tc>
        <w:tc>
          <w:tcPr>
            <w:tcW w:w="1284"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现场核查</w:t>
            </w:r>
          </w:p>
        </w:tc>
        <w:tc>
          <w:tcPr>
            <w:tcW w:w="2969"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仿宋_GBK" w:hAnsi="方正仿宋_GBK" w:eastAsia="方正仿宋_GBK" w:cs="方正仿宋_GBK"/>
                <w:sz w:val="24"/>
                <w:szCs w:val="24"/>
                <w:vertAlign w:val="baseline"/>
                <w:lang w:val="en-US" w:eastAsia="zh-CN"/>
              </w:rPr>
            </w:pPr>
          </w:p>
        </w:tc>
        <w:tc>
          <w:tcPr>
            <w:tcW w:w="787"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5</w:t>
            </w:r>
          </w:p>
        </w:tc>
        <w:tc>
          <w:tcPr>
            <w:tcW w:w="835"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仿宋_GBK" w:hAnsi="方正仿宋_GBK" w:eastAsia="方正仿宋_GBK" w:cs="方正仿宋_GBK"/>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7"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9</w:t>
            </w:r>
          </w:p>
        </w:tc>
        <w:tc>
          <w:tcPr>
            <w:tcW w:w="1236"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系统配置</w:t>
            </w:r>
          </w:p>
        </w:tc>
        <w:tc>
          <w:tcPr>
            <w:tcW w:w="6948"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default"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联网接入医疗保险信息系统的软、硬件条件情况。</w:t>
            </w:r>
          </w:p>
        </w:tc>
        <w:tc>
          <w:tcPr>
            <w:tcW w:w="1284"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现场核查</w:t>
            </w:r>
          </w:p>
        </w:tc>
        <w:tc>
          <w:tcPr>
            <w:tcW w:w="2969"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仿宋_GBK" w:hAnsi="方正仿宋_GBK" w:eastAsia="方正仿宋_GBK" w:cs="方正仿宋_GBK"/>
                <w:sz w:val="24"/>
                <w:szCs w:val="24"/>
                <w:vertAlign w:val="baseline"/>
                <w:lang w:val="en-US" w:eastAsia="zh-CN"/>
              </w:rPr>
            </w:pPr>
          </w:p>
        </w:tc>
        <w:tc>
          <w:tcPr>
            <w:tcW w:w="787"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5</w:t>
            </w:r>
          </w:p>
        </w:tc>
        <w:tc>
          <w:tcPr>
            <w:tcW w:w="835"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仿宋_GBK" w:hAnsi="方正仿宋_GBK" w:eastAsia="方正仿宋_GBK" w:cs="方正仿宋_GBK"/>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7"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10</w:t>
            </w:r>
          </w:p>
        </w:tc>
        <w:tc>
          <w:tcPr>
            <w:tcW w:w="1236"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服务情况</w:t>
            </w:r>
          </w:p>
        </w:tc>
        <w:tc>
          <w:tcPr>
            <w:tcW w:w="6948"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default"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1.医保服务结算情况（结算人次）；2.有无被投诉、举报的情况。</w:t>
            </w:r>
          </w:p>
        </w:tc>
        <w:tc>
          <w:tcPr>
            <w:tcW w:w="1284"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查看资料</w:t>
            </w:r>
          </w:p>
        </w:tc>
        <w:tc>
          <w:tcPr>
            <w:tcW w:w="2969"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仿宋_GBK" w:hAnsi="方正仿宋_GBK" w:eastAsia="方正仿宋_GBK" w:cs="方正仿宋_GBK"/>
                <w:sz w:val="24"/>
                <w:szCs w:val="24"/>
                <w:vertAlign w:val="baseline"/>
                <w:lang w:val="en-US" w:eastAsia="zh-CN"/>
              </w:rPr>
            </w:pPr>
          </w:p>
        </w:tc>
        <w:tc>
          <w:tcPr>
            <w:tcW w:w="787"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10</w:t>
            </w:r>
          </w:p>
        </w:tc>
        <w:tc>
          <w:tcPr>
            <w:tcW w:w="835"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仿宋_GBK" w:hAnsi="方正仿宋_GBK" w:eastAsia="方正仿宋_GBK" w:cs="方正仿宋_GBK"/>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3" w:type="dxa"/>
            <w:gridSpan w:val="2"/>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合   计</w:t>
            </w:r>
          </w:p>
        </w:tc>
        <w:tc>
          <w:tcPr>
            <w:tcW w:w="6948"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仿宋_GBK" w:hAnsi="方正仿宋_GBK" w:eastAsia="方正仿宋_GBK" w:cs="方正仿宋_GBK"/>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仿宋_GBK" w:hAnsi="方正仿宋_GBK" w:eastAsia="方正仿宋_GBK" w:cs="方正仿宋_GBK"/>
                <w:sz w:val="24"/>
                <w:szCs w:val="24"/>
                <w:vertAlign w:val="baseline"/>
                <w:lang w:val="en-US" w:eastAsia="zh-CN"/>
              </w:rPr>
            </w:pPr>
          </w:p>
        </w:tc>
        <w:tc>
          <w:tcPr>
            <w:tcW w:w="1284"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仿宋_GBK" w:hAnsi="方正仿宋_GBK" w:eastAsia="方正仿宋_GBK" w:cs="方正仿宋_GBK"/>
                <w:sz w:val="24"/>
                <w:szCs w:val="24"/>
                <w:vertAlign w:val="baseline"/>
                <w:lang w:val="en-US" w:eastAsia="zh-CN"/>
              </w:rPr>
            </w:pPr>
          </w:p>
        </w:tc>
        <w:tc>
          <w:tcPr>
            <w:tcW w:w="2969"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仿宋_GBK" w:hAnsi="方正仿宋_GBK" w:eastAsia="方正仿宋_GBK" w:cs="方正仿宋_GBK"/>
                <w:sz w:val="24"/>
                <w:szCs w:val="24"/>
                <w:vertAlign w:val="baseline"/>
                <w:lang w:val="en-US" w:eastAsia="zh-CN"/>
              </w:rPr>
            </w:pPr>
          </w:p>
        </w:tc>
        <w:tc>
          <w:tcPr>
            <w:tcW w:w="787"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100</w:t>
            </w:r>
          </w:p>
        </w:tc>
        <w:tc>
          <w:tcPr>
            <w:tcW w:w="835"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仿宋_GBK" w:hAnsi="方正仿宋_GBK" w:eastAsia="方正仿宋_GBK" w:cs="方正仿宋_GBK"/>
                <w:sz w:val="24"/>
                <w:szCs w:val="24"/>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default" w:ascii="Times New Roman" w:hAnsi="Times New Roman" w:eastAsia="方正仿宋_GBK" w:cs="Times New Roman"/>
          <w:sz w:val="30"/>
          <w:szCs w:val="30"/>
          <w:lang w:val="en-US" w:eastAsia="zh-CN"/>
        </w:rPr>
      </w:pPr>
      <w:r>
        <w:rPr>
          <w:rFonts w:hint="eastAsia" w:ascii="Times New Roman" w:hAnsi="Times New Roman" w:eastAsia="方正仿宋_GBK" w:cs="Times New Roman"/>
          <w:sz w:val="28"/>
          <w:szCs w:val="28"/>
          <w:lang w:val="en-US" w:eastAsia="zh-CN"/>
        </w:rPr>
        <w:t>评估人员签字：                                                               评估日期：    年   月   日</w:t>
      </w:r>
    </w:p>
    <w:sectPr>
      <w:pgSz w:w="16838" w:h="11906" w:orient="landscape"/>
      <w:pgMar w:top="850"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7C0E87"/>
    <w:rsid w:val="14627506"/>
    <w:rsid w:val="164A3146"/>
    <w:rsid w:val="207C0E87"/>
    <w:rsid w:val="33E5609D"/>
    <w:rsid w:val="34E51ED8"/>
    <w:rsid w:val="36D55522"/>
    <w:rsid w:val="729D7A16"/>
    <w:rsid w:val="7AD048AE"/>
    <w:rsid w:val="7CE475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玉溪市新平县党政机关单位</Company>
  <Pages>1</Pages>
  <Words>0</Words>
  <Characters>0</Characters>
  <Lines>0</Lines>
  <Paragraphs>0</Paragraphs>
  <TotalTime>166</TotalTime>
  <ScaleCrop>false</ScaleCrop>
  <LinksUpToDate>false</LinksUpToDate>
  <CharactersWithSpaces>0</CharactersWithSpaces>
  <Application>WPS Office_11.8.6.11020_F1E327BC-269C-435d-A152-05C5408002CA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2024-04-22T12:33:00Z</dcterms:created>
  <dc:creator>周宏伟</dc:creator>
  <cp:lastModifiedBy>周宏伟</cp:lastModifiedBy>
  <cp:lastPrinted>2024-04-23T09:57:00Z</cp:lastPrinted>
  <dcterms:modified xsi:type="dcterms:W3CDTF">2024-04-29T08:32:55Z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2052-11.8.6.11020</vt:lpwstr>
  </property>
  <property fmtid="{D5CDD505-2E9C-101B-9397-08002B2CF9AE}" pid="3" name="ICV">
    <vt:lpwstr>D1F6B3CDFEAE4E60A42DF191D3E642F1</vt:lpwstr>
  </property>
</Properties>
</file>