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年重大政策和重点项目等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绩效目标说明</w:t>
      </w:r>
    </w:p>
    <w:p>
      <w:pPr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一．大型体育场馆低收费免收费配套补助资金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150.00万元。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：全年计划开放天数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&gt;=360天；体育场馆综合使用率&gt;=95.00%；每天开放时长&gt;=9小时；参加锻炼人员满意度&gt;=90.00%；推动全民健身=有效推动（是）。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桂山街道耕地流出整改工作经费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8.49万元。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：挖机台班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17个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；整改工作培训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；整改完成率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；生态环境得到显著改善＝改善；社会公众满意度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90.00%;项目开展时间=12月。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三．基本公共卫生服务项目补助资金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92.89万元。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：宣传材料数量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50,000份；严重精神障碍患者人数&gt;＝61例；高血压患者健康管理目标管理人数&gt;＝31,210人；2型糖尿病患者目标管理人数&gt;=4,995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人；家庭医生签约服务人数&gt;=10,190人；居民建档管理服务新建档人数&gt;=5,000人 ；重点人群续管&gt;=85,000人；0-8月龄组儿童健康管理&gt;=2,300人；卫生监督协管管理人数&gt;=262,771人。居民建档率&gt;=90.00%；肺结核患者管理率&gt;=90.00%；传染病疫情报告率&gt;=100.00%；受益人群覆盖率&gt;=90.00%；提高居民健康状况=提升情况（年）服务对象满意度&gt;=90.00%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四．粮食风险补助资金200.00万元。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储备稻谷＝250.00万公斤；储备大米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14.00万公斤；储备菜油＝2.00万公斤；轮换稻谷=50.30万公斤；轮换大米=14.00万公斤；粮农满意度&gt;=80.00%；粮食价格=平稳；粮食供销=安全。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五．省级公费师范生培养专项经费88.20万元。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：培养人数＝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90人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；补助准确率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=100.00%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；经济成本指标=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9,800元/人；培养优秀的教师队伍＝培养；受益对象满意度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六．新平县2025年农村危房改造项目补助资金118.40万元。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：2025年农村危房改造户数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32户；竣工验收合格率＝100.00%；资金到位后兑付时限&lt;＝30天；困难群体人居条件得到有效改善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改善（是）；受益群众满意度&gt;=85.00%。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52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七．中央财政小型农田水利第八批重点县新平县建设项目经费1,475.81万元。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绩效目标说明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：渠道衬砌总长度=175.5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公里；铺设管道工程长度=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141.75公里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；坝塘库容=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15.85万立方米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；工程验收合格率=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100.00%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；受益人口覆盖率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；综合使用率&gt;=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95.00%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；使用年限&gt;=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；受益区群众满意度&gt;=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　　　　　新平彝族傣族自治县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880" w:firstLineChars="9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C1C86"/>
    <w:rsid w:val="03340638"/>
    <w:rsid w:val="047854B8"/>
    <w:rsid w:val="06804304"/>
    <w:rsid w:val="0AEE4B24"/>
    <w:rsid w:val="0DFE48D5"/>
    <w:rsid w:val="0EE721D1"/>
    <w:rsid w:val="0F3550FA"/>
    <w:rsid w:val="10D07B93"/>
    <w:rsid w:val="11415305"/>
    <w:rsid w:val="11B76102"/>
    <w:rsid w:val="12A72EA1"/>
    <w:rsid w:val="12E6271C"/>
    <w:rsid w:val="134524C8"/>
    <w:rsid w:val="148007EA"/>
    <w:rsid w:val="14B95121"/>
    <w:rsid w:val="16CF5636"/>
    <w:rsid w:val="16EA0A0C"/>
    <w:rsid w:val="17CE1E66"/>
    <w:rsid w:val="189033F5"/>
    <w:rsid w:val="18D74DD1"/>
    <w:rsid w:val="18D872AA"/>
    <w:rsid w:val="1AF5467A"/>
    <w:rsid w:val="1B5910D1"/>
    <w:rsid w:val="1E07508C"/>
    <w:rsid w:val="1E6B4883"/>
    <w:rsid w:val="1E9D4CC7"/>
    <w:rsid w:val="1FAC0277"/>
    <w:rsid w:val="1FC05044"/>
    <w:rsid w:val="20EB7330"/>
    <w:rsid w:val="215A5A82"/>
    <w:rsid w:val="21D70EC8"/>
    <w:rsid w:val="22CD734E"/>
    <w:rsid w:val="23DB3E7F"/>
    <w:rsid w:val="23E2635A"/>
    <w:rsid w:val="26F3413E"/>
    <w:rsid w:val="27144DA4"/>
    <w:rsid w:val="27546825"/>
    <w:rsid w:val="275857F1"/>
    <w:rsid w:val="276A6636"/>
    <w:rsid w:val="28286F43"/>
    <w:rsid w:val="296E3570"/>
    <w:rsid w:val="29CC57BC"/>
    <w:rsid w:val="29F00E45"/>
    <w:rsid w:val="2D897384"/>
    <w:rsid w:val="2FBF0F1B"/>
    <w:rsid w:val="313D7C27"/>
    <w:rsid w:val="31764356"/>
    <w:rsid w:val="32F02052"/>
    <w:rsid w:val="341631D6"/>
    <w:rsid w:val="36136236"/>
    <w:rsid w:val="38032F5A"/>
    <w:rsid w:val="39B323D4"/>
    <w:rsid w:val="3A041C88"/>
    <w:rsid w:val="3A3133A9"/>
    <w:rsid w:val="3AD51F01"/>
    <w:rsid w:val="3DE15D91"/>
    <w:rsid w:val="3E370DA4"/>
    <w:rsid w:val="3F601121"/>
    <w:rsid w:val="40C46DDE"/>
    <w:rsid w:val="41553C29"/>
    <w:rsid w:val="420B003C"/>
    <w:rsid w:val="42AA1113"/>
    <w:rsid w:val="44233B69"/>
    <w:rsid w:val="44616C84"/>
    <w:rsid w:val="45884FC4"/>
    <w:rsid w:val="45901476"/>
    <w:rsid w:val="45AF39DF"/>
    <w:rsid w:val="45E11E35"/>
    <w:rsid w:val="45EA04F2"/>
    <w:rsid w:val="48D63466"/>
    <w:rsid w:val="4B917951"/>
    <w:rsid w:val="4C5D627B"/>
    <w:rsid w:val="4CDB4C21"/>
    <w:rsid w:val="4E2E1DF5"/>
    <w:rsid w:val="4F6C761C"/>
    <w:rsid w:val="519316D6"/>
    <w:rsid w:val="52714D9D"/>
    <w:rsid w:val="532920B1"/>
    <w:rsid w:val="538F63BE"/>
    <w:rsid w:val="53E05EC8"/>
    <w:rsid w:val="574C774D"/>
    <w:rsid w:val="57D8436C"/>
    <w:rsid w:val="57E545AC"/>
    <w:rsid w:val="58055D64"/>
    <w:rsid w:val="58521EEE"/>
    <w:rsid w:val="587E6ACF"/>
    <w:rsid w:val="58D9110B"/>
    <w:rsid w:val="592F6675"/>
    <w:rsid w:val="59366C9A"/>
    <w:rsid w:val="5A5C2936"/>
    <w:rsid w:val="5C674B03"/>
    <w:rsid w:val="5C8B545E"/>
    <w:rsid w:val="5D14752E"/>
    <w:rsid w:val="5EA57A7C"/>
    <w:rsid w:val="5FDC4269"/>
    <w:rsid w:val="615477CF"/>
    <w:rsid w:val="621D1F86"/>
    <w:rsid w:val="639A69E0"/>
    <w:rsid w:val="63F96AC7"/>
    <w:rsid w:val="64E87F49"/>
    <w:rsid w:val="65C4373C"/>
    <w:rsid w:val="66A26F28"/>
    <w:rsid w:val="68575057"/>
    <w:rsid w:val="68C651C3"/>
    <w:rsid w:val="6980605B"/>
    <w:rsid w:val="6B3A60DA"/>
    <w:rsid w:val="6BE607C0"/>
    <w:rsid w:val="6C04073E"/>
    <w:rsid w:val="71CB5C04"/>
    <w:rsid w:val="74A46C75"/>
    <w:rsid w:val="74DA568E"/>
    <w:rsid w:val="76E34DBD"/>
    <w:rsid w:val="77256050"/>
    <w:rsid w:val="7A824165"/>
    <w:rsid w:val="7A8A5976"/>
    <w:rsid w:val="7AB20EFF"/>
    <w:rsid w:val="7B596D2C"/>
    <w:rsid w:val="7BB2400E"/>
    <w:rsid w:val="7D87665D"/>
    <w:rsid w:val="7DE41E7B"/>
    <w:rsid w:val="7E6A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我的正文"/>
    <w:qFormat/>
    <w:uiPriority w:val="0"/>
    <w:pPr>
      <w:spacing w:line="560" w:lineRule="exact"/>
      <w:ind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2025-03-12T06:55:04Z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563972B5873E44298BA40C2BBF81C0A5</vt:lpwstr>
  </property>
</Properties>
</file>