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8E27F2">
      <w:pPr>
        <w:jc w:val="center"/>
        <w:rPr>
          <w:rFonts w:ascii="方正小标宋_GBK" w:hAnsi="宋体" w:eastAsia="方正小标宋_GBK"/>
          <w:sz w:val="44"/>
          <w:szCs w:val="44"/>
        </w:rPr>
      </w:pPr>
      <w:r>
        <w:pict>
          <v:shape id="_x0000_s1026" o:spid="_x0000_s1026" o:spt="202" type="#_x0000_t202" style="position:absolute;left:0pt;margin-left:257.3pt;margin-top:119.05pt;height:52.5pt;width:162.4pt;z-index:251659264;mso-width-relative:page;mso-height-relative:page;" fillcolor="#FFFFFF" filled="t" stroked="f" coordsize="21600,21600" o:gfxdata="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Ur7tTdYAAAALAQAADwAAAAAAAAABACAAAAAiAAAA&#10;ZHJzL2Rvd25yZXYueG1sUEsBAhQAFAAAAAgAh07iQPAZxElCAgAATwQAAA4AAAAAAAAAAQAgAAAA&#10;JQEAAGRycy9lMm9Eb2MueG1sUEsFBgAAAAAGAAYAWQEAANkFAAAAAA==&#10;">
            <v:path/>
            <v:fill on="t" color2="#FFFFFF" focussize="0,0"/>
            <v:stroke on="f" weight="0.5pt"/>
            <v:imagedata o:title=""/>
            <o:lock v:ext="edit" aspectratio="f"/>
            <v:textbox>
              <w:txbxContent>
                <w:p w14:paraId="550BA3FC">
                  <w:pPr>
                    <w:rPr>
                      <w:rFonts w:ascii="楷体_GB2312" w:eastAsia="楷体_GB2312"/>
                      <w:sz w:val="24"/>
                    </w:rPr>
                  </w:pPr>
                </w:p>
                <w:p w14:paraId="6872A5C0">
                  <w:pPr>
                    <w:rPr>
                      <w:rFonts w:ascii="楷体_GB2312" w:eastAsia="楷体_GB2312"/>
                      <w:sz w:val="24"/>
                    </w:rPr>
                  </w:pPr>
                </w:p>
                <w:p w14:paraId="2DA6A590">
                  <w:r>
                    <w:rPr>
                      <w:rFonts w:ascii="楷体_GB2312" w:eastAsia="楷体_GB2312"/>
                      <w:sz w:val="24"/>
                    </w:rPr>
                    <w:t xml:space="preserve">    </w:t>
                  </w:r>
                  <w:r>
                    <w:rPr>
                      <w:rFonts w:hint="eastAsia" w:ascii="楷体_GB2312" w:eastAsia="楷体_GB2312"/>
                      <w:sz w:val="24"/>
                    </w:rPr>
                    <w:t>二</w:t>
                  </w:r>
                  <w:r>
                    <w:rPr>
                      <w:rFonts w:hint="eastAsia" w:ascii="楷体_GB2312"/>
                      <w:sz w:val="24"/>
                    </w:rPr>
                    <w:t>〇</w:t>
                  </w:r>
                  <w:r>
                    <w:rPr>
                      <w:rFonts w:hint="eastAsia" w:ascii="楷体_GB2312" w:eastAsia="楷体_GB2312"/>
                      <w:sz w:val="24"/>
                      <w:lang w:eastAsia="zh-CN"/>
                    </w:rPr>
                    <w:t>二</w:t>
                  </w:r>
                  <w:r>
                    <w:rPr>
                      <w:rFonts w:hint="eastAsia" w:ascii="楷体_GB2312"/>
                      <w:sz w:val="24"/>
                    </w:rPr>
                    <w:t>〇</w:t>
                  </w:r>
                  <w:r>
                    <w:rPr>
                      <w:rFonts w:hint="eastAsia" w:ascii="楷体_GB2312" w:eastAsia="楷体_GB2312"/>
                      <w:sz w:val="24"/>
                    </w:rPr>
                    <w:t>年一月</w:t>
                  </w:r>
                  <w:r>
                    <w:rPr>
                      <w:rFonts w:hint="eastAsia" w:ascii="楷体_GB2312" w:eastAsia="楷体_GB2312"/>
                      <w:sz w:val="24"/>
                      <w:lang w:eastAsia="zh-CN"/>
                    </w:rPr>
                    <w:t>十三</w:t>
                  </w:r>
                  <w:r>
                    <w:rPr>
                      <w:rFonts w:hint="eastAsia" w:ascii="楷体_GB2312" w:eastAsia="楷体_GB2312"/>
                      <w:sz w:val="24"/>
                    </w:rPr>
                    <w:t>日</w:t>
                  </w:r>
                </w:p>
              </w:txbxContent>
            </v:textbox>
          </v:shape>
        </w:pict>
      </w:r>
      <w:r>
        <w:pict>
          <v:shape id="_x0000_s1027" o:spid="_x0000_s1027" o:spt="202" type="#_x0000_t202" style="position:absolute;left:0pt;margin-left:136.35pt;margin-top:103.1pt;height:36.85pt;width:114.5pt;z-index:251660288;mso-width-relative:page;mso-height-relative:page;" stroked="f" coordsize="21600,21600" o:gfxdata="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&#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TJeorVAAAACwEAAA8AAAAAAAAAAQAgAAAAIgAAAGRy&#10;cy9kb3ducmV2LnhtbFBLAQIUABQAAAAIAIdO4kDL6XitQQIAAE8EAAAOAAAAAAAAAAEAIAAAACQB&#10;AABkcnMvZTJvRG9jLnhtbFBLBQYAAAAABgAGAFkBAADXBQAAAAA=&#10;">
            <v:path/>
            <v:fill focussize="0,0"/>
            <v:stroke on="f" weight="0.5pt" joinstyle="miter"/>
            <v:imagedata o:title=""/>
            <o:lock v:ext="edit"/>
            <v:textbox>
              <w:txbxContent>
                <w:p w14:paraId="21B431BE">
                  <w:pPr>
                    <w:jc w:val="center"/>
                    <w:rPr>
                      <w:rFonts w:ascii="楷体_GB2312" w:eastAsia="楷体_GB2312"/>
                      <w:sz w:val="30"/>
                      <w:szCs w:val="30"/>
                    </w:rPr>
                  </w:pPr>
                  <w:r>
                    <w:rPr>
                      <w:rFonts w:hint="eastAsia" w:ascii="楷体_GB2312" w:eastAsia="楷体_GB2312"/>
                      <w:sz w:val="30"/>
                      <w:szCs w:val="30"/>
                    </w:rPr>
                    <w:t>第</w:t>
                  </w:r>
                  <w:r>
                    <w:rPr>
                      <w:rFonts w:hint="eastAsia" w:ascii="楷体_GB2312" w:eastAsia="楷体_GB2312"/>
                      <w:sz w:val="30"/>
                      <w:szCs w:val="30"/>
                      <w:lang w:val="en-US" w:eastAsia="zh-CN"/>
                    </w:rPr>
                    <w:t xml:space="preserve">3 </w:t>
                  </w:r>
                  <w:r>
                    <w:rPr>
                      <w:rFonts w:hint="eastAsia" w:ascii="楷体_GB2312" w:eastAsia="楷体_GB2312"/>
                      <w:sz w:val="30"/>
                      <w:szCs w:val="30"/>
                    </w:rPr>
                    <w:t>期</w:t>
                  </w:r>
                </w:p>
                <w:p w14:paraId="638F830C"/>
              </w:txbxContent>
            </v:textbox>
          </v:shape>
        </w:pict>
      </w:r>
      <w:r>
        <w:rPr>
          <w:rFonts w:ascii="黑体" w:eastAsia="黑体"/>
          <w:b/>
          <w:sz w:val="44"/>
          <w:szCs w:val="44"/>
        </w:rPr>
        <w:pict>
          <v:shape id="_x0000_i1025" o:spt="75" alt="扶贫信息" type="#_x0000_t75" style="height:173.25pt;width:405pt;" filled="f" o:preferrelative="t" stroked="f" coordsize="21600,21600">
            <v:path/>
            <v:fill on="f" focussize="0,0"/>
            <v:stroke on="f" joinstyle="miter"/>
            <v:imagedata r:id="rId6" o:title=""/>
            <o:lock v:ext="edit" aspectratio="t"/>
            <w10:wrap type="none"/>
            <w10:anchorlock/>
          </v:shape>
        </w:pict>
      </w:r>
    </w:p>
    <w:p w14:paraId="144895BD">
      <w:pPr>
        <w:keepNext w:val="0"/>
        <w:keepLines w:val="0"/>
        <w:pageBreakBefore w:val="0"/>
        <w:widowControl w:val="0"/>
        <w:kinsoku/>
        <w:wordWrap/>
        <w:overflowPunct/>
        <w:topLinePunct w:val="0"/>
        <w:autoSpaceDE/>
        <w:autoSpaceDN/>
        <w:bidi w:val="0"/>
        <w:adjustRightInd/>
        <w:snapToGrid/>
        <w:spacing w:line="590" w:lineRule="exact"/>
        <w:jc w:val="center"/>
        <w:textAlignment w:val="auto"/>
        <w:outlineLvl w:val="9"/>
        <w:rPr>
          <w:rFonts w:hint="eastAsia" w:ascii="方正小标宋_GBK" w:eastAsia="方正小标宋_GBK"/>
          <w:sz w:val="44"/>
          <w:szCs w:val="44"/>
        </w:rPr>
      </w:pPr>
    </w:p>
    <w:p w14:paraId="143997D3">
      <w:pPr>
        <w:keepNext w:val="0"/>
        <w:keepLines w:val="0"/>
        <w:pageBreakBefore w:val="0"/>
        <w:widowControl w:val="0"/>
        <w:kinsoku/>
        <w:wordWrap/>
        <w:overflowPunct/>
        <w:topLinePunct w:val="0"/>
        <w:autoSpaceDE/>
        <w:autoSpaceDN/>
        <w:bidi w:val="0"/>
        <w:adjustRightInd/>
        <w:snapToGrid/>
        <w:spacing w:line="590" w:lineRule="exact"/>
        <w:jc w:val="center"/>
        <w:textAlignment w:val="auto"/>
        <w:outlineLvl w:val="9"/>
        <w:rPr>
          <w:rFonts w:hint="eastAsia" w:ascii="方正小标宋_GBK" w:eastAsia="方正小标宋_GBK"/>
          <w:sz w:val="44"/>
          <w:szCs w:val="44"/>
        </w:rPr>
      </w:pPr>
      <w:r>
        <w:rPr>
          <w:rFonts w:hint="eastAsia" w:ascii="方正小标宋_GBK" w:eastAsia="方正小标宋_GBK"/>
          <w:sz w:val="44"/>
          <w:szCs w:val="44"/>
        </w:rPr>
        <w:t>新平县扶贫办</w:t>
      </w:r>
    </w:p>
    <w:p w14:paraId="199F03E7">
      <w:pPr>
        <w:keepNext w:val="0"/>
        <w:keepLines w:val="0"/>
        <w:pageBreakBefore w:val="0"/>
        <w:widowControl w:val="0"/>
        <w:kinsoku/>
        <w:wordWrap/>
        <w:overflowPunct/>
        <w:topLinePunct w:val="0"/>
        <w:autoSpaceDE/>
        <w:autoSpaceDN/>
        <w:bidi w:val="0"/>
        <w:adjustRightInd/>
        <w:snapToGrid/>
        <w:spacing w:line="590" w:lineRule="exact"/>
        <w:jc w:val="center"/>
        <w:textAlignment w:val="auto"/>
        <w:outlineLvl w:val="9"/>
        <w:rPr>
          <w:rFonts w:hint="eastAsia" w:ascii="方正小标宋_GBK" w:eastAsia="方正小标宋_GBK"/>
          <w:sz w:val="44"/>
          <w:szCs w:val="44"/>
        </w:rPr>
      </w:pPr>
      <w:r>
        <w:rPr>
          <w:rFonts w:hint="eastAsia" w:ascii="方正小标宋_GBK" w:eastAsia="方正小标宋_GBK"/>
          <w:sz w:val="44"/>
          <w:szCs w:val="44"/>
        </w:rPr>
        <w:t>集中学习县</w:t>
      </w:r>
      <w:r>
        <w:rPr>
          <w:rFonts w:hint="eastAsia" w:ascii="方正小标宋_GBK" w:eastAsia="方正小标宋_GBK"/>
          <w:sz w:val="44"/>
          <w:szCs w:val="44"/>
          <w:lang w:eastAsia="zh-CN"/>
        </w:rPr>
        <w:t>委</w:t>
      </w:r>
      <w:r>
        <w:rPr>
          <w:rFonts w:hint="eastAsia" w:ascii="方正小标宋_GBK" w:eastAsia="方正小标宋_GBK"/>
          <w:sz w:val="44"/>
          <w:szCs w:val="44"/>
        </w:rPr>
        <w:t>十二届七次全会精神</w:t>
      </w:r>
    </w:p>
    <w:p w14:paraId="3DEA4A89">
      <w:pPr>
        <w:keepNext w:val="0"/>
        <w:keepLines w:val="0"/>
        <w:pageBreakBefore w:val="0"/>
        <w:widowControl w:val="0"/>
        <w:kinsoku/>
        <w:wordWrap/>
        <w:overflowPunct/>
        <w:topLinePunct w:val="0"/>
        <w:autoSpaceDE/>
        <w:autoSpaceDN/>
        <w:bidi w:val="0"/>
        <w:adjustRightInd/>
        <w:snapToGrid/>
        <w:spacing w:line="590" w:lineRule="exact"/>
        <w:textAlignment w:val="auto"/>
        <w:outlineLvl w:val="9"/>
        <w:rPr>
          <w:rFonts w:hint="eastAsia" w:ascii="方正仿宋_GBK" w:hAnsi="方正仿宋_GBK" w:eastAsia="方正仿宋_GBK" w:cs="方正仿宋_GBK"/>
          <w:sz w:val="28"/>
          <w:szCs w:val="28"/>
        </w:rPr>
      </w:pPr>
    </w:p>
    <w:p w14:paraId="197AE952">
      <w:pPr>
        <w:keepNext w:val="0"/>
        <w:keepLines w:val="0"/>
        <w:pageBreakBefore w:val="0"/>
        <w:widowControl w:val="0"/>
        <w:kinsoku/>
        <w:wordWrap/>
        <w:overflowPunct/>
        <w:topLinePunct w:val="0"/>
        <w:autoSpaceDE/>
        <w:autoSpaceDN/>
        <w:bidi w:val="0"/>
        <w:adjustRightInd/>
        <w:snapToGrid/>
        <w:spacing w:line="590" w:lineRule="exact"/>
        <w:ind w:firstLine="580"/>
        <w:textAlignment w:val="auto"/>
        <w:outlineLvl w:val="9"/>
        <w:rPr>
          <w:rFonts w:hint="eastAsia" w:ascii="Times New Roman" w:hAnsi="Times New Roman" w:eastAsia="方正仿宋_GBK" w:cs="方正仿宋_GBK"/>
          <w:sz w:val="32"/>
          <w:szCs w:val="32"/>
          <w:highlight w:val="none"/>
        </w:rPr>
      </w:pPr>
      <w:r>
        <w:rPr>
          <w:rFonts w:hint="eastAsia" w:ascii="Times New Roman" w:hAnsi="Times New Roman" w:eastAsia="方正仿宋_GBK" w:cs="方正仿宋_GBK"/>
          <w:sz w:val="32"/>
          <w:szCs w:val="32"/>
          <w:highlight w:val="none"/>
        </w:rPr>
        <w:t>1月1</w:t>
      </w:r>
      <w:r>
        <w:rPr>
          <w:rFonts w:hint="eastAsia" w:ascii="Times New Roman" w:hAnsi="Times New Roman" w:eastAsia="方正仿宋_GBK" w:cs="方正仿宋_GBK"/>
          <w:sz w:val="32"/>
          <w:szCs w:val="32"/>
          <w:highlight w:val="none"/>
          <w:lang w:val="en-US" w:eastAsia="zh-CN"/>
        </w:rPr>
        <w:t>3</w:t>
      </w:r>
      <w:r>
        <w:rPr>
          <w:rFonts w:hint="eastAsia" w:ascii="Times New Roman" w:hAnsi="Times New Roman" w:eastAsia="方正仿宋_GBK" w:cs="方正仿宋_GBK"/>
          <w:sz w:val="32"/>
          <w:szCs w:val="32"/>
          <w:highlight w:val="none"/>
        </w:rPr>
        <w:t>日，新平县</w:t>
      </w:r>
      <w:r>
        <w:rPr>
          <w:rFonts w:hint="eastAsia" w:ascii="Times New Roman" w:hAnsi="Times New Roman" w:eastAsia="方正仿宋_GBK" w:cs="方正仿宋_GBK"/>
          <w:sz w:val="32"/>
          <w:szCs w:val="32"/>
          <w:highlight w:val="none"/>
          <w:lang w:eastAsia="zh-CN"/>
        </w:rPr>
        <w:t>扶贫办认真</w:t>
      </w:r>
      <w:r>
        <w:rPr>
          <w:rFonts w:hint="eastAsia" w:ascii="Times New Roman" w:hAnsi="Times New Roman" w:eastAsia="方正仿宋_GBK" w:cs="方正仿宋_GBK"/>
          <w:sz w:val="32"/>
          <w:szCs w:val="32"/>
          <w:highlight w:val="none"/>
        </w:rPr>
        <w:t>组织全体干部职工集中学习中共新平县委十二届</w:t>
      </w:r>
      <w:r>
        <w:rPr>
          <w:rFonts w:hint="eastAsia" w:ascii="Times New Roman" w:hAnsi="Times New Roman" w:eastAsia="方正仿宋_GBK" w:cs="方正仿宋_GBK"/>
          <w:sz w:val="32"/>
          <w:szCs w:val="32"/>
          <w:highlight w:val="none"/>
          <w:lang w:eastAsia="zh-CN"/>
        </w:rPr>
        <w:t>七</w:t>
      </w:r>
      <w:r>
        <w:rPr>
          <w:rFonts w:hint="eastAsia" w:ascii="Times New Roman" w:hAnsi="Times New Roman" w:eastAsia="方正仿宋_GBK" w:cs="方正仿宋_GBK"/>
          <w:sz w:val="32"/>
          <w:szCs w:val="32"/>
          <w:highlight w:val="none"/>
        </w:rPr>
        <w:t>次全会精神。</w:t>
      </w:r>
    </w:p>
    <w:p w14:paraId="4E4A0A97">
      <w:pPr>
        <w:keepNext w:val="0"/>
        <w:keepLines w:val="0"/>
        <w:pageBreakBefore w:val="0"/>
        <w:widowControl w:val="0"/>
        <w:kinsoku/>
        <w:wordWrap/>
        <w:overflowPunct/>
        <w:topLinePunct w:val="0"/>
        <w:autoSpaceDE/>
        <w:autoSpaceDN/>
        <w:bidi w:val="0"/>
        <w:adjustRightInd/>
        <w:snapToGrid/>
        <w:spacing w:line="590" w:lineRule="exact"/>
        <w:jc w:val="left"/>
        <w:textAlignment w:val="auto"/>
        <w:outlineLvl w:val="9"/>
        <w:rPr>
          <w:rFonts w:hint="eastAsia" w:ascii="Times New Roman" w:hAnsi="Times New Roman" w:eastAsia="方正仿宋_GBK" w:cs="方正仿宋_GBK"/>
          <w:sz w:val="32"/>
          <w:szCs w:val="32"/>
          <w:highlight w:val="none"/>
          <w:lang w:eastAsia="zh-CN"/>
        </w:rPr>
      </w:pPr>
      <w:r>
        <w:rPr>
          <w:rFonts w:hint="eastAsia" w:ascii="Times New Roman" w:hAnsi="Times New Roman" w:eastAsia="方正仿宋_GBK" w:cs="方正仿宋_GBK"/>
          <w:sz w:val="32"/>
          <w:szCs w:val="32"/>
          <w:highlight w:val="none"/>
          <w:lang w:eastAsia="zh-CN"/>
        </w:rPr>
        <w:pict>
          <v:shape id="_x0000_s1028" o:spid="_x0000_s1028" o:spt="75" alt="2" type="#_x0000_t75" style="position:absolute;left:0pt;margin-left:5.25pt;margin-top:17.05pt;height:206.2pt;width:413.6pt;z-index:251661312;mso-width-relative:page;mso-height-relative:page;" filled="f" o:preferrelative="t" stroked="f" coordsize="21600,21600">
            <v:path/>
            <v:fill on="f" focussize="0,0"/>
            <v:stroke on="f"/>
            <v:imagedata r:id="rId7" o:title="2"/>
            <o:lock v:ext="edit" aspectratio="t"/>
          </v:shape>
        </w:pict>
      </w:r>
    </w:p>
    <w:p w14:paraId="6A903C85">
      <w:pPr>
        <w:keepNext w:val="0"/>
        <w:keepLines w:val="0"/>
        <w:pageBreakBefore w:val="0"/>
        <w:widowControl w:val="0"/>
        <w:kinsoku/>
        <w:wordWrap/>
        <w:overflowPunct/>
        <w:topLinePunct w:val="0"/>
        <w:autoSpaceDE/>
        <w:autoSpaceDN/>
        <w:bidi w:val="0"/>
        <w:adjustRightInd/>
        <w:snapToGrid/>
        <w:spacing w:line="590" w:lineRule="exact"/>
        <w:ind w:firstLine="580"/>
        <w:textAlignment w:val="auto"/>
        <w:outlineLvl w:val="9"/>
        <w:rPr>
          <w:rFonts w:hint="eastAsia" w:ascii="Times New Roman" w:hAnsi="Times New Roman" w:eastAsia="方正仿宋_GBK" w:cs="方正仿宋_GBK"/>
          <w:sz w:val="32"/>
          <w:szCs w:val="32"/>
          <w:highlight w:val="none"/>
          <w:lang w:eastAsia="zh-CN"/>
        </w:rPr>
      </w:pPr>
    </w:p>
    <w:p w14:paraId="0907855F">
      <w:pPr>
        <w:keepNext w:val="0"/>
        <w:keepLines w:val="0"/>
        <w:pageBreakBefore w:val="0"/>
        <w:widowControl w:val="0"/>
        <w:kinsoku/>
        <w:wordWrap/>
        <w:overflowPunct/>
        <w:topLinePunct w:val="0"/>
        <w:autoSpaceDE/>
        <w:autoSpaceDN/>
        <w:bidi w:val="0"/>
        <w:adjustRightInd/>
        <w:snapToGrid/>
        <w:spacing w:line="590" w:lineRule="exact"/>
        <w:ind w:firstLine="580"/>
        <w:textAlignment w:val="auto"/>
        <w:outlineLvl w:val="9"/>
        <w:rPr>
          <w:rFonts w:hint="eastAsia" w:ascii="Times New Roman" w:hAnsi="Times New Roman" w:eastAsia="方正仿宋_GBK" w:cs="方正仿宋_GBK"/>
          <w:sz w:val="32"/>
          <w:szCs w:val="32"/>
          <w:highlight w:val="none"/>
          <w:lang w:eastAsia="zh-CN"/>
        </w:rPr>
      </w:pPr>
    </w:p>
    <w:p w14:paraId="55B16C84">
      <w:pPr>
        <w:keepNext w:val="0"/>
        <w:keepLines w:val="0"/>
        <w:pageBreakBefore w:val="0"/>
        <w:widowControl w:val="0"/>
        <w:kinsoku/>
        <w:wordWrap/>
        <w:overflowPunct/>
        <w:topLinePunct w:val="0"/>
        <w:autoSpaceDE/>
        <w:autoSpaceDN/>
        <w:bidi w:val="0"/>
        <w:adjustRightInd/>
        <w:snapToGrid/>
        <w:spacing w:line="590" w:lineRule="exact"/>
        <w:ind w:firstLine="580"/>
        <w:textAlignment w:val="auto"/>
        <w:outlineLvl w:val="9"/>
        <w:rPr>
          <w:rFonts w:hint="eastAsia" w:ascii="Times New Roman" w:hAnsi="Times New Roman" w:eastAsia="方正仿宋_GBK" w:cs="方正仿宋_GBK"/>
          <w:sz w:val="32"/>
          <w:szCs w:val="32"/>
          <w:highlight w:val="none"/>
          <w:lang w:eastAsia="zh-CN"/>
        </w:rPr>
      </w:pPr>
    </w:p>
    <w:p w14:paraId="5622674F">
      <w:pPr>
        <w:keepNext w:val="0"/>
        <w:keepLines w:val="0"/>
        <w:pageBreakBefore w:val="0"/>
        <w:widowControl w:val="0"/>
        <w:kinsoku/>
        <w:wordWrap/>
        <w:overflowPunct/>
        <w:topLinePunct w:val="0"/>
        <w:autoSpaceDE/>
        <w:autoSpaceDN/>
        <w:bidi w:val="0"/>
        <w:adjustRightInd/>
        <w:snapToGrid/>
        <w:spacing w:line="590" w:lineRule="exact"/>
        <w:ind w:firstLine="580"/>
        <w:textAlignment w:val="auto"/>
        <w:outlineLvl w:val="9"/>
        <w:rPr>
          <w:rFonts w:hint="eastAsia" w:ascii="Times New Roman" w:hAnsi="Times New Roman" w:eastAsia="方正仿宋_GBK" w:cs="方正仿宋_GBK"/>
          <w:sz w:val="32"/>
          <w:szCs w:val="32"/>
          <w:highlight w:val="none"/>
          <w:lang w:eastAsia="zh-CN"/>
        </w:rPr>
      </w:pPr>
    </w:p>
    <w:p w14:paraId="56669657">
      <w:pPr>
        <w:keepNext w:val="0"/>
        <w:keepLines w:val="0"/>
        <w:pageBreakBefore w:val="0"/>
        <w:widowControl w:val="0"/>
        <w:kinsoku/>
        <w:wordWrap/>
        <w:overflowPunct/>
        <w:topLinePunct w:val="0"/>
        <w:autoSpaceDE/>
        <w:autoSpaceDN/>
        <w:bidi w:val="0"/>
        <w:adjustRightInd/>
        <w:snapToGrid/>
        <w:spacing w:line="590" w:lineRule="exact"/>
        <w:ind w:firstLine="580"/>
        <w:textAlignment w:val="auto"/>
        <w:outlineLvl w:val="9"/>
        <w:rPr>
          <w:rFonts w:hint="eastAsia" w:ascii="Times New Roman" w:hAnsi="Times New Roman" w:eastAsia="方正仿宋_GBK" w:cs="方正仿宋_GBK"/>
          <w:sz w:val="32"/>
          <w:szCs w:val="32"/>
          <w:highlight w:val="none"/>
          <w:lang w:eastAsia="zh-CN"/>
        </w:rPr>
      </w:pPr>
    </w:p>
    <w:p w14:paraId="056D3E30">
      <w:pPr>
        <w:keepNext w:val="0"/>
        <w:keepLines w:val="0"/>
        <w:pageBreakBefore w:val="0"/>
        <w:widowControl w:val="0"/>
        <w:kinsoku/>
        <w:wordWrap/>
        <w:overflowPunct/>
        <w:topLinePunct w:val="0"/>
        <w:autoSpaceDE/>
        <w:autoSpaceDN/>
        <w:bidi w:val="0"/>
        <w:adjustRightInd/>
        <w:snapToGrid/>
        <w:spacing w:line="590" w:lineRule="exact"/>
        <w:ind w:firstLine="580"/>
        <w:textAlignment w:val="auto"/>
        <w:outlineLvl w:val="9"/>
        <w:rPr>
          <w:rFonts w:hint="eastAsia" w:ascii="Times New Roman" w:hAnsi="Times New Roman" w:eastAsia="方正仿宋_GBK" w:cs="方正仿宋_GBK"/>
          <w:sz w:val="32"/>
          <w:szCs w:val="32"/>
          <w:highlight w:val="none"/>
          <w:lang w:eastAsia="zh-CN"/>
        </w:rPr>
      </w:pPr>
    </w:p>
    <w:p w14:paraId="7AA08CDB">
      <w:pPr>
        <w:keepNext w:val="0"/>
        <w:keepLines w:val="0"/>
        <w:pageBreakBefore w:val="0"/>
        <w:widowControl w:val="0"/>
        <w:kinsoku/>
        <w:wordWrap/>
        <w:overflowPunct/>
        <w:topLinePunct w:val="0"/>
        <w:autoSpaceDE/>
        <w:autoSpaceDN/>
        <w:bidi w:val="0"/>
        <w:adjustRightInd/>
        <w:snapToGrid/>
        <w:spacing w:line="590" w:lineRule="exact"/>
        <w:textAlignment w:val="auto"/>
        <w:outlineLvl w:val="9"/>
        <w:rPr>
          <w:rFonts w:hint="eastAsia" w:ascii="Times New Roman" w:hAnsi="Times New Roman" w:eastAsia="方正仿宋_GBK" w:cs="方正仿宋_GBK"/>
          <w:sz w:val="32"/>
          <w:szCs w:val="32"/>
          <w:highlight w:val="none"/>
          <w:lang w:eastAsia="zh-CN"/>
        </w:rPr>
      </w:pPr>
    </w:p>
    <w:p w14:paraId="19B893BB">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outlineLvl w:val="9"/>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highlight w:val="none"/>
          <w:lang w:eastAsia="zh-CN"/>
        </w:rPr>
        <w:t>会上，</w:t>
      </w:r>
      <w:r>
        <w:rPr>
          <w:rFonts w:hint="eastAsia" w:ascii="Times New Roman" w:hAnsi="Times New Roman" w:eastAsia="方正仿宋_GBK" w:cs="方正仿宋_GBK"/>
          <w:sz w:val="32"/>
          <w:szCs w:val="32"/>
          <w:highlight w:val="none"/>
        </w:rPr>
        <w:t>县</w:t>
      </w:r>
      <w:r>
        <w:rPr>
          <w:rFonts w:hint="eastAsia" w:ascii="Times New Roman" w:hAnsi="Times New Roman" w:eastAsia="方正仿宋_GBK" w:cs="方正仿宋_GBK"/>
          <w:sz w:val="32"/>
          <w:szCs w:val="32"/>
          <w:highlight w:val="none"/>
          <w:lang w:eastAsia="zh-CN"/>
        </w:rPr>
        <w:t>扶贫办党支部书记</w:t>
      </w:r>
      <w:r>
        <w:rPr>
          <w:rFonts w:hint="eastAsia" w:ascii="Times New Roman" w:hAnsi="Times New Roman" w:eastAsia="方正仿宋_GBK" w:cs="方正仿宋_GBK"/>
          <w:sz w:val="32"/>
          <w:szCs w:val="32"/>
          <w:highlight w:val="none"/>
        </w:rPr>
        <w:t>向全体干部职工</w:t>
      </w:r>
      <w:r>
        <w:rPr>
          <w:rFonts w:hint="eastAsia" w:ascii="Times New Roman" w:hAnsi="Times New Roman" w:eastAsia="方正仿宋_GBK" w:cs="方正仿宋_GBK"/>
          <w:sz w:val="32"/>
          <w:szCs w:val="32"/>
          <w:highlight w:val="none"/>
          <w:lang w:eastAsia="zh-CN"/>
        </w:rPr>
        <w:t>传达</w:t>
      </w:r>
      <w:r>
        <w:rPr>
          <w:rFonts w:hint="eastAsia" w:ascii="Times New Roman" w:hAnsi="Times New Roman" w:eastAsia="方正仿宋_GBK" w:cs="方正仿宋_GBK"/>
          <w:sz w:val="32"/>
          <w:szCs w:val="32"/>
          <w:highlight w:val="none"/>
        </w:rPr>
        <w:t>了县委</w:t>
      </w:r>
      <w:r>
        <w:rPr>
          <w:rFonts w:hint="eastAsia" w:ascii="Times New Roman" w:hAnsi="Times New Roman" w:eastAsia="方正仿宋_GBK" w:cs="方正仿宋_GBK"/>
          <w:sz w:val="32"/>
          <w:szCs w:val="32"/>
          <w:highlight w:val="none"/>
          <w:lang w:eastAsia="zh-CN"/>
        </w:rPr>
        <w:t>十二届七次全会精神，特别是传达学习了县委书记邓皓代表县委常委会所做的工作报告及会议结束时的重要讲话。</w:t>
      </w:r>
      <w:r>
        <w:rPr>
          <w:rFonts w:hint="eastAsia" w:ascii="Times New Roman" w:hAnsi="Times New Roman" w:eastAsia="方正仿宋_GBK" w:cs="方正仿宋_GBK"/>
          <w:sz w:val="32"/>
          <w:szCs w:val="32"/>
          <w:lang w:eastAsia="zh-CN"/>
        </w:rPr>
        <w:t>学习中强调指出</w:t>
      </w:r>
      <w:r>
        <w:rPr>
          <w:rFonts w:hint="eastAsia" w:ascii="Times New Roman" w:hAnsi="Times New Roman" w:eastAsia="方正仿宋_GBK" w:cs="方正仿宋_GBK"/>
          <w:sz w:val="32"/>
          <w:szCs w:val="32"/>
        </w:rPr>
        <w:t>，县委十二届七次全会决议，确定了今年和今后一个时期新平经济社会跨越发展的总体思路和目标任务。这次会议，会期虽短，但主题鲜明、重点突出、内容丰富、高效务实，是一次解放思想、转变作风、真抓实干、求真务实的会议。</w:t>
      </w:r>
    </w:p>
    <w:p w14:paraId="315A3476">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outlineLvl w:val="9"/>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会议要求，一要深入学习领会精神实质。要把学习贯彻中共新平县委十二届</w:t>
      </w:r>
      <w:r>
        <w:rPr>
          <w:rFonts w:hint="eastAsia" w:ascii="Times New Roman" w:hAnsi="Times New Roman" w:eastAsia="方正仿宋_GBK" w:cs="方正仿宋_GBK"/>
          <w:sz w:val="32"/>
          <w:szCs w:val="32"/>
          <w:lang w:eastAsia="zh-CN"/>
        </w:rPr>
        <w:t>七</w:t>
      </w:r>
      <w:r>
        <w:rPr>
          <w:rFonts w:hint="eastAsia" w:ascii="Times New Roman" w:hAnsi="Times New Roman" w:eastAsia="方正仿宋_GBK" w:cs="方正仿宋_GBK"/>
          <w:sz w:val="32"/>
          <w:szCs w:val="32"/>
        </w:rPr>
        <w:t>次全会精神作为当前和今后一个时期重要的政治任务，全方位、多角度深刻理解和把握全会精神，真正把全会精神吃准吃透。二要严格党内政治生活，抓好机关党建。三是要党员干部坚定党性意识，增强“四</w:t>
      </w:r>
      <w:r>
        <w:rPr>
          <w:rFonts w:hint="eastAsia" w:eastAsia="方正仿宋_GBK" w:cs="方正仿宋_GBK"/>
          <w:sz w:val="32"/>
          <w:szCs w:val="32"/>
          <w:lang w:val="en-US" w:eastAsia="zh-CN"/>
        </w:rPr>
        <w:t>个</w:t>
      </w:r>
      <w:r>
        <w:rPr>
          <w:rFonts w:hint="eastAsia" w:ascii="Times New Roman" w:hAnsi="Times New Roman" w:eastAsia="方正仿宋_GBK" w:cs="方正仿宋_GBK"/>
          <w:sz w:val="32"/>
          <w:szCs w:val="32"/>
        </w:rPr>
        <w:t>意识”、坚定“四个自信”，</w:t>
      </w:r>
      <w:r>
        <w:rPr>
          <w:rFonts w:hint="eastAsia" w:ascii="Times New Roman" w:hAnsi="Times New Roman" w:eastAsia="方正仿宋_GBK" w:cs="方正仿宋_GBK"/>
          <w:sz w:val="32"/>
          <w:szCs w:val="32"/>
          <w:lang w:eastAsia="zh-CN"/>
        </w:rPr>
        <w:t>四要</w:t>
      </w:r>
      <w:r>
        <w:rPr>
          <w:rFonts w:hint="eastAsia" w:ascii="Times New Roman" w:hAnsi="Times New Roman" w:eastAsia="方正仿宋_GBK" w:cs="方正仿宋_GBK"/>
          <w:sz w:val="32"/>
          <w:szCs w:val="32"/>
        </w:rPr>
        <w:t>继续扎实开展全面建成小康社会“找问题、补短板、抓落实、奔小康”行动，坚持目标导向、问题导向、精准导向、结果导向，要始终坚持以人民为中心的发展思想，确保如期实现</w:t>
      </w:r>
      <w:r>
        <w:rPr>
          <w:rFonts w:hint="eastAsia" w:ascii="Times New Roman" w:hAnsi="Times New Roman" w:eastAsia="方正仿宋_GBK" w:cs="方正仿宋_GBK"/>
          <w:sz w:val="32"/>
          <w:szCs w:val="32"/>
          <w:lang w:eastAsia="zh-CN"/>
        </w:rPr>
        <w:t>脱贫攻坚巩固提升目标任务，</w:t>
      </w:r>
      <w:r>
        <w:rPr>
          <w:rFonts w:hint="eastAsia" w:ascii="Times New Roman" w:hAnsi="Times New Roman" w:eastAsia="方正仿宋_GBK" w:cs="方正仿宋_GBK"/>
          <w:sz w:val="32"/>
          <w:szCs w:val="32"/>
        </w:rPr>
        <w:t>全面</w:t>
      </w:r>
      <w:r>
        <w:rPr>
          <w:rFonts w:hint="eastAsia" w:ascii="Times New Roman" w:hAnsi="Times New Roman" w:eastAsia="方正仿宋_GBK" w:cs="方正仿宋_GBK"/>
          <w:sz w:val="32"/>
          <w:szCs w:val="32"/>
          <w:lang w:eastAsia="zh-CN"/>
        </w:rPr>
        <w:t>实现</w:t>
      </w:r>
      <w:r>
        <w:rPr>
          <w:rFonts w:hint="eastAsia" w:ascii="Times New Roman" w:hAnsi="Times New Roman" w:eastAsia="方正仿宋_GBK" w:cs="方正仿宋_GBK"/>
          <w:sz w:val="32"/>
          <w:szCs w:val="32"/>
        </w:rPr>
        <w:t>小康社会目标。</w:t>
      </w:r>
      <w:bookmarkStart w:id="0" w:name="_GoBack"/>
      <w:bookmarkEnd w:id="0"/>
    </w:p>
    <w:sectPr>
      <w:footerReference r:id="rId3" w:type="default"/>
      <w:footerReference r:id="rId4" w:type="even"/>
      <w:pgSz w:w="11906" w:h="16838"/>
      <w:pgMar w:top="2041" w:right="1474" w:bottom="1304" w:left="1587" w:header="1361" w:footer="1191" w:gutter="0"/>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D5DF7">
    <w:pPr>
      <w:pStyle w:val="3"/>
    </w:pPr>
    <w:r>
      <w:rPr>
        <w:sz w:val="18"/>
      </w:rPr>
      <w:pict>
        <v:shape id="_x0000_s2049" o:spid="_x0000_s2049" o:spt="202" type="#_x0000_t202" style="position:absolute;left:0pt;margin-left:387.05pt;margin-top:0pt;height:144pt;width:144pt;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34D12857">
                <w:pPr>
                  <w:pStyle w:val="3"/>
                  <w:rPr>
                    <w:rFonts w:hint="eastAsia" w:eastAsia="宋体"/>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F1A15">
    <w:pPr>
      <w:pStyle w:val="3"/>
    </w:pPr>
    <w:r>
      <w:rPr>
        <w:sz w:val="18"/>
      </w:rPr>
      <w:pict>
        <v:shape id="_x0000_s2050" o:spid="_x0000_s2050" o:spt="202" type="#_x0000_t202" style="position:absolute;left:0pt;margin-left:20.2pt;margin-top:0pt;height:144pt;width:144pt;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14:paraId="6DCD1C07">
                <w:pPr>
                  <w:pStyle w:val="3"/>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- 2 -</w:t>
                </w:r>
                <w:r>
                  <w:rPr>
                    <w:rFonts w:hint="eastAsia" w:asciiTheme="minorEastAsia" w:hAnsiTheme="minorEastAsia" w:eastAsiaTheme="minorEastAsia" w:cstheme="minorEastAsia"/>
                    <w:sz w:val="28"/>
                    <w:szCs w:val="28"/>
                    <w:lang w:eastAsia="zh-CN"/>
                  </w:rP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evenAndOddHeaders w:val="1"/>
  <w:drawingGridHorizontalSpacing w:val="105"/>
  <w:drawingGridVerticalSpacing w:val="156"/>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2I1ZTM3YzJkNzVmOGY3NjAwOGJhYTdkYWEyNDcwMTMifQ=="/>
  </w:docVars>
  <w:rsids>
    <w:rsidRoot w:val="5AC55224"/>
    <w:rsid w:val="00003EDC"/>
    <w:rsid w:val="00004DBF"/>
    <w:rsid w:val="00007778"/>
    <w:rsid w:val="00025E1D"/>
    <w:rsid w:val="00026E1D"/>
    <w:rsid w:val="0003082D"/>
    <w:rsid w:val="00045D9D"/>
    <w:rsid w:val="00077714"/>
    <w:rsid w:val="00082553"/>
    <w:rsid w:val="00086530"/>
    <w:rsid w:val="00093896"/>
    <w:rsid w:val="000B3C8A"/>
    <w:rsid w:val="000C4215"/>
    <w:rsid w:val="000D1915"/>
    <w:rsid w:val="000D7EE0"/>
    <w:rsid w:val="000E0A7C"/>
    <w:rsid w:val="001032BB"/>
    <w:rsid w:val="00112506"/>
    <w:rsid w:val="00125350"/>
    <w:rsid w:val="001671AF"/>
    <w:rsid w:val="00181C0A"/>
    <w:rsid w:val="001A3AAA"/>
    <w:rsid w:val="001B4067"/>
    <w:rsid w:val="001B4712"/>
    <w:rsid w:val="001B7585"/>
    <w:rsid w:val="001D422D"/>
    <w:rsid w:val="001E3110"/>
    <w:rsid w:val="001E7730"/>
    <w:rsid w:val="0020271D"/>
    <w:rsid w:val="0020644B"/>
    <w:rsid w:val="00220916"/>
    <w:rsid w:val="00225712"/>
    <w:rsid w:val="002320C0"/>
    <w:rsid w:val="00246739"/>
    <w:rsid w:val="00267960"/>
    <w:rsid w:val="00286609"/>
    <w:rsid w:val="002A42F3"/>
    <w:rsid w:val="002B6B07"/>
    <w:rsid w:val="002C02B7"/>
    <w:rsid w:val="002E0F71"/>
    <w:rsid w:val="002E2220"/>
    <w:rsid w:val="002E3C31"/>
    <w:rsid w:val="00315B99"/>
    <w:rsid w:val="00360B95"/>
    <w:rsid w:val="0036614A"/>
    <w:rsid w:val="003B2E9C"/>
    <w:rsid w:val="003B3A92"/>
    <w:rsid w:val="003B6823"/>
    <w:rsid w:val="003D23A0"/>
    <w:rsid w:val="003D25B1"/>
    <w:rsid w:val="004040E2"/>
    <w:rsid w:val="00442224"/>
    <w:rsid w:val="00466C5E"/>
    <w:rsid w:val="0049042C"/>
    <w:rsid w:val="004965D7"/>
    <w:rsid w:val="004A3DAB"/>
    <w:rsid w:val="004A5242"/>
    <w:rsid w:val="004C1B89"/>
    <w:rsid w:val="004F257C"/>
    <w:rsid w:val="00526536"/>
    <w:rsid w:val="0055366B"/>
    <w:rsid w:val="005858DF"/>
    <w:rsid w:val="005B3994"/>
    <w:rsid w:val="005C3744"/>
    <w:rsid w:val="005C3DA4"/>
    <w:rsid w:val="005D0389"/>
    <w:rsid w:val="005D3AA9"/>
    <w:rsid w:val="005D5FF9"/>
    <w:rsid w:val="00624354"/>
    <w:rsid w:val="00654508"/>
    <w:rsid w:val="00660988"/>
    <w:rsid w:val="00675F5A"/>
    <w:rsid w:val="00684926"/>
    <w:rsid w:val="0069058F"/>
    <w:rsid w:val="006A1F6B"/>
    <w:rsid w:val="006C69D5"/>
    <w:rsid w:val="00712A5F"/>
    <w:rsid w:val="007223FE"/>
    <w:rsid w:val="007322B4"/>
    <w:rsid w:val="00737A65"/>
    <w:rsid w:val="00775D78"/>
    <w:rsid w:val="00776AAE"/>
    <w:rsid w:val="00786ADE"/>
    <w:rsid w:val="007E41D6"/>
    <w:rsid w:val="0080781E"/>
    <w:rsid w:val="00826DA1"/>
    <w:rsid w:val="00827BF6"/>
    <w:rsid w:val="00856147"/>
    <w:rsid w:val="00886B54"/>
    <w:rsid w:val="008A6AB1"/>
    <w:rsid w:val="008C4A74"/>
    <w:rsid w:val="008D13B6"/>
    <w:rsid w:val="008F4F47"/>
    <w:rsid w:val="008F6914"/>
    <w:rsid w:val="009105FD"/>
    <w:rsid w:val="00933606"/>
    <w:rsid w:val="00946B0A"/>
    <w:rsid w:val="0095562F"/>
    <w:rsid w:val="00970BB0"/>
    <w:rsid w:val="009847AB"/>
    <w:rsid w:val="00992E97"/>
    <w:rsid w:val="00993D92"/>
    <w:rsid w:val="00997048"/>
    <w:rsid w:val="009A26BE"/>
    <w:rsid w:val="009B4887"/>
    <w:rsid w:val="009D07C0"/>
    <w:rsid w:val="009D327A"/>
    <w:rsid w:val="009D5394"/>
    <w:rsid w:val="009F5253"/>
    <w:rsid w:val="00A237B2"/>
    <w:rsid w:val="00A316E3"/>
    <w:rsid w:val="00A40392"/>
    <w:rsid w:val="00A57FD1"/>
    <w:rsid w:val="00A60CD1"/>
    <w:rsid w:val="00A701AB"/>
    <w:rsid w:val="00A7184C"/>
    <w:rsid w:val="00A95333"/>
    <w:rsid w:val="00AA0840"/>
    <w:rsid w:val="00AA30B5"/>
    <w:rsid w:val="00AB3025"/>
    <w:rsid w:val="00AB6C11"/>
    <w:rsid w:val="00B0703B"/>
    <w:rsid w:val="00B1713F"/>
    <w:rsid w:val="00B41EE0"/>
    <w:rsid w:val="00B46EAE"/>
    <w:rsid w:val="00B47DEC"/>
    <w:rsid w:val="00B536DC"/>
    <w:rsid w:val="00BB458C"/>
    <w:rsid w:val="00BB5F09"/>
    <w:rsid w:val="00BC5813"/>
    <w:rsid w:val="00BC6197"/>
    <w:rsid w:val="00BD2371"/>
    <w:rsid w:val="00BD7802"/>
    <w:rsid w:val="00C02A6A"/>
    <w:rsid w:val="00C063BF"/>
    <w:rsid w:val="00C37115"/>
    <w:rsid w:val="00C40DFB"/>
    <w:rsid w:val="00C43F40"/>
    <w:rsid w:val="00C4541D"/>
    <w:rsid w:val="00C45D38"/>
    <w:rsid w:val="00C52A35"/>
    <w:rsid w:val="00C575C5"/>
    <w:rsid w:val="00C627D6"/>
    <w:rsid w:val="00C76DE2"/>
    <w:rsid w:val="00C82DD5"/>
    <w:rsid w:val="00C86C02"/>
    <w:rsid w:val="00CB3D81"/>
    <w:rsid w:val="00CD3439"/>
    <w:rsid w:val="00CD7F09"/>
    <w:rsid w:val="00CF0EF1"/>
    <w:rsid w:val="00CF6295"/>
    <w:rsid w:val="00D030DF"/>
    <w:rsid w:val="00D15648"/>
    <w:rsid w:val="00D3073C"/>
    <w:rsid w:val="00D34753"/>
    <w:rsid w:val="00D86E01"/>
    <w:rsid w:val="00DC4056"/>
    <w:rsid w:val="00DC7324"/>
    <w:rsid w:val="00DE0317"/>
    <w:rsid w:val="00E14737"/>
    <w:rsid w:val="00E26AD2"/>
    <w:rsid w:val="00E37193"/>
    <w:rsid w:val="00E56373"/>
    <w:rsid w:val="00E678D8"/>
    <w:rsid w:val="00E75C09"/>
    <w:rsid w:val="00E76507"/>
    <w:rsid w:val="00EA00D5"/>
    <w:rsid w:val="00EB6DE4"/>
    <w:rsid w:val="00EC6FC7"/>
    <w:rsid w:val="00ED0E53"/>
    <w:rsid w:val="00F272F1"/>
    <w:rsid w:val="00F337E1"/>
    <w:rsid w:val="00F41454"/>
    <w:rsid w:val="00F60CF6"/>
    <w:rsid w:val="00F95DBF"/>
    <w:rsid w:val="00F97F10"/>
    <w:rsid w:val="00FB4462"/>
    <w:rsid w:val="00FB6503"/>
    <w:rsid w:val="00FD6339"/>
    <w:rsid w:val="00FF2C2C"/>
    <w:rsid w:val="00FF4B1E"/>
    <w:rsid w:val="030166F0"/>
    <w:rsid w:val="04C90867"/>
    <w:rsid w:val="07E20384"/>
    <w:rsid w:val="098765A4"/>
    <w:rsid w:val="0A774FAE"/>
    <w:rsid w:val="0C7624F5"/>
    <w:rsid w:val="0D5C38FC"/>
    <w:rsid w:val="0D5E554D"/>
    <w:rsid w:val="0E853A10"/>
    <w:rsid w:val="10500A3B"/>
    <w:rsid w:val="13425E7D"/>
    <w:rsid w:val="13EC5E36"/>
    <w:rsid w:val="18DE3FFE"/>
    <w:rsid w:val="1BB77545"/>
    <w:rsid w:val="1EF12AC8"/>
    <w:rsid w:val="212E1E0B"/>
    <w:rsid w:val="233504C5"/>
    <w:rsid w:val="25C87559"/>
    <w:rsid w:val="27893A1C"/>
    <w:rsid w:val="28347BA5"/>
    <w:rsid w:val="29250C7D"/>
    <w:rsid w:val="29B87AD3"/>
    <w:rsid w:val="29E70785"/>
    <w:rsid w:val="31605007"/>
    <w:rsid w:val="32442BE6"/>
    <w:rsid w:val="33C909F7"/>
    <w:rsid w:val="381D313D"/>
    <w:rsid w:val="39CD1E2E"/>
    <w:rsid w:val="3D4466C3"/>
    <w:rsid w:val="3DA413A7"/>
    <w:rsid w:val="40630739"/>
    <w:rsid w:val="42D33CD4"/>
    <w:rsid w:val="43251EE9"/>
    <w:rsid w:val="45E600B0"/>
    <w:rsid w:val="48A5772B"/>
    <w:rsid w:val="49902B89"/>
    <w:rsid w:val="4A235BEF"/>
    <w:rsid w:val="4A490422"/>
    <w:rsid w:val="4D0005F9"/>
    <w:rsid w:val="4E391CE2"/>
    <w:rsid w:val="51830916"/>
    <w:rsid w:val="55AE7F40"/>
    <w:rsid w:val="5AC55224"/>
    <w:rsid w:val="5E1E739F"/>
    <w:rsid w:val="5EE95F35"/>
    <w:rsid w:val="61CD4871"/>
    <w:rsid w:val="6661619E"/>
    <w:rsid w:val="68912A50"/>
    <w:rsid w:val="69927FD6"/>
    <w:rsid w:val="6DB110D3"/>
    <w:rsid w:val="70C327B9"/>
    <w:rsid w:val="7350131A"/>
    <w:rsid w:val="7DAA4189"/>
    <w:rsid w:val="7DFC6933"/>
    <w:rsid w:val="7F4871BF"/>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9"/>
    <w:qFormat/>
    <w:locked/>
    <w:uiPriority w:val="99"/>
    <w:pPr>
      <w:widowControl/>
      <w:spacing w:before="100" w:beforeAutospacing="1" w:after="100" w:afterAutospacing="1"/>
      <w:jc w:val="left"/>
      <w:outlineLvl w:val="0"/>
    </w:pPr>
    <w:rPr>
      <w:rFonts w:ascii="宋体" w:hAnsi="宋体" w:cs="宋体"/>
      <w:b/>
      <w:bCs/>
      <w:kern w:val="36"/>
      <w:sz w:val="48"/>
      <w:szCs w:val="48"/>
    </w:rPr>
  </w:style>
  <w:style w:type="character" w:default="1" w:styleId="7">
    <w:name w:val="Default Paragraph Font"/>
    <w:semiHidden/>
    <w:qFormat/>
    <w:uiPriority w:val="99"/>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0"/>
    <w:qFormat/>
    <w:uiPriority w:val="99"/>
    <w:pPr>
      <w:tabs>
        <w:tab w:val="center" w:pos="4153"/>
        <w:tab w:val="right" w:pos="8306"/>
      </w:tabs>
      <w:snapToGrid w:val="0"/>
      <w:jc w:val="left"/>
    </w:pPr>
    <w:rPr>
      <w:sz w:val="18"/>
      <w:szCs w:val="18"/>
    </w:rPr>
  </w:style>
  <w:style w:type="paragraph" w:styleId="4">
    <w:name w:val="header"/>
    <w:basedOn w:val="1"/>
    <w:link w:val="11"/>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spacing w:before="100" w:beforeAutospacing="1" w:after="100" w:afterAutospacing="1"/>
      <w:jc w:val="left"/>
    </w:pPr>
    <w:rPr>
      <w:rFonts w:ascii="宋体" w:hAnsi="宋体" w:cs="宋体"/>
      <w:kern w:val="0"/>
      <w:sz w:val="24"/>
    </w:rPr>
  </w:style>
  <w:style w:type="character" w:styleId="8">
    <w:name w:val="Strong"/>
    <w:basedOn w:val="7"/>
    <w:qFormat/>
    <w:uiPriority w:val="99"/>
    <w:rPr>
      <w:rFonts w:cs="Times New Roman"/>
      <w:b/>
      <w:bCs/>
    </w:rPr>
  </w:style>
  <w:style w:type="character" w:customStyle="1" w:styleId="9">
    <w:name w:val="Heading 1 Char"/>
    <w:basedOn w:val="7"/>
    <w:link w:val="2"/>
    <w:qFormat/>
    <w:uiPriority w:val="9"/>
    <w:rPr>
      <w:b/>
      <w:bCs/>
      <w:kern w:val="44"/>
      <w:sz w:val="44"/>
      <w:szCs w:val="44"/>
    </w:rPr>
  </w:style>
  <w:style w:type="character" w:customStyle="1" w:styleId="10">
    <w:name w:val="Footer Char"/>
    <w:basedOn w:val="7"/>
    <w:link w:val="3"/>
    <w:semiHidden/>
    <w:qFormat/>
    <w:locked/>
    <w:uiPriority w:val="99"/>
    <w:rPr>
      <w:rFonts w:ascii="Times New Roman" w:hAnsi="Times New Roman" w:cs="Times New Roman"/>
      <w:sz w:val="18"/>
      <w:szCs w:val="18"/>
    </w:rPr>
  </w:style>
  <w:style w:type="character" w:customStyle="1" w:styleId="11">
    <w:name w:val="Header Char"/>
    <w:basedOn w:val="7"/>
    <w:link w:val="4"/>
    <w:semiHidden/>
    <w:qFormat/>
    <w:locked/>
    <w:uiPriority w:val="99"/>
    <w:rPr>
      <w:rFonts w:ascii="Times New Roman" w:hAnsi="Times New Roman"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textRotate="1"/>
    <customShpInfo spid="_x0000_s2050" textRotate="1"/>
    <customShpInfo spid="_x0000_s1026"/>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2</Pages>
  <Words>490</Words>
  <Characters>491</Characters>
  <Lines>0</Lines>
  <Paragraphs>0</Paragraphs>
  <TotalTime>34</TotalTime>
  <ScaleCrop>false</ScaleCrop>
  <LinksUpToDate>false</LinksUpToDate>
  <CharactersWithSpaces>491</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2017-05-25T07:49:00Z</dcterms:created>
  <dc:creator>Administrator</dc:creator>
  <cp:lastModifiedBy>王雪梅</cp:lastModifiedBy>
  <cp:lastPrinted>2017-09-12T08:45:00Z</cp:lastPrinted>
  <dcterms:modified xsi:type="dcterms:W3CDTF">2025-06-16T07:55:18Z</dcterms:modified>
  <cp:revision>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94CC766554A94C429AFC2D3C619ADBB0_12</vt:lpwstr>
  </property>
</Properties>
</file>