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B0864">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新平县商务局202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年度法治政府建设</w:t>
      </w:r>
    </w:p>
    <w:p w14:paraId="3B94DEC5">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情况报告</w:t>
      </w:r>
    </w:p>
    <w:p w14:paraId="14F5890B">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方正仿宋_GBK" w:hAnsi="方正仿宋_GBK" w:eastAsia="方正仿宋_GBK" w:cs="方正仿宋_GBK"/>
          <w:sz w:val="32"/>
          <w:szCs w:val="32"/>
        </w:rPr>
      </w:pPr>
    </w:p>
    <w:p w14:paraId="0C09451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sz w:val="32"/>
          <w:szCs w:val="32"/>
          <w:shd w:val="clear" w:fill="FFFFFF"/>
        </w:rPr>
        <w:t>2023年，</w:t>
      </w:r>
      <w:r>
        <w:rPr>
          <w:rFonts w:hint="default" w:ascii="Times New Roman" w:hAnsi="Times New Roman" w:eastAsia="方正仿宋_GBK" w:cs="Times New Roman"/>
          <w:i w:val="0"/>
          <w:caps w:val="0"/>
          <w:color w:val="000000"/>
          <w:spacing w:val="0"/>
          <w:sz w:val="32"/>
          <w:szCs w:val="32"/>
          <w:shd w:val="clear" w:fill="FFFFFF"/>
          <w:lang w:val="en-US" w:eastAsia="zh-CN"/>
        </w:rPr>
        <w:t>县商务</w:t>
      </w:r>
      <w:r>
        <w:rPr>
          <w:rFonts w:hint="default" w:ascii="Times New Roman" w:hAnsi="Times New Roman" w:eastAsia="方正仿宋_GBK" w:cs="Times New Roman"/>
          <w:i w:val="0"/>
          <w:caps w:val="0"/>
          <w:color w:val="000000"/>
          <w:spacing w:val="0"/>
          <w:sz w:val="32"/>
          <w:szCs w:val="32"/>
          <w:shd w:val="clear" w:fill="FFFFFF"/>
        </w:rPr>
        <w:t>在县委、县政府的正确领导和上级</w:t>
      </w:r>
      <w:r>
        <w:rPr>
          <w:rFonts w:hint="default" w:ascii="Times New Roman" w:hAnsi="Times New Roman" w:eastAsia="方正仿宋_GBK" w:cs="Times New Roman"/>
          <w:i w:val="0"/>
          <w:caps w:val="0"/>
          <w:color w:val="000000"/>
          <w:spacing w:val="0"/>
          <w:sz w:val="32"/>
          <w:szCs w:val="32"/>
          <w:shd w:val="clear" w:fill="FFFFFF"/>
          <w:lang w:val="en-US" w:eastAsia="zh-CN"/>
        </w:rPr>
        <w:t>商务</w:t>
      </w:r>
      <w:r>
        <w:rPr>
          <w:rFonts w:hint="default" w:ascii="Times New Roman" w:hAnsi="Times New Roman" w:eastAsia="方正仿宋_GBK" w:cs="Times New Roman"/>
          <w:i w:val="0"/>
          <w:caps w:val="0"/>
          <w:color w:val="000000"/>
          <w:spacing w:val="0"/>
          <w:sz w:val="32"/>
          <w:szCs w:val="32"/>
          <w:shd w:val="clear" w:fill="FFFFFF"/>
        </w:rPr>
        <w:t>部门的精心指导下，高度重视全面依法治县和法治政府建设工作，深入学习贯彻党的二十大精神和习近平总书记考察云南重要讲话及系列重要讲话精神，紧紧围绕全面依法治县和法治政府建设目标和要求，结合全县</w:t>
      </w:r>
      <w:r>
        <w:rPr>
          <w:rFonts w:hint="default" w:ascii="Times New Roman" w:hAnsi="Times New Roman" w:eastAsia="方正仿宋_GBK" w:cs="Times New Roman"/>
          <w:i w:val="0"/>
          <w:caps w:val="0"/>
          <w:color w:val="000000"/>
          <w:spacing w:val="0"/>
          <w:sz w:val="32"/>
          <w:szCs w:val="32"/>
          <w:shd w:val="clear" w:fill="FFFFFF"/>
          <w:lang w:val="en-US" w:eastAsia="zh-CN"/>
        </w:rPr>
        <w:t>商务中心</w:t>
      </w:r>
      <w:r>
        <w:rPr>
          <w:rFonts w:hint="default" w:ascii="Times New Roman" w:hAnsi="Times New Roman" w:eastAsia="方正仿宋_GBK" w:cs="Times New Roman"/>
          <w:i w:val="0"/>
          <w:caps w:val="0"/>
          <w:color w:val="000000"/>
          <w:spacing w:val="0"/>
          <w:sz w:val="32"/>
          <w:szCs w:val="32"/>
          <w:shd w:val="clear" w:fill="FFFFFF"/>
        </w:rPr>
        <w:t>工作，</w:t>
      </w:r>
      <w:r>
        <w:rPr>
          <w:rFonts w:hint="default" w:ascii="Times New Roman" w:hAnsi="Times New Roman" w:eastAsia="方正仿宋_GBK" w:cs="Times New Roman"/>
          <w:sz w:val="32"/>
          <w:szCs w:val="32"/>
        </w:rPr>
        <w:t>全面深化法治新平建设，紧密联系全县商务</w:t>
      </w:r>
      <w:r>
        <w:rPr>
          <w:rFonts w:hint="default" w:ascii="Times New Roman" w:hAnsi="Times New Roman" w:eastAsia="方正仿宋_GBK" w:cs="Times New Roman"/>
          <w:sz w:val="32"/>
          <w:szCs w:val="32"/>
          <w:lang w:val="en-US" w:eastAsia="zh-CN"/>
        </w:rPr>
        <w:t>工作开展</w:t>
      </w:r>
      <w:r>
        <w:rPr>
          <w:rFonts w:hint="default" w:ascii="Times New Roman" w:hAnsi="Times New Roman" w:eastAsia="方正仿宋_GBK" w:cs="Times New Roman"/>
          <w:sz w:val="32"/>
          <w:szCs w:val="32"/>
        </w:rPr>
        <w:t>实际，巩固提升常规工作，扎实推进重点任务，法治建设工作取得了一定成效。现将县商务局推进202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年法治政府建设情况报告如下：</w:t>
      </w:r>
    </w:p>
    <w:p w14:paraId="79FBE21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一、202</w:t>
      </w:r>
      <w:r>
        <w:rPr>
          <w:rFonts w:hint="eastAsia" w:ascii="方正黑体_GBK" w:hAnsi="方正黑体_GBK" w:eastAsia="方正黑体_GBK" w:cs="方正黑体_GBK"/>
          <w:sz w:val="32"/>
          <w:szCs w:val="32"/>
          <w:lang w:val="en-US" w:eastAsia="zh-CN"/>
        </w:rPr>
        <w:t>3</w:t>
      </w:r>
      <w:r>
        <w:rPr>
          <w:rFonts w:hint="eastAsia" w:ascii="方正黑体_GBK" w:hAnsi="方正黑体_GBK" w:eastAsia="方正黑体_GBK" w:cs="方正黑体_GBK"/>
          <w:sz w:val="32"/>
          <w:szCs w:val="32"/>
        </w:rPr>
        <w:t>年推进法治政府建设的主要举措和成效</w:t>
      </w:r>
    </w:p>
    <w:p w14:paraId="3A43FBBE">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20" w:firstLineChars="200"/>
        <w:textAlignment w:val="auto"/>
        <w:rPr>
          <w:rFonts w:hint="eastAsia" w:ascii="Times New Roman" w:hAnsi="Times New Roman" w:eastAsia="方正仿宋_GBK" w:cs="Times New Roman"/>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1"/>
          <w:szCs w:val="31"/>
          <w:shd w:val="clear" w:fill="FFFFFF"/>
        </w:rPr>
        <w:t>加强组织领导，认真部署工作。</w:t>
      </w:r>
      <w:r>
        <w:rPr>
          <w:rFonts w:hint="default" w:ascii="Times New Roman" w:hAnsi="Times New Roman" w:eastAsia="方正仿宋_GBK" w:cs="Times New Roman"/>
          <w:i w:val="0"/>
          <w:caps w:val="0"/>
          <w:color w:val="000000"/>
          <w:spacing w:val="0"/>
          <w:sz w:val="32"/>
          <w:szCs w:val="32"/>
          <w:shd w:val="clear" w:fill="FFFFFF"/>
        </w:rPr>
        <w:t>我局高度重视依法治县</w:t>
      </w:r>
      <w:r>
        <w:rPr>
          <w:rFonts w:hint="eastAsia" w:ascii="Times New Roman" w:hAnsi="Times New Roman" w:eastAsia="方正仿宋_GBK" w:cs="Times New Roman"/>
          <w:i w:val="0"/>
          <w:caps w:val="0"/>
          <w:color w:val="000000"/>
          <w:spacing w:val="0"/>
          <w:sz w:val="32"/>
          <w:szCs w:val="32"/>
          <w:shd w:val="clear" w:fill="FFFFFF"/>
        </w:rPr>
        <w:t>和法治政府建设工作，将依法治县和法治政府建设工作纳入全年重点工作安排，在《新平县</w:t>
      </w:r>
      <w:r>
        <w:rPr>
          <w:rFonts w:hint="eastAsia" w:ascii="Times New Roman" w:hAnsi="Times New Roman" w:eastAsia="方正仿宋_GBK" w:cs="Times New Roman"/>
          <w:i w:val="0"/>
          <w:caps w:val="0"/>
          <w:color w:val="000000"/>
          <w:spacing w:val="0"/>
          <w:sz w:val="32"/>
          <w:szCs w:val="32"/>
          <w:shd w:val="clear" w:fill="FFFFFF"/>
          <w:lang w:val="en-US" w:eastAsia="zh-CN"/>
        </w:rPr>
        <w:t>商务</w:t>
      </w:r>
      <w:r>
        <w:rPr>
          <w:rFonts w:hint="eastAsia" w:ascii="Times New Roman" w:hAnsi="Times New Roman" w:eastAsia="方正仿宋_GBK" w:cs="Times New Roman"/>
          <w:i w:val="0"/>
          <w:caps w:val="0"/>
          <w:color w:val="000000"/>
          <w:spacing w:val="0"/>
          <w:sz w:val="32"/>
          <w:szCs w:val="32"/>
          <w:shd w:val="clear" w:fill="FFFFFF"/>
        </w:rPr>
        <w:t>局</w:t>
      </w:r>
      <w:r>
        <w:rPr>
          <w:rFonts w:hint="default" w:ascii="Times New Roman" w:hAnsi="Times New Roman" w:eastAsia="方正仿宋_GBK" w:cs="Times New Roman"/>
          <w:i w:val="0"/>
          <w:caps w:val="0"/>
          <w:color w:val="000000"/>
          <w:spacing w:val="0"/>
          <w:sz w:val="32"/>
          <w:szCs w:val="32"/>
          <w:shd w:val="clear" w:fill="FFFFFF"/>
        </w:rPr>
        <w:t>2023</w:t>
      </w:r>
      <w:r>
        <w:rPr>
          <w:rFonts w:hint="eastAsia" w:ascii="Times New Roman" w:hAnsi="Times New Roman" w:eastAsia="方正仿宋_GBK" w:cs="Times New Roman"/>
          <w:i w:val="0"/>
          <w:caps w:val="0"/>
          <w:color w:val="000000"/>
          <w:spacing w:val="0"/>
          <w:sz w:val="32"/>
          <w:szCs w:val="32"/>
          <w:shd w:val="clear" w:fill="FFFFFF"/>
        </w:rPr>
        <w:t>年工作</w:t>
      </w:r>
      <w:r>
        <w:rPr>
          <w:rFonts w:hint="eastAsia" w:ascii="Times New Roman" w:hAnsi="Times New Roman" w:eastAsia="方正仿宋_GBK" w:cs="Times New Roman"/>
          <w:i w:val="0"/>
          <w:caps w:val="0"/>
          <w:color w:val="000000"/>
          <w:spacing w:val="0"/>
          <w:sz w:val="32"/>
          <w:szCs w:val="32"/>
          <w:shd w:val="clear" w:fill="FFFFFF"/>
          <w:lang w:val="en-US" w:eastAsia="zh-CN"/>
        </w:rPr>
        <w:t>计划</w:t>
      </w:r>
      <w:r>
        <w:rPr>
          <w:rFonts w:hint="eastAsia" w:ascii="Times New Roman" w:hAnsi="Times New Roman" w:eastAsia="方正仿宋_GBK" w:cs="Times New Roman"/>
          <w:i w:val="0"/>
          <w:caps w:val="0"/>
          <w:color w:val="000000"/>
          <w:spacing w:val="0"/>
          <w:sz w:val="32"/>
          <w:szCs w:val="32"/>
          <w:shd w:val="clear" w:fill="FFFFFF"/>
        </w:rPr>
        <w:t>》中明确提出做好法治建设工作。成立了由党组书记、局长任组长，其他班子成员任副组长的法治建设工作领导小组，加强对本局法治建设的组织领导。局党组书记、局长按照《党政主要负责人履行</w:t>
      </w:r>
      <w:r>
        <w:rPr>
          <w:rFonts w:hint="eastAsia" w:ascii="Times New Roman" w:hAnsi="Times New Roman" w:eastAsia="方正仿宋_GBK" w:cs="Times New Roman"/>
          <w:i w:val="0"/>
          <w:caps w:val="0"/>
          <w:color w:val="000000"/>
          <w:spacing w:val="0"/>
          <w:sz w:val="32"/>
          <w:szCs w:val="32"/>
          <w:shd w:val="clear" w:fill="FFFFFF"/>
          <w:lang w:val="en-US" w:eastAsia="zh-CN"/>
        </w:rPr>
        <w:t>推进</w:t>
      </w:r>
      <w:r>
        <w:rPr>
          <w:rFonts w:hint="eastAsia" w:ascii="Times New Roman" w:hAnsi="Times New Roman" w:eastAsia="方正仿宋_GBK" w:cs="Times New Roman"/>
          <w:i w:val="0"/>
          <w:caps w:val="0"/>
          <w:color w:val="000000"/>
          <w:spacing w:val="0"/>
          <w:sz w:val="32"/>
          <w:szCs w:val="32"/>
          <w:shd w:val="clear" w:fill="FFFFFF"/>
        </w:rPr>
        <w:t>法治建设第一责任人职责规定》，认真履行推进法治建设第一责任人职责，坚决贯彻落实党中央关于全面依法治国的重大决策部署，将法治建设纳入部门工作年度计划，把法治建</w:t>
      </w:r>
      <w:bookmarkStart w:id="0" w:name="_GoBack"/>
      <w:bookmarkEnd w:id="0"/>
      <w:r>
        <w:rPr>
          <w:rFonts w:hint="eastAsia" w:ascii="Times New Roman" w:hAnsi="Times New Roman" w:eastAsia="方正仿宋_GBK" w:cs="Times New Roman"/>
          <w:i w:val="0"/>
          <w:caps w:val="0"/>
          <w:color w:val="000000"/>
          <w:spacing w:val="0"/>
          <w:sz w:val="32"/>
          <w:szCs w:val="32"/>
          <w:shd w:val="clear" w:fill="FFFFFF"/>
        </w:rPr>
        <w:t>设工作列为重要工作，组织召开专题会议、党组会议研究法治建设工作，定期听取法治建设工作情况汇报，及时研究解决存在问题和督查反馈问题，自觉尊法学法守法用法，不断提高运用法治思维和法治方式推动</w:t>
      </w:r>
      <w:r>
        <w:rPr>
          <w:rFonts w:hint="eastAsia" w:ascii="Times New Roman" w:hAnsi="Times New Roman" w:eastAsia="方正仿宋_GBK" w:cs="Times New Roman"/>
          <w:i w:val="0"/>
          <w:caps w:val="0"/>
          <w:color w:val="000000"/>
          <w:spacing w:val="0"/>
          <w:sz w:val="32"/>
          <w:szCs w:val="32"/>
          <w:shd w:val="clear" w:fill="FFFFFF"/>
          <w:lang w:val="en-US" w:eastAsia="zh-CN"/>
        </w:rPr>
        <w:t>法治建设工作</w:t>
      </w:r>
      <w:r>
        <w:rPr>
          <w:rFonts w:hint="eastAsia" w:ascii="Times New Roman" w:hAnsi="Times New Roman" w:eastAsia="方正仿宋_GBK" w:cs="Times New Roman"/>
          <w:i w:val="0"/>
          <w:caps w:val="0"/>
          <w:color w:val="000000"/>
          <w:spacing w:val="0"/>
          <w:sz w:val="32"/>
          <w:szCs w:val="32"/>
          <w:shd w:val="clear" w:fill="FFFFFF"/>
        </w:rPr>
        <w:t>发展、化解矛盾、维护稳定、应对风险的能力。</w:t>
      </w:r>
    </w:p>
    <w:p w14:paraId="6EB354CC">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i w:val="0"/>
          <w:caps w:val="0"/>
          <w:color w:val="000000"/>
          <w:spacing w:val="0"/>
          <w:sz w:val="32"/>
          <w:szCs w:val="32"/>
          <w:shd w:val="clear" w:fill="FFFFFF"/>
        </w:rPr>
      </w:pPr>
      <w:r>
        <w:rPr>
          <w:rFonts w:hint="eastAsia" w:ascii="方正楷体_GBK" w:hAnsi="方正楷体_GBK" w:eastAsia="方正楷体_GBK" w:cs="方正楷体_GBK"/>
          <w:sz w:val="32"/>
          <w:szCs w:val="32"/>
        </w:rPr>
        <w:t>继续完善法治建设相关制度</w:t>
      </w:r>
      <w:r>
        <w:rPr>
          <w:rFonts w:hint="eastAsia" w:ascii="Times New Roman" w:hAnsi="Times New Roman" w:eastAsia="方正仿宋_GBK" w:cs="Times New Roman"/>
          <w:i w:val="0"/>
          <w:caps w:val="0"/>
          <w:color w:val="000000"/>
          <w:spacing w:val="0"/>
          <w:sz w:val="32"/>
          <w:szCs w:val="32"/>
          <w:shd w:val="clear" w:fill="FFFFFF"/>
        </w:rPr>
        <w:t>今年以来，我局结合工作</w:t>
      </w:r>
      <w:r>
        <w:rPr>
          <w:rFonts w:hint="eastAsia" w:ascii="Times New Roman" w:hAnsi="Times New Roman" w:eastAsia="方正仿宋_GBK" w:cs="Times New Roman"/>
          <w:i w:val="0"/>
          <w:caps w:val="0"/>
          <w:color w:val="000000"/>
          <w:spacing w:val="0"/>
          <w:sz w:val="32"/>
          <w:szCs w:val="32"/>
          <w:shd w:val="clear" w:fill="FFFFFF"/>
          <w:lang w:val="en-US" w:eastAsia="zh-CN"/>
        </w:rPr>
        <w:t>开展</w:t>
      </w:r>
      <w:r>
        <w:rPr>
          <w:rFonts w:hint="eastAsia" w:ascii="Times New Roman" w:hAnsi="Times New Roman" w:eastAsia="方正仿宋_GBK" w:cs="Times New Roman"/>
          <w:i w:val="0"/>
          <w:caps w:val="0"/>
          <w:color w:val="000000"/>
          <w:spacing w:val="0"/>
          <w:sz w:val="32"/>
          <w:szCs w:val="32"/>
          <w:shd w:val="clear" w:fill="FFFFFF"/>
        </w:rPr>
        <w:t>实际，</w:t>
      </w:r>
      <w:r>
        <w:rPr>
          <w:rFonts w:hint="eastAsia" w:ascii="Times New Roman" w:hAnsi="Times New Roman" w:eastAsia="方正仿宋_GBK" w:cs="Times New Roman"/>
          <w:i w:val="0"/>
          <w:caps w:val="0"/>
          <w:color w:val="000000"/>
          <w:spacing w:val="0"/>
          <w:sz w:val="32"/>
          <w:szCs w:val="32"/>
          <w:shd w:val="clear" w:fill="FFFFFF"/>
          <w:lang w:val="en-US" w:eastAsia="zh-CN"/>
        </w:rPr>
        <w:t>进一步</w:t>
      </w:r>
      <w:r>
        <w:rPr>
          <w:rFonts w:hint="eastAsia" w:ascii="Times New Roman" w:hAnsi="Times New Roman" w:eastAsia="方正仿宋_GBK" w:cs="Times New Roman"/>
          <w:i w:val="0"/>
          <w:caps w:val="0"/>
          <w:color w:val="000000"/>
          <w:spacing w:val="0"/>
          <w:sz w:val="32"/>
          <w:szCs w:val="32"/>
          <w:shd w:val="clear" w:fill="FFFFFF"/>
        </w:rPr>
        <w:t>完善了《新平县商务局</w:t>
      </w:r>
      <w:r>
        <w:rPr>
          <w:rFonts w:hint="eastAsia" w:ascii="Times New Roman" w:hAnsi="Times New Roman" w:eastAsia="方正仿宋_GBK" w:cs="Times New Roman"/>
          <w:i w:val="0"/>
          <w:caps w:val="0"/>
          <w:color w:val="000000"/>
          <w:spacing w:val="0"/>
          <w:sz w:val="32"/>
          <w:szCs w:val="32"/>
          <w:shd w:val="clear" w:fill="FFFFFF"/>
          <w:lang w:eastAsia="zh-CN"/>
        </w:rPr>
        <w:t>发文管理</w:t>
      </w:r>
      <w:r>
        <w:rPr>
          <w:rFonts w:hint="eastAsia" w:ascii="Times New Roman" w:hAnsi="Times New Roman" w:eastAsia="方正仿宋_GBK" w:cs="Times New Roman"/>
          <w:i w:val="0"/>
          <w:caps w:val="0"/>
          <w:color w:val="000000"/>
          <w:spacing w:val="0"/>
          <w:sz w:val="32"/>
          <w:szCs w:val="32"/>
          <w:shd w:val="clear" w:fill="FFFFFF"/>
        </w:rPr>
        <w:t>制度》,加强了发文管理，对公文都进行了登记和规范性审查,制定了我局202</w:t>
      </w:r>
      <w:r>
        <w:rPr>
          <w:rFonts w:hint="eastAsia" w:ascii="Times New Roman" w:hAnsi="Times New Roman" w:eastAsia="方正仿宋_GBK" w:cs="Times New Roman"/>
          <w:i w:val="0"/>
          <w:caps w:val="0"/>
          <w:color w:val="000000"/>
          <w:spacing w:val="0"/>
          <w:sz w:val="32"/>
          <w:szCs w:val="32"/>
          <w:shd w:val="clear" w:fill="FFFFFF"/>
          <w:lang w:val="en-US" w:eastAsia="zh-CN"/>
        </w:rPr>
        <w:t>3</w:t>
      </w:r>
      <w:r>
        <w:rPr>
          <w:rFonts w:hint="eastAsia" w:ascii="Times New Roman" w:hAnsi="Times New Roman" w:eastAsia="方正仿宋_GBK" w:cs="Times New Roman"/>
          <w:i w:val="0"/>
          <w:caps w:val="0"/>
          <w:color w:val="000000"/>
          <w:spacing w:val="0"/>
          <w:sz w:val="32"/>
          <w:szCs w:val="32"/>
          <w:shd w:val="clear" w:fill="FFFFFF"/>
        </w:rPr>
        <w:t>年度重大行政决策事项目录,落实了公众参与、风险评估等工作。</w:t>
      </w:r>
    </w:p>
    <w:p w14:paraId="7CA8AF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方正楷体_GBK" w:hAnsi="方正楷体_GBK" w:eastAsia="方正楷体_GBK" w:cs="方正楷体_GBK"/>
          <w:sz w:val="32"/>
          <w:szCs w:val="32"/>
        </w:rPr>
        <w:t>继续深化政府信息公开</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cs="Times New Roman"/>
          <w:i w:val="0"/>
          <w:caps w:val="0"/>
          <w:color w:val="000000"/>
          <w:spacing w:val="0"/>
          <w:sz w:val="32"/>
          <w:szCs w:val="32"/>
          <w:shd w:val="clear" w:fill="FFFFFF"/>
        </w:rPr>
        <w:t>认真贯彻《中华人民共和国政府信息公开条例》，通过新平县信息公开网站及时、准确地公开工作职能、机构设置、通知公告等内容，方便了群众了解商务工作和职能，增强了工作透明度。</w:t>
      </w:r>
    </w:p>
    <w:p w14:paraId="4DFA709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0" w:firstLineChars="200"/>
        <w:textAlignment w:val="auto"/>
        <w:rPr>
          <w:rFonts w:hint="eastAsia" w:ascii="Times New Roman" w:hAnsi="Times New Roman" w:eastAsia="方正仿宋_GBK" w:cs="Times New Roman"/>
          <w:i w:val="0"/>
          <w:caps w:val="0"/>
          <w:color w:val="000000"/>
          <w:spacing w:val="0"/>
          <w:sz w:val="32"/>
          <w:szCs w:val="32"/>
          <w:shd w:val="clear" w:fill="FFFFFF"/>
          <w:lang w:val="en-US" w:eastAsia="zh-CN"/>
        </w:rPr>
      </w:pPr>
      <w:r>
        <w:rPr>
          <w:rFonts w:hint="eastAsia" w:ascii="方正楷体_GBK" w:hAnsi="方正楷体_GBK" w:eastAsia="方正楷体_GBK" w:cs="方正楷体_GBK"/>
          <w:i w:val="0"/>
          <w:caps w:val="0"/>
          <w:color w:val="000000"/>
          <w:spacing w:val="0"/>
          <w:sz w:val="31"/>
          <w:szCs w:val="31"/>
          <w:shd w:val="clear" w:fill="FFFFFF"/>
          <w:lang w:eastAsia="zh-CN"/>
        </w:rPr>
        <w:t>（</w:t>
      </w:r>
      <w:r>
        <w:rPr>
          <w:rFonts w:hint="eastAsia" w:ascii="方正楷体_GBK" w:hAnsi="方正楷体_GBK" w:eastAsia="方正楷体_GBK" w:cs="方正楷体_GBK"/>
          <w:i w:val="0"/>
          <w:caps w:val="0"/>
          <w:color w:val="000000"/>
          <w:spacing w:val="0"/>
          <w:sz w:val="31"/>
          <w:szCs w:val="31"/>
          <w:shd w:val="clear" w:fill="FFFFFF"/>
          <w:lang w:val="en-US" w:eastAsia="zh-CN"/>
        </w:rPr>
        <w:t>四</w:t>
      </w:r>
      <w:r>
        <w:rPr>
          <w:rFonts w:hint="eastAsia" w:ascii="方正楷体_GBK" w:hAnsi="方正楷体_GBK" w:eastAsia="方正楷体_GBK" w:cs="方正楷体_GBK"/>
          <w:i w:val="0"/>
          <w:caps w:val="0"/>
          <w:color w:val="000000"/>
          <w:spacing w:val="0"/>
          <w:sz w:val="31"/>
          <w:szCs w:val="31"/>
          <w:shd w:val="clear" w:fill="FFFFFF"/>
          <w:lang w:eastAsia="zh-CN"/>
        </w:rPr>
        <w:t>）</w:t>
      </w:r>
      <w:r>
        <w:rPr>
          <w:rFonts w:ascii="方正楷体_GBK" w:hAnsi="方正楷体_GBK" w:eastAsia="方正楷体_GBK" w:cs="方正楷体_GBK"/>
          <w:i w:val="0"/>
          <w:caps w:val="0"/>
          <w:color w:val="000000"/>
          <w:spacing w:val="0"/>
          <w:sz w:val="31"/>
          <w:szCs w:val="31"/>
          <w:shd w:val="clear" w:fill="FFFFFF"/>
        </w:rPr>
        <w:t>推进</w:t>
      </w:r>
      <w:r>
        <w:rPr>
          <w:rFonts w:hint="eastAsia" w:ascii="方正楷体_GBK" w:hAnsi="方正楷体_GBK" w:eastAsia="方正楷体_GBK" w:cs="方正楷体_GBK"/>
          <w:i w:val="0"/>
          <w:caps w:val="0"/>
          <w:color w:val="000000"/>
          <w:spacing w:val="0"/>
          <w:sz w:val="31"/>
          <w:szCs w:val="31"/>
          <w:shd w:val="clear" w:fill="FFFFFF"/>
        </w:rPr>
        <w:t>执法改革，规范执法行为。</w:t>
      </w:r>
      <w:r>
        <w:rPr>
          <w:rFonts w:hint="default" w:ascii="Times New Roman" w:hAnsi="Times New Roman" w:eastAsia="方正仿宋_GBK" w:cs="Times New Roman"/>
          <w:i w:val="0"/>
          <w:caps w:val="0"/>
          <w:color w:val="000000"/>
          <w:spacing w:val="0"/>
          <w:sz w:val="32"/>
          <w:szCs w:val="32"/>
          <w:shd w:val="clear" w:fill="FFFFFF"/>
        </w:rPr>
        <w:t>我局认真</w:t>
      </w:r>
      <w:r>
        <w:rPr>
          <w:rFonts w:hint="eastAsia" w:ascii="Times New Roman" w:hAnsi="Times New Roman" w:eastAsia="方正仿宋_GBK" w:cs="Times New Roman"/>
          <w:i w:val="0"/>
          <w:caps w:val="0"/>
          <w:color w:val="000000"/>
          <w:spacing w:val="0"/>
          <w:sz w:val="32"/>
          <w:szCs w:val="32"/>
          <w:shd w:val="clear" w:fill="FFFFFF"/>
        </w:rPr>
        <w:t>履行职能职责，推动严格规范公正文明执法，切实做好行政执法工作。全面落实行政执法“三项制度”，建立行政执法公示、行政执法全过程记录和重大执法决定法制审核制度，推进严格规范公正文明执法。健全行政执法人员资格管理，严格执行持证上岗制度，目前持有行政执法证人员</w:t>
      </w:r>
      <w:r>
        <w:rPr>
          <w:rFonts w:hint="eastAsia" w:ascii="Times New Roman" w:hAnsi="Times New Roman" w:eastAsia="方正仿宋_GBK" w:cs="Times New Roman"/>
          <w:i w:val="0"/>
          <w:caps w:val="0"/>
          <w:color w:val="000000"/>
          <w:spacing w:val="0"/>
          <w:sz w:val="32"/>
          <w:szCs w:val="32"/>
          <w:shd w:val="clear" w:fill="FFFFFF"/>
          <w:lang w:val="en-US" w:eastAsia="zh-CN"/>
        </w:rPr>
        <w:t>6</w:t>
      </w:r>
      <w:r>
        <w:rPr>
          <w:rFonts w:hint="eastAsia" w:ascii="Times New Roman" w:hAnsi="Times New Roman" w:eastAsia="方正仿宋_GBK" w:cs="Times New Roman"/>
          <w:i w:val="0"/>
          <w:caps w:val="0"/>
          <w:color w:val="000000"/>
          <w:spacing w:val="0"/>
          <w:sz w:val="32"/>
          <w:szCs w:val="32"/>
          <w:shd w:val="clear" w:fill="FFFFFF"/>
        </w:rPr>
        <w:t>名。行政执法人员严格落实行政执法责任制，工作中依法出示执法证件，规范公正文明执法。今年以来，我局相继开展岁末年初商务领域安全生产检查、“五一”和“十一”节前商贸领域安全生产大检查、节假日期间加油站商场超市消防安全大检查、加油站(点)安全经营和散装汽油销售检查等，还不间断地开展了疫情防控检查等。全年开展全覆盖拉网式综合大检查</w:t>
      </w:r>
      <w:r>
        <w:rPr>
          <w:rFonts w:hint="eastAsia" w:ascii="Times New Roman" w:hAnsi="Times New Roman" w:eastAsia="方正仿宋_GBK" w:cs="Times New Roman"/>
          <w:i w:val="0"/>
          <w:caps w:val="0"/>
          <w:color w:val="000000"/>
          <w:spacing w:val="0"/>
          <w:sz w:val="32"/>
          <w:szCs w:val="32"/>
          <w:shd w:val="clear" w:fill="FFFFFF"/>
          <w:lang w:val="en-US" w:eastAsia="zh-CN"/>
        </w:rPr>
        <w:t>4</w:t>
      </w:r>
      <w:r>
        <w:rPr>
          <w:rFonts w:hint="eastAsia" w:ascii="Times New Roman" w:hAnsi="Times New Roman" w:eastAsia="方正仿宋_GBK" w:cs="Times New Roman"/>
          <w:i w:val="0"/>
          <w:caps w:val="0"/>
          <w:color w:val="000000"/>
          <w:spacing w:val="0"/>
          <w:sz w:val="32"/>
          <w:szCs w:val="32"/>
          <w:shd w:val="clear" w:fill="FFFFFF"/>
        </w:rPr>
        <w:t>轮，涉及商场超市3个、加油站31个。</w:t>
      </w:r>
      <w:r>
        <w:rPr>
          <w:rFonts w:hint="eastAsia" w:ascii="Times New Roman" w:hAnsi="Times New Roman" w:eastAsia="方正仿宋_GBK" w:cs="Times New Roman"/>
          <w:i w:val="0"/>
          <w:caps w:val="0"/>
          <w:color w:val="000000"/>
          <w:spacing w:val="0"/>
          <w:sz w:val="32"/>
          <w:szCs w:val="32"/>
          <w:shd w:val="clear" w:fill="FFFFFF"/>
          <w:lang w:val="en-US" w:eastAsia="zh-CN"/>
        </w:rPr>
        <w:t>全年共接到12340政府热线转办事项3起，均已按程序答复，答复对象表示满意。</w:t>
      </w:r>
    </w:p>
    <w:p w14:paraId="1AEE529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i w:val="0"/>
          <w:caps w:val="0"/>
          <w:color w:val="000000"/>
          <w:spacing w:val="0"/>
          <w:sz w:val="32"/>
          <w:szCs w:val="32"/>
          <w:shd w:val="clear" w:fill="FFFFFF"/>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加强法治宣传和法律学习</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cs="Times New Roman"/>
          <w:i w:val="0"/>
          <w:caps w:val="0"/>
          <w:color w:val="000000"/>
          <w:spacing w:val="0"/>
          <w:sz w:val="32"/>
          <w:szCs w:val="32"/>
          <w:shd w:val="clear" w:fill="FFFFFF"/>
        </w:rPr>
        <w:t>加强局领导干部的法律学习工作，把法律学习列入我局党组中心组学习内容，认真开展了法律学习宣传活动。积极全员完成领导干部和公务员学法用法考试活动</w:t>
      </w:r>
      <w:r>
        <w:rPr>
          <w:rFonts w:hint="eastAsia" w:ascii="Times New Roman" w:hAnsi="Times New Roman" w:eastAsia="方正仿宋_GBK" w:cs="Times New Roman"/>
          <w:i w:val="0"/>
          <w:caps w:val="0"/>
          <w:color w:val="000000"/>
          <w:spacing w:val="0"/>
          <w:sz w:val="32"/>
          <w:szCs w:val="32"/>
          <w:shd w:val="clear" w:fill="FFFFFF"/>
          <w:lang w:eastAsia="zh-CN"/>
        </w:rPr>
        <w:t>，</w:t>
      </w:r>
      <w:r>
        <w:rPr>
          <w:rFonts w:hint="eastAsia" w:ascii="Times New Roman" w:hAnsi="Times New Roman" w:eastAsia="方正仿宋_GBK" w:cs="Times New Roman"/>
          <w:i w:val="0"/>
          <w:caps w:val="0"/>
          <w:color w:val="000000"/>
          <w:spacing w:val="0"/>
          <w:sz w:val="32"/>
          <w:szCs w:val="32"/>
          <w:shd w:val="clear" w:fill="FFFFFF"/>
        </w:rPr>
        <w:t>重点学习了习近平法治思想。通过学习教育，增强了全局工作人员法治意识，做到带头依法办事。大力开展商务相关法律法规宣传，重点面向行业企业宣传包括</w:t>
      </w:r>
      <w:r>
        <w:rPr>
          <w:rFonts w:hint="default" w:ascii="Times New Roman" w:hAnsi="Times New Roman" w:eastAsia="方正仿宋_GBK" w:cs="Times New Roman"/>
          <w:i w:val="0"/>
          <w:caps w:val="0"/>
          <w:color w:val="000000"/>
          <w:spacing w:val="0"/>
          <w:sz w:val="32"/>
          <w:szCs w:val="32"/>
          <w:shd w:val="clear" w:fill="FFFFFF"/>
          <w:lang w:eastAsia="zh-CN"/>
        </w:rPr>
        <w:t>《</w:t>
      </w:r>
      <w:r>
        <w:rPr>
          <w:rFonts w:hint="default" w:ascii="Times New Roman" w:hAnsi="Times New Roman" w:eastAsia="方正仿宋_GBK" w:cs="Times New Roman"/>
          <w:i w:val="0"/>
          <w:caps w:val="0"/>
          <w:color w:val="000000"/>
          <w:spacing w:val="0"/>
          <w:sz w:val="32"/>
          <w:szCs w:val="32"/>
          <w:shd w:val="clear" w:fill="FFFFFF"/>
        </w:rPr>
        <w:t>外商投资法》《对外贸易法》《出口管制法》《电子商务法》</w:t>
      </w:r>
      <w:r>
        <w:rPr>
          <w:rFonts w:hint="eastAsia" w:ascii="Times New Roman" w:hAnsi="Times New Roman" w:eastAsia="方正仿宋_GBK" w:cs="Times New Roman"/>
          <w:i w:val="0"/>
          <w:caps w:val="0"/>
          <w:color w:val="000000"/>
          <w:spacing w:val="0"/>
          <w:sz w:val="32"/>
          <w:szCs w:val="32"/>
          <w:shd w:val="clear" w:fill="FFFFFF"/>
        </w:rPr>
        <w:t>等法律法规内容。</w:t>
      </w:r>
    </w:p>
    <w:p w14:paraId="67A5182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二、推进法治政府建设中存在的不足和原因</w:t>
      </w:r>
    </w:p>
    <w:p w14:paraId="2B3404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（一）学习宣传习近平法治思想还不够深入</w:t>
      </w:r>
      <w:r>
        <w:rPr>
          <w:rFonts w:hint="eastAsia" w:ascii="方正楷体_GBK" w:hAnsi="方正楷体_GBK" w:eastAsia="方正楷体_GBK" w:cs="方正楷体_GBK"/>
          <w:i w:val="0"/>
          <w:caps w:val="0"/>
          <w:color w:val="000000"/>
          <w:spacing w:val="0"/>
          <w:sz w:val="32"/>
          <w:szCs w:val="32"/>
          <w:shd w:val="clear" w:fill="FFFFFF"/>
          <w:lang w:eastAsia="zh-CN"/>
        </w:rPr>
        <w:t>。</w:t>
      </w:r>
      <w:r>
        <w:rPr>
          <w:rFonts w:hint="eastAsia" w:ascii="Times New Roman" w:hAnsi="Times New Roman" w:eastAsia="方正仿宋_GBK" w:cs="Times New Roman"/>
          <w:i w:val="0"/>
          <w:caps w:val="0"/>
          <w:color w:val="000000"/>
          <w:spacing w:val="0"/>
          <w:sz w:val="32"/>
          <w:szCs w:val="32"/>
          <w:shd w:val="clear" w:fill="FFFFFF"/>
        </w:rPr>
        <w:t>还未能真正做到内化于心、外化于行，学法用法制度落实不到位，注重党内法规学习多，学习</w:t>
      </w:r>
      <w:r>
        <w:rPr>
          <w:rFonts w:hint="eastAsia" w:ascii="Times New Roman" w:hAnsi="Times New Roman" w:eastAsia="方正仿宋_GBK" w:cs="Times New Roman"/>
          <w:i w:val="0"/>
          <w:caps w:val="0"/>
          <w:color w:val="000000"/>
          <w:spacing w:val="0"/>
          <w:sz w:val="32"/>
          <w:szCs w:val="32"/>
          <w:shd w:val="clear" w:fill="FFFFFF"/>
          <w:lang w:val="en-US" w:eastAsia="zh-CN"/>
        </w:rPr>
        <w:t>商务相关</w:t>
      </w:r>
      <w:r>
        <w:rPr>
          <w:rFonts w:hint="eastAsia" w:ascii="Times New Roman" w:hAnsi="Times New Roman" w:eastAsia="方正仿宋_GBK" w:cs="Times New Roman"/>
          <w:i w:val="0"/>
          <w:caps w:val="0"/>
          <w:color w:val="000000"/>
          <w:spacing w:val="0"/>
          <w:sz w:val="32"/>
          <w:szCs w:val="32"/>
          <w:shd w:val="clear" w:fill="FFFFFF"/>
        </w:rPr>
        <w:t>法律法规偏少，自觉运用法治思维和法治方式推动依法治林的能力还需进一步提高。</w:t>
      </w:r>
    </w:p>
    <w:p w14:paraId="45CF8FC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（二）对加快推进法治政府建设必要性、重要认识不足，对法治政府目标任务清单具体问题研究落实方面做得不够。对法治建设工作重视不够。</w:t>
      </w:r>
      <w:r>
        <w:rPr>
          <w:rFonts w:hint="eastAsia" w:ascii="Times New Roman" w:hAnsi="Times New Roman" w:eastAsia="方正仿宋_GBK" w:cs="Times New Roman"/>
          <w:i w:val="0"/>
          <w:caps w:val="0"/>
          <w:color w:val="000000"/>
          <w:spacing w:val="0"/>
          <w:sz w:val="32"/>
          <w:szCs w:val="32"/>
          <w:shd w:val="clear" w:fill="FFFFFF"/>
        </w:rPr>
        <w:t>谋划法治建设工作的主动性不够强，法治建设工作特色亮点不突出。</w:t>
      </w:r>
    </w:p>
    <w:p w14:paraId="76CFE3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（三）对干部职工普法教育方法简单，灵活性不强，宣传培训满足于完成简单的学习宣传和培训，没有创造性地提升宣传培训质量和效果。</w:t>
      </w:r>
    </w:p>
    <w:p w14:paraId="5538D4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三、党政主要负责人履行推进法治建设第一责任人职责，加快法治政府建设的有关情况</w:t>
      </w:r>
    </w:p>
    <w:p w14:paraId="790F67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i w:val="0"/>
          <w:caps w:val="0"/>
          <w:color w:val="000000"/>
          <w:spacing w:val="0"/>
          <w:sz w:val="32"/>
          <w:szCs w:val="32"/>
          <w:shd w:val="clear" w:fill="FFFFFF"/>
        </w:rPr>
      </w:pPr>
      <w:r>
        <w:rPr>
          <w:rFonts w:hint="eastAsia" w:ascii="Times New Roman" w:hAnsi="Times New Roman" w:eastAsia="方正仿宋_GBK" w:cs="Times New Roman"/>
          <w:i w:val="0"/>
          <w:caps w:val="0"/>
          <w:color w:val="000000"/>
          <w:spacing w:val="0"/>
          <w:sz w:val="32"/>
          <w:szCs w:val="32"/>
          <w:shd w:val="clear" w:fill="FFFFFF"/>
        </w:rPr>
        <w:t>切实履行法治建设第一责任人职责，带头坚持学法、用法、守法，能结合全局工作，牵头开展普法宣传工作，在工作中依法落实责任制度，依法决策、依法办事、遵章守纪，并把履行法治建设第一责任人职责作为年终述职的主要内容，在单位考核大会上进行汇报，树立了知法懂法守法的良好形象。把法治宣传教育工作纳入到全局工作计划中，作为局党组重要议事日程，制定年度工作计划，做到法治宣传教育工作有部署、有重点、有落实。不断健全完善法治宣传教育工作制度。大力推进局领导干部法治宣传教育教育制度化、规范化，坚持并完善了局理论中心组集体学法</w:t>
      </w:r>
      <w:r>
        <w:rPr>
          <w:rFonts w:hint="eastAsia" w:ascii="Times New Roman" w:hAnsi="Times New Roman" w:eastAsia="方正仿宋_GBK" w:cs="Times New Roman"/>
          <w:i w:val="0"/>
          <w:caps w:val="0"/>
          <w:color w:val="000000"/>
          <w:spacing w:val="0"/>
          <w:sz w:val="32"/>
          <w:szCs w:val="32"/>
          <w:shd w:val="clear" w:fill="FFFFFF"/>
          <w:lang w:val="en-US" w:eastAsia="zh-CN"/>
        </w:rPr>
        <w:t>规章</w:t>
      </w:r>
      <w:r>
        <w:rPr>
          <w:rFonts w:hint="eastAsia" w:ascii="Times New Roman" w:hAnsi="Times New Roman" w:eastAsia="方正仿宋_GBK" w:cs="Times New Roman"/>
          <w:i w:val="0"/>
          <w:caps w:val="0"/>
          <w:color w:val="000000"/>
          <w:spacing w:val="0"/>
          <w:sz w:val="32"/>
          <w:szCs w:val="32"/>
          <w:shd w:val="clear" w:fill="FFFFFF"/>
        </w:rPr>
        <w:t>制度。今年以来，开展党组理论学习中心组专题学法、党组会集体学法活动6次，党组会听取法治工作汇报</w:t>
      </w:r>
      <w:r>
        <w:rPr>
          <w:rFonts w:hint="eastAsia" w:ascii="Times New Roman" w:hAnsi="Times New Roman" w:eastAsia="方正仿宋_GBK" w:cs="Times New Roman"/>
          <w:i w:val="0"/>
          <w:caps w:val="0"/>
          <w:color w:val="000000"/>
          <w:spacing w:val="0"/>
          <w:sz w:val="32"/>
          <w:szCs w:val="32"/>
          <w:shd w:val="clear" w:fill="FFFFFF"/>
          <w:lang w:val="en-US" w:eastAsia="zh-CN"/>
        </w:rPr>
        <w:t>4</w:t>
      </w:r>
      <w:r>
        <w:rPr>
          <w:rFonts w:hint="eastAsia" w:ascii="Times New Roman" w:hAnsi="Times New Roman" w:eastAsia="方正仿宋_GBK" w:cs="Times New Roman"/>
          <w:i w:val="0"/>
          <w:caps w:val="0"/>
          <w:color w:val="000000"/>
          <w:spacing w:val="0"/>
          <w:sz w:val="32"/>
          <w:szCs w:val="32"/>
          <w:shd w:val="clear" w:fill="FFFFFF"/>
        </w:rPr>
        <w:t>次，研究法治工作</w:t>
      </w:r>
      <w:r>
        <w:rPr>
          <w:rFonts w:hint="eastAsia" w:ascii="Times New Roman" w:hAnsi="Times New Roman" w:eastAsia="方正仿宋_GBK" w:cs="Times New Roman"/>
          <w:i w:val="0"/>
          <w:caps w:val="0"/>
          <w:color w:val="000000"/>
          <w:spacing w:val="0"/>
          <w:sz w:val="32"/>
          <w:szCs w:val="32"/>
          <w:shd w:val="clear" w:fill="FFFFFF"/>
          <w:lang w:val="en-US" w:eastAsia="zh-CN"/>
        </w:rPr>
        <w:t>2</w:t>
      </w:r>
      <w:r>
        <w:rPr>
          <w:rFonts w:hint="eastAsia" w:ascii="Times New Roman" w:hAnsi="Times New Roman" w:eastAsia="方正仿宋_GBK" w:cs="Times New Roman"/>
          <w:i w:val="0"/>
          <w:caps w:val="0"/>
          <w:color w:val="000000"/>
          <w:spacing w:val="0"/>
          <w:sz w:val="32"/>
          <w:szCs w:val="32"/>
          <w:shd w:val="clear" w:fill="FFFFFF"/>
        </w:rPr>
        <w:t>次，参与县委组织专题讲座3次，组织干部职工学法</w:t>
      </w:r>
      <w:r>
        <w:rPr>
          <w:rFonts w:hint="eastAsia" w:ascii="Times New Roman" w:hAnsi="Times New Roman" w:eastAsia="方正仿宋_GBK" w:cs="Times New Roman"/>
          <w:i w:val="0"/>
          <w:caps w:val="0"/>
          <w:color w:val="000000"/>
          <w:spacing w:val="0"/>
          <w:sz w:val="32"/>
          <w:szCs w:val="32"/>
          <w:shd w:val="clear" w:fill="FFFFFF"/>
          <w:lang w:val="en-US" w:eastAsia="zh-CN"/>
        </w:rPr>
        <w:t>15</w:t>
      </w:r>
      <w:r>
        <w:rPr>
          <w:rFonts w:hint="eastAsia" w:ascii="Times New Roman" w:hAnsi="Times New Roman" w:eastAsia="方正仿宋_GBK" w:cs="Times New Roman"/>
          <w:i w:val="0"/>
          <w:caps w:val="0"/>
          <w:color w:val="000000"/>
          <w:spacing w:val="0"/>
          <w:sz w:val="32"/>
          <w:szCs w:val="32"/>
          <w:shd w:val="clear" w:fill="FFFFFF"/>
        </w:rPr>
        <w:t>次。</w:t>
      </w:r>
    </w:p>
    <w:p w14:paraId="36A7598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四、2023年推进法治政府建设的工作计划</w:t>
      </w:r>
    </w:p>
    <w:p w14:paraId="4F0A40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（一）注重规范，兼顾效率。</w:t>
      </w:r>
      <w:r>
        <w:rPr>
          <w:rFonts w:hint="eastAsia" w:ascii="Times New Roman" w:hAnsi="Times New Roman" w:eastAsia="方正仿宋_GBK" w:cs="Times New Roman"/>
          <w:i w:val="0"/>
          <w:caps w:val="0"/>
          <w:color w:val="000000"/>
          <w:spacing w:val="0"/>
          <w:sz w:val="32"/>
          <w:szCs w:val="32"/>
          <w:shd w:val="clear" w:fill="FFFFFF"/>
        </w:rPr>
        <w:t>着力完善法治工作制度机制。牢固树立法治理念，切实加强对局法治工作的领导，进一步完善依法决策、依法行政、学法普法以及日常管理等相关制度，确保各项工作有法可依、有章可循、有迹可查。严格落实重大事项“专家论证、风险评估、合法性审查、集体讨论决定”等法定程序，推动科学民主决策，依法履行行政管理职能，努力实现依法规范、公平高效的工作目标。</w:t>
      </w:r>
    </w:p>
    <w:p w14:paraId="37E4D24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（二）突出重点，形成合力。</w:t>
      </w:r>
      <w:r>
        <w:rPr>
          <w:rFonts w:hint="eastAsia" w:ascii="Times New Roman" w:hAnsi="Times New Roman" w:eastAsia="方正仿宋_GBK" w:cs="Times New Roman"/>
          <w:i w:val="0"/>
          <w:caps w:val="0"/>
          <w:color w:val="000000"/>
          <w:spacing w:val="0"/>
          <w:sz w:val="32"/>
          <w:szCs w:val="32"/>
          <w:shd w:val="clear" w:fill="FFFFFF"/>
        </w:rPr>
        <w:t>积极与市商务局汇报沟通，对涉及商务领域法律法规规章等条款作一梳理，进一步明确和完善相关流程与规范。加强与相关职能部门的沟通对接，进一步厘清职能界限、明确工作职责，形成监管合力。深入开展“双随机</w:t>
      </w:r>
      <w:r>
        <w:rPr>
          <w:rFonts w:hint="eastAsia" w:ascii="Times New Roman" w:hAnsi="Times New Roman" w:eastAsia="方正仿宋_GBK" w:cs="Times New Roman"/>
          <w:i w:val="0"/>
          <w:caps w:val="0"/>
          <w:color w:val="000000"/>
          <w:spacing w:val="0"/>
          <w:sz w:val="32"/>
          <w:szCs w:val="32"/>
          <w:shd w:val="clear" w:fill="FFFFFF"/>
          <w:lang w:eastAsia="zh-CN"/>
        </w:rPr>
        <w:t>、</w:t>
      </w:r>
      <w:r>
        <w:rPr>
          <w:rFonts w:hint="eastAsia" w:ascii="Times New Roman" w:hAnsi="Times New Roman" w:eastAsia="方正仿宋_GBK" w:cs="Times New Roman"/>
          <w:i w:val="0"/>
          <w:caps w:val="0"/>
          <w:color w:val="000000"/>
          <w:spacing w:val="0"/>
          <w:sz w:val="32"/>
          <w:szCs w:val="32"/>
          <w:shd w:val="clear" w:fill="FFFFFF"/>
        </w:rPr>
        <w:t>一公开”执法检查，切实加强与市场监管等相关职能部门的联系对接，适时开展联合执法，努力形成合力。</w:t>
      </w:r>
    </w:p>
    <w:p w14:paraId="4C6855A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（三）切实抓好普法教育工作。</w:t>
      </w:r>
      <w:r>
        <w:rPr>
          <w:rFonts w:hint="eastAsia" w:ascii="Times New Roman" w:hAnsi="Times New Roman" w:eastAsia="方正仿宋_GBK" w:cs="Times New Roman"/>
          <w:i w:val="0"/>
          <w:caps w:val="0"/>
          <w:color w:val="000000"/>
          <w:spacing w:val="0"/>
          <w:sz w:val="32"/>
          <w:szCs w:val="32"/>
          <w:shd w:val="clear" w:fill="FFFFFF"/>
        </w:rPr>
        <w:t>按照县委、</w:t>
      </w:r>
      <w:r>
        <w:rPr>
          <w:rFonts w:hint="eastAsia" w:ascii="Times New Roman" w:hAnsi="Times New Roman" w:eastAsia="方正仿宋_GBK" w:cs="Times New Roman"/>
          <w:i w:val="0"/>
          <w:caps w:val="0"/>
          <w:color w:val="000000"/>
          <w:spacing w:val="0"/>
          <w:sz w:val="32"/>
          <w:szCs w:val="32"/>
          <w:shd w:val="clear" w:fill="FFFFFF"/>
          <w:lang w:val="en-US" w:eastAsia="zh-CN"/>
        </w:rPr>
        <w:t>县</w:t>
      </w:r>
      <w:r>
        <w:rPr>
          <w:rFonts w:hint="eastAsia" w:ascii="Times New Roman" w:hAnsi="Times New Roman" w:eastAsia="方正仿宋_GBK" w:cs="Times New Roman"/>
          <w:i w:val="0"/>
          <w:caps w:val="0"/>
          <w:color w:val="000000"/>
          <w:spacing w:val="0"/>
          <w:sz w:val="32"/>
          <w:szCs w:val="32"/>
          <w:shd w:val="clear" w:fill="FFFFFF"/>
        </w:rPr>
        <w:t>政府要求，认真制定县商务局五年普法实施方案，切实抓好干部职工的学法用法及企业的法律服务工作。在充分利用法宣在线学习平台自学的基础上，坚持领导干部集体学法、专题学法、向宪法宣誓等，通过党组理论中心组学习、领导班子集体学习、专题法治讲座及职工会学习等形式，加强普法宣传教育。</w:t>
      </w:r>
    </w:p>
    <w:p w14:paraId="143C5AC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（四）持续优化营商环境。</w:t>
      </w:r>
      <w:r>
        <w:rPr>
          <w:rFonts w:hint="eastAsia" w:ascii="Times New Roman" w:hAnsi="Times New Roman" w:eastAsia="方正仿宋_GBK" w:cs="Times New Roman"/>
          <w:i w:val="0"/>
          <w:caps w:val="0"/>
          <w:color w:val="000000"/>
          <w:spacing w:val="0"/>
          <w:sz w:val="32"/>
          <w:szCs w:val="32"/>
          <w:shd w:val="clear" w:fill="FFFFFF"/>
        </w:rPr>
        <w:t>积极探索“智能”监管，充分利用省政务服务管理平台、协同监管平台等平台，主动与有关部门配合，做好“智能”监管。努力从思想上提升，从制度上创新，从政务服务上突破，积极推动优化营商环境政策措施的落实，形成优化营商环境的良好格局。围绕市、县优化营商环境的部署要求和任务分工，结合营商环境评价指标体系，强化服务，规范运行，努力提升政务服务质量和水平，扎实推进优化营商环境工作再上新台阶。</w:t>
      </w:r>
    </w:p>
    <w:p w14:paraId="77AC0BC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i w:val="0"/>
          <w:caps w:val="0"/>
          <w:color w:val="000000"/>
          <w:spacing w:val="0"/>
          <w:sz w:val="32"/>
          <w:szCs w:val="32"/>
          <w:shd w:val="clear" w:fill="FFFFFF"/>
        </w:rPr>
      </w:pPr>
    </w:p>
    <w:p w14:paraId="1C248BB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p w14:paraId="5F1209E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p w14:paraId="77E28FF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p w14:paraId="33011728">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left"/>
        <w:textAlignment w:val="auto"/>
        <w:rPr>
          <w:rFonts w:hint="eastAsia" w:ascii="方正仿宋_GBK" w:hAnsi="方正仿宋_GBK" w:eastAsia="方正仿宋_GBK" w:cs="方正仿宋_GBK"/>
          <w:sz w:val="32"/>
          <w:szCs w:val="32"/>
        </w:rPr>
      </w:pPr>
    </w:p>
    <w:p w14:paraId="3F19716D">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4160" w:firstLineChars="1300"/>
        <w:jc w:val="left"/>
        <w:textAlignment w:val="auto"/>
        <w:rPr>
          <w:rFonts w:hint="eastAsia" w:ascii="方正仿宋_GBK" w:hAnsi="方正仿宋_GBK" w:eastAsia="方正仿宋_GBK" w:cs="方正仿宋_GBK"/>
          <w:sz w:val="32"/>
          <w:szCs w:val="32"/>
          <w:lang w:eastAsia="zh-CN"/>
        </w:rPr>
      </w:pPr>
    </w:p>
    <w:p w14:paraId="45CFB04E">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4800" w:firstLineChars="15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新平县商务局</w:t>
      </w:r>
    </w:p>
    <w:p w14:paraId="5217F14C">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4160" w:firstLineChars="13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2023年11月23日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E87D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55380">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E55380">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2DC1D"/>
    <w:multiLevelType w:val="singleLevel"/>
    <w:tmpl w:val="FFF2DC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ZDdjOWU4YzUzODQ3NDg5ODY2NTEzZDQxY2Q4YWUifQ=="/>
  </w:docVars>
  <w:rsids>
    <w:rsidRoot w:val="5EB820E2"/>
    <w:rsid w:val="024D407B"/>
    <w:rsid w:val="02B079C2"/>
    <w:rsid w:val="036476ED"/>
    <w:rsid w:val="078F7461"/>
    <w:rsid w:val="0B230A2F"/>
    <w:rsid w:val="0DB61B56"/>
    <w:rsid w:val="10C220B9"/>
    <w:rsid w:val="15C37C97"/>
    <w:rsid w:val="166051D4"/>
    <w:rsid w:val="17A115AE"/>
    <w:rsid w:val="1A04746D"/>
    <w:rsid w:val="1E1D7E20"/>
    <w:rsid w:val="1F356AEC"/>
    <w:rsid w:val="1FDE4014"/>
    <w:rsid w:val="20137587"/>
    <w:rsid w:val="204C5356"/>
    <w:rsid w:val="223038B0"/>
    <w:rsid w:val="2838648A"/>
    <w:rsid w:val="284C113B"/>
    <w:rsid w:val="2AD51F3A"/>
    <w:rsid w:val="2C922DAA"/>
    <w:rsid w:val="2D2A0E7B"/>
    <w:rsid w:val="2D645455"/>
    <w:rsid w:val="2ED04B1D"/>
    <w:rsid w:val="30BA1DB9"/>
    <w:rsid w:val="31BC0747"/>
    <w:rsid w:val="32F60D71"/>
    <w:rsid w:val="33473201"/>
    <w:rsid w:val="33F77782"/>
    <w:rsid w:val="346E11BA"/>
    <w:rsid w:val="3562510A"/>
    <w:rsid w:val="35A934E7"/>
    <w:rsid w:val="36DE63A6"/>
    <w:rsid w:val="371A3BBA"/>
    <w:rsid w:val="387F5D38"/>
    <w:rsid w:val="3A464E59"/>
    <w:rsid w:val="3B386A4E"/>
    <w:rsid w:val="3C890095"/>
    <w:rsid w:val="3D92531E"/>
    <w:rsid w:val="3D97419D"/>
    <w:rsid w:val="3ED30D51"/>
    <w:rsid w:val="4191778F"/>
    <w:rsid w:val="47E70C0A"/>
    <w:rsid w:val="4A1A1A2A"/>
    <w:rsid w:val="4A4D243D"/>
    <w:rsid w:val="4AFC57A4"/>
    <w:rsid w:val="4B0B7ED6"/>
    <w:rsid w:val="4C5E017E"/>
    <w:rsid w:val="4DD0054B"/>
    <w:rsid w:val="4F45187A"/>
    <w:rsid w:val="530B13D0"/>
    <w:rsid w:val="548D54A1"/>
    <w:rsid w:val="54EA3864"/>
    <w:rsid w:val="55BF478A"/>
    <w:rsid w:val="57601A9D"/>
    <w:rsid w:val="58B91997"/>
    <w:rsid w:val="59763A9F"/>
    <w:rsid w:val="5B2F564C"/>
    <w:rsid w:val="5DF12C29"/>
    <w:rsid w:val="5DFE5799"/>
    <w:rsid w:val="5E477D91"/>
    <w:rsid w:val="5EB820E2"/>
    <w:rsid w:val="5EE75A34"/>
    <w:rsid w:val="5F7A3C67"/>
    <w:rsid w:val="5F7E2D77"/>
    <w:rsid w:val="60443A3A"/>
    <w:rsid w:val="62340379"/>
    <w:rsid w:val="63BB7857"/>
    <w:rsid w:val="644C73BD"/>
    <w:rsid w:val="64772ADA"/>
    <w:rsid w:val="667B4F20"/>
    <w:rsid w:val="69B82E08"/>
    <w:rsid w:val="6CC97E46"/>
    <w:rsid w:val="746B470C"/>
    <w:rsid w:val="76274586"/>
    <w:rsid w:val="77B97886"/>
    <w:rsid w:val="78083691"/>
    <w:rsid w:val="78BD2670"/>
    <w:rsid w:val="78E15379"/>
    <w:rsid w:val="7CC958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qFormat/>
    <w:uiPriority w:val="99"/>
    <w:pPr>
      <w:spacing w:after="120"/>
      <w:ind w:left="420" w:leftChars="200" w:firstLine="420" w:firstLineChars="200"/>
    </w:pPr>
    <w:rPr>
      <w:kern w:val="0"/>
      <w:sz w:val="28"/>
      <w:szCs w:val="28"/>
    </w:rPr>
  </w:style>
  <w:style w:type="paragraph" w:styleId="3">
    <w:name w:val="table of authorities"/>
    <w:basedOn w:val="1"/>
    <w:next w:val="1"/>
    <w:qFormat/>
    <w:uiPriority w:val="0"/>
    <w:pPr>
      <w:ind w:left="420" w:leftChars="200"/>
    </w:pPr>
  </w:style>
  <w:style w:type="paragraph" w:styleId="4">
    <w:name w:val="Normal Indent"/>
    <w:basedOn w:val="1"/>
    <w:next w:val="1"/>
    <w:qFormat/>
    <w:uiPriority w:val="0"/>
    <w:pPr>
      <w:ind w:firstLine="420" w:firstLineChars="200"/>
    </w:pPr>
  </w:style>
  <w:style w:type="paragraph" w:styleId="5">
    <w:name w:val="Body Text"/>
    <w:basedOn w:val="1"/>
    <w:next w:val="6"/>
    <w:qFormat/>
    <w:uiPriority w:val="0"/>
    <w:pPr>
      <w:spacing w:afterLines="0" w:afterAutospacing="0"/>
    </w:pPr>
    <w:rPr>
      <w:rFonts w:eastAsia="方正仿宋_GBK"/>
      <w:sz w:val="32"/>
    </w:rPr>
  </w:style>
  <w:style w:type="paragraph" w:styleId="6">
    <w:name w:val="toc 5"/>
    <w:basedOn w:val="1"/>
    <w:next w:val="1"/>
    <w:unhideWhenUsed/>
    <w:qFormat/>
    <w:uiPriority w:val="39"/>
    <w:pPr>
      <w:widowControl w:val="0"/>
      <w:ind w:left="840"/>
      <w:jc w:val="left"/>
    </w:pPr>
    <w:rPr>
      <w:rFonts w:ascii="Times New Roman" w:hAnsi="Times New Roman" w:eastAsia="宋体" w:cs="Calibri"/>
      <w:kern w:val="2"/>
      <w:sz w:val="18"/>
      <w:szCs w:val="18"/>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6</Pages>
  <Words>2730</Words>
  <Characters>2762</Characters>
  <Lines>0</Lines>
  <Paragraphs>0</Paragraphs>
  <TotalTime>7</TotalTime>
  <ScaleCrop>false</ScaleCrop>
  <LinksUpToDate>false</LinksUpToDate>
  <CharactersWithSpaces>2762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2021-12-14T07:39:00Z</dcterms:created>
  <dc:creator>新平县商务局党委信息</dc:creator>
  <cp:lastModifiedBy>郑亚杭</cp:lastModifiedBy>
  <dcterms:modified xsi:type="dcterms:W3CDTF">2025-06-20T08:52:01Z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9DDE5E959EA2450C9DD3B3F2BE795A1B_12</vt:lpwstr>
  </property>
</Properties>
</file>