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受理机关发文字号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 w:bidi="ar-SA"/>
        </w:rPr>
        <w:t>政府信息公开申请答复书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（申请人姓名或者单位名称）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本机关于XX年XX月XX日收到您（你单位）提交的申请，要求公开XXX。经审核（检索核实），现答复如下：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（答复意见包括处理决定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已主动公开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予以公开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部分公开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不予公开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无法提供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不予受理等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和法律依据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所采用法律依据及条款需与处理决定一一对应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等内容）。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如对本答复有异议，可以在收到本答复书60日内向XX人民政府（或者部门）申请行政复议，联系地址：XXX；联系电话：XXX。或者在收到本答复书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６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个月内向人民法院提起行政诉讼。（注：1.作出不予公开决定的，适用复议前置规定。例如，如对本答复有异议，可在收到本答复书之日起60日内向XX人民政府（或者部门）申请行政复议，联系地址：XXX；联系电话：XXX。2.一份答复书，既有予以公开事项，也有不予公开事项时，也适用复议前置规定，告知申请人如有异议可以先向复议机关申请行政复议。3.凡是没有不予公开事项的，既要提供复议渠道，也要提供诉讼渠道。例如，如对本答复有异议，可在收到本答复书之日起60日内向XX人民政府（或者部门）申请行政复议，联系地址：XXX；联系电话：XXX。或在收到本答复书之日起6个月内向XXX人民法院提起行政诉讼，地址：XXX，联系电话：XXX。）亦即：凡是有不予公开的事项，都适用复议前置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（机关印章或者政府信息公开专用章）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righ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年 月 日</w:t>
      </w:r>
    </w:p>
    <w:p>
      <w:pPr>
        <w:pStyle w:val="2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新平县古城街道纳溪社区纳溪路新平县司法局（玉溪公路局新平公路分局旁）‌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0877-7013848</w:t>
      </w:r>
      <w:bookmarkStart w:id="0" w:name="_GoBack"/>
      <w:bookmarkEnd w:id="0"/>
    </w:p>
    <w:sectPr>
      <w:pgSz w:w="11906" w:h="16838"/>
      <w:pgMar w:top="2041" w:right="1474" w:bottom="1304" w:left="1587" w:header="1361" w:footer="119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M2FlZGE1NDU2MDZkMmIyNDdmM2MxMzE0MDk0N2YifQ=="/>
    <w:docVar w:name="KSO_WPS_MARK_KEY" w:val="d78c567f-c54d-4cfa-8075-8a3762d6b475"/>
  </w:docVars>
  <w:rsids>
    <w:rsidRoot w:val="2AAD17FF"/>
    <w:rsid w:val="020E78FF"/>
    <w:rsid w:val="0534627A"/>
    <w:rsid w:val="10046849"/>
    <w:rsid w:val="13076D7C"/>
    <w:rsid w:val="1E666DCA"/>
    <w:rsid w:val="20C22534"/>
    <w:rsid w:val="26E33844"/>
    <w:rsid w:val="27FD20A3"/>
    <w:rsid w:val="2AAD17FF"/>
    <w:rsid w:val="2B195446"/>
    <w:rsid w:val="2B3E6C5B"/>
    <w:rsid w:val="2EE6563F"/>
    <w:rsid w:val="359309A0"/>
    <w:rsid w:val="37267F2A"/>
    <w:rsid w:val="3E482056"/>
    <w:rsid w:val="40D95004"/>
    <w:rsid w:val="42303D45"/>
    <w:rsid w:val="55805F3E"/>
    <w:rsid w:val="594C2B3F"/>
    <w:rsid w:val="5A274BDA"/>
    <w:rsid w:val="5EFC7BDF"/>
    <w:rsid w:val="60F02880"/>
    <w:rsid w:val="6DF619BC"/>
    <w:rsid w:val="782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hAnsi="宋体"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19"/>
      <w:ind w:left="106"/>
    </w:pPr>
    <w:rPr>
      <w:rFonts w:ascii="方正仿宋_GBK" w:hAnsi="方正仿宋_GBK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2</Pages>
  <Words>552</Words>
  <Characters>584</Characters>
  <Lines>0</Lines>
  <Paragraphs>0</Paragraphs>
  <TotalTime>26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2022-12-13T09:06:00Z</dcterms:created>
  <dc:creator>翼下之风</dc:creator>
  <cp:lastModifiedBy>卢伟亮</cp:lastModifiedBy>
  <dcterms:modified xsi:type="dcterms:W3CDTF">2025-05-28T07:08:35Z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73BD312E01394BEF8C67AFD11008E46D_13</vt:lpwstr>
  </property>
</Properties>
</file>