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方正黑体_GBK" w:cs="仿宋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玉 溪 市 医 疗 保 险</w:t>
      </w:r>
    </w:p>
    <w:p>
      <w:pPr>
        <w:spacing w:line="70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hAnsi="仿宋" w:eastAsia="方正小标宋_GBK" w:cs="仿宋"/>
          <w:sz w:val="70"/>
          <w:szCs w:val="70"/>
        </w:rPr>
      </w:pPr>
      <w:r>
        <w:rPr>
          <w:rFonts w:hint="eastAsia" w:ascii="方正小标宋_GBK" w:hAnsi="仿宋" w:eastAsia="方正小标宋_GBK" w:cs="仿宋"/>
          <w:sz w:val="70"/>
          <w:szCs w:val="70"/>
        </w:rPr>
        <w:t>定点医疗机构申请表</w:t>
      </w: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spacing w:line="800" w:lineRule="exact"/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  <w:lang w:val="en-US" w:eastAsia="zh-CN"/>
        </w:rPr>
      </w:pPr>
      <w:r>
        <w:rPr>
          <w:rFonts w:hint="eastAsia" w:ascii="方正仿宋_GBK" w:hAnsi="仿宋" w:eastAsia="方正仿宋_GBK" w:cs="仿宋"/>
          <w:spacing w:val="-24"/>
          <w:sz w:val="44"/>
          <w:szCs w:val="44"/>
        </w:rPr>
        <w:t>申  请  单  位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none"/>
          <w:lang w:eastAsia="zh-CN"/>
        </w:rPr>
        <w:t>：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</w:rPr>
        <w:t xml:space="preserve">                   </w:t>
      </w:r>
      <w:r>
        <w:rPr>
          <w:rFonts w:hint="eastAsia" w:ascii="方正仿宋_GBK" w:hAnsi="仿宋" w:eastAsia="方正仿宋_GBK" w:cs="仿宋"/>
          <w:spacing w:val="-24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800" w:lineRule="exact"/>
        <w:rPr>
          <w:rFonts w:hint="eastAsia" w:ascii="方正仿宋_GBK" w:hAnsi="仿宋" w:eastAsia="方正仿宋_GBK" w:cs="仿宋"/>
          <w:sz w:val="44"/>
          <w:szCs w:val="44"/>
        </w:rPr>
      </w:pPr>
      <w:r>
        <w:rPr>
          <w:rFonts w:hint="eastAsia" w:ascii="方正仿宋_GBK" w:hAnsi="仿宋" w:eastAsia="方正仿宋_GBK" w:cs="仿宋"/>
          <w:sz w:val="44"/>
          <w:szCs w:val="44"/>
        </w:rPr>
        <w:t>申</w:t>
      </w:r>
      <w:r>
        <w:rPr>
          <w:rFonts w:hint="eastAsia" w:ascii="方正仿宋_GBK" w:hAnsi="仿宋" w:eastAsia="方正仿宋_GBK" w:cs="仿宋"/>
          <w:spacing w:val="14"/>
          <w:sz w:val="44"/>
          <w:szCs w:val="44"/>
        </w:rPr>
        <w:t xml:space="preserve"> 请 时 间</w:t>
      </w:r>
      <w:r>
        <w:rPr>
          <w:rFonts w:hint="eastAsia" w:ascii="方正仿宋_GBK" w:hAnsi="仿宋" w:eastAsia="方正仿宋_GBK" w:cs="仿宋"/>
          <w:spacing w:val="14"/>
          <w:sz w:val="44"/>
          <w:szCs w:val="44"/>
          <w:u w:val="none"/>
          <w:lang w:eastAsia="zh-CN"/>
        </w:rPr>
        <w:t>：</w:t>
      </w:r>
      <w:r>
        <w:rPr>
          <w:rFonts w:hint="eastAsia" w:ascii="方正仿宋_GBK" w:hAnsi="仿宋" w:eastAsia="方正仿宋_GBK" w:cs="仿宋"/>
          <w:sz w:val="44"/>
          <w:szCs w:val="44"/>
          <w:u w:val="single"/>
        </w:rPr>
        <w:t xml:space="preserve">                       </w:t>
      </w:r>
    </w:p>
    <w:p>
      <w:pPr>
        <w:spacing w:line="800" w:lineRule="exact"/>
        <w:rPr>
          <w:rFonts w:hint="eastAsia" w:ascii="方正仿宋_GBK" w:hAnsi="仿宋" w:eastAsia="方正仿宋_GBK" w:cs="仿宋"/>
          <w:sz w:val="44"/>
          <w:szCs w:val="44"/>
          <w:u w:val="single"/>
        </w:rPr>
      </w:pPr>
    </w:p>
    <w:p>
      <w:pPr>
        <w:spacing w:line="800" w:lineRule="exact"/>
        <w:jc w:val="both"/>
        <w:rPr>
          <w:rFonts w:hint="eastAsia" w:ascii="方正仿宋_GBK" w:hAnsi="仿宋" w:eastAsia="方正仿宋_GBK" w:cs="仿宋"/>
          <w:sz w:val="36"/>
          <w:szCs w:val="36"/>
        </w:rPr>
      </w:pPr>
    </w:p>
    <w:p>
      <w:pPr>
        <w:spacing w:line="800" w:lineRule="exact"/>
        <w:jc w:val="both"/>
        <w:rPr>
          <w:rFonts w:hint="eastAsia" w:ascii="方正仿宋_GBK" w:hAnsi="仿宋" w:eastAsia="方正仿宋_GBK" w:cs="仿宋"/>
          <w:sz w:val="36"/>
          <w:szCs w:val="36"/>
        </w:rPr>
      </w:pPr>
    </w:p>
    <w:p>
      <w:pPr>
        <w:spacing w:line="800" w:lineRule="exact"/>
        <w:jc w:val="both"/>
        <w:rPr>
          <w:rFonts w:hint="eastAsia" w:ascii="方正仿宋_GBK" w:hAnsi="仿宋" w:eastAsia="方正仿宋_GBK" w:cs="仿宋"/>
          <w:sz w:val="36"/>
          <w:szCs w:val="36"/>
        </w:rPr>
      </w:pPr>
    </w:p>
    <w:p>
      <w:pPr>
        <w:spacing w:line="800" w:lineRule="exact"/>
        <w:jc w:val="center"/>
        <w:rPr>
          <w:rFonts w:hint="eastAsia" w:ascii="方正仿宋_GBK" w:hAnsi="仿宋" w:eastAsia="方正仿宋_GBK" w:cs="仿宋"/>
          <w:color w:val="auto"/>
          <w:sz w:val="36"/>
          <w:szCs w:val="36"/>
        </w:rPr>
      </w:pPr>
      <w:r>
        <w:rPr>
          <w:rFonts w:hint="eastAsia" w:ascii="方正仿宋_GBK" w:hAnsi="仿宋" w:eastAsia="方正仿宋_GBK" w:cs="仿宋"/>
          <w:color w:val="auto"/>
          <w:sz w:val="36"/>
          <w:szCs w:val="36"/>
        </w:rPr>
        <w:t>玉溪市医疗</w:t>
      </w:r>
      <w:r>
        <w:rPr>
          <w:rFonts w:hint="eastAsia" w:ascii="方正仿宋_GBK" w:hAnsi="仿宋" w:eastAsia="方正仿宋_GBK" w:cs="仿宋"/>
          <w:color w:val="auto"/>
          <w:sz w:val="36"/>
          <w:szCs w:val="36"/>
          <w:lang w:eastAsia="zh-CN"/>
        </w:rPr>
        <w:t>保险</w:t>
      </w:r>
      <w:r>
        <w:rPr>
          <w:rFonts w:hint="eastAsia" w:ascii="方正仿宋_GBK" w:hAnsi="仿宋" w:eastAsia="方正仿宋_GBK" w:cs="仿宋"/>
          <w:color w:val="auto"/>
          <w:sz w:val="36"/>
          <w:szCs w:val="36"/>
        </w:rPr>
        <w:t>中心制</w:t>
      </w:r>
    </w:p>
    <w:tbl>
      <w:tblPr>
        <w:tblStyle w:val="4"/>
        <w:tblW w:w="9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731"/>
        <w:gridCol w:w="367"/>
        <w:gridCol w:w="1319"/>
        <w:gridCol w:w="586"/>
        <w:gridCol w:w="551"/>
        <w:gridCol w:w="576"/>
        <w:gridCol w:w="875"/>
        <w:gridCol w:w="602"/>
        <w:gridCol w:w="967"/>
        <w:gridCol w:w="336"/>
        <w:gridCol w:w="1123"/>
        <w:gridCol w:w="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174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医疗机构基础信息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医疗机构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名称</w:t>
            </w:r>
          </w:p>
        </w:tc>
        <w:tc>
          <w:tcPr>
            <w:tcW w:w="6968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医疗机构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地址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所属行政区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医疗机构执业许可证登记号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医疗机构级别（卫健部门核定级别）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是否具有自然人或法人资格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定代表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主要负责人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身份号码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实际控制人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实际控制人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仿宋" w:eastAsia="方正仿宋_GBK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公民身份号码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公立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非公立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营利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/非营利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建筑面积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联系人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座机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联系人手机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联系人邮箱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开户银行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开户名称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开始营业日期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0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9033" w:type="dxa"/>
            <w:gridSpan w:val="11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val="en-US" w:eastAsia="zh-CN"/>
              </w:rPr>
              <w:t>全部</w:t>
            </w: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科室信息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内设科室名称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标准科室名称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是否医疗机构执业许可证核定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是否医疗机构执业许可证核定但未设置科室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床位数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" w:type="dxa"/>
          <w:trHeight w:val="926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tbl>
      <w:tblPr>
        <w:tblStyle w:val="4"/>
        <w:tblW w:w="903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73"/>
        <w:gridCol w:w="530"/>
        <w:gridCol w:w="2068"/>
        <w:gridCol w:w="932"/>
        <w:gridCol w:w="1441"/>
        <w:gridCol w:w="1167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033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val="en-US" w:eastAsia="zh-CN"/>
              </w:rPr>
              <w:t>全部</w:t>
            </w: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卫生技术人员信息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内设科室名称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姓名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性别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技术类别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资格证号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第一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  <w:lang w:eastAsia="zh-CN"/>
              </w:rPr>
              <w:t>注册地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tbl>
      <w:tblPr>
        <w:tblStyle w:val="4"/>
        <w:tblW w:w="903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3"/>
        <w:gridCol w:w="1803"/>
        <w:gridCol w:w="1304"/>
        <w:gridCol w:w="965"/>
        <w:gridCol w:w="839"/>
        <w:gridCol w:w="902"/>
        <w:gridCol w:w="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033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设备信息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内设科室名称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设备名称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型号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出厂日期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使用日期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最近一次质检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单件套价格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Arial Unicode MS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tbl>
      <w:tblPr>
        <w:tblStyle w:val="4"/>
        <w:tblW w:w="903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74"/>
        <w:gridCol w:w="1661"/>
        <w:gridCol w:w="1431"/>
        <w:gridCol w:w="1677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03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  <w:lang w:eastAsia="zh-CN"/>
              </w:rPr>
              <w:t>申请医保项目（在□内打√）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  <w:t>收费类别</w:t>
            </w:r>
          </w:p>
        </w:tc>
        <w:tc>
          <w:tcPr>
            <w:tcW w:w="4783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一类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二类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三类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  <w:t>结算等级</w:t>
            </w:r>
          </w:p>
        </w:tc>
        <w:tc>
          <w:tcPr>
            <w:tcW w:w="4783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一级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二级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仿宋" w:eastAsia="方正仿宋_GBK" w:cs="仿宋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36"/>
                <w:szCs w:val="36"/>
                <w:lang w:eastAsia="zh-CN"/>
              </w:rPr>
              <w:t>申请医保服务项目</w:t>
            </w:r>
          </w:p>
        </w:tc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  <w:t>职工基本医疗保险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□普通门诊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□急诊抢救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□门诊慢病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□门诊特病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□中医特色门诊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□普通住院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□转外诊治住院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□单病种住院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□日间手术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□生育门诊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□生育住院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□国家谈判药门诊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auto"/>
                <w:sz w:val="24"/>
                <w:szCs w:val="24"/>
                <w:highlight w:val="yellow"/>
                <w:lang w:eastAsia="zh-CN"/>
              </w:rPr>
              <w:t>□门检特检特治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auto"/>
                <w:sz w:val="24"/>
                <w:szCs w:val="24"/>
                <w:highlight w:val="yellow"/>
                <w:lang w:eastAsia="zh-CN"/>
              </w:rPr>
              <w:t>□省内异地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auto"/>
                <w:sz w:val="24"/>
                <w:szCs w:val="24"/>
                <w:highlight w:val="yellow"/>
                <w:lang w:eastAsia="zh-CN"/>
              </w:rPr>
              <w:t>□省外异地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</w:p>
        </w:tc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sz w:val="28"/>
                <w:szCs w:val="28"/>
                <w:lang w:eastAsia="zh-CN"/>
              </w:rPr>
              <w:t>城乡居民基本医疗保险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□普通门诊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□急诊抢救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□门诊慢病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□门诊特病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□中医特色门诊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□普通住院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□转外诊治住院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□单病种住院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□日间手术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□生育门诊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□生育住院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  <w:t>□国家谈判药门诊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highlight w:val="yellow"/>
                <w:lang w:eastAsia="zh-CN"/>
              </w:rPr>
              <w:t>□门检特检特治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highlight w:val="yellow"/>
                <w:lang w:eastAsia="zh-CN"/>
              </w:rPr>
              <w:t>□省内异地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szCs w:val="24"/>
                <w:highlight w:val="yellow"/>
                <w:lang w:eastAsia="zh-CN"/>
              </w:rPr>
              <w:t>□省外异地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仿宋"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exact"/>
        <w:ind w:left="1280" w:hanging="1280" w:hangingChars="400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>
      <w:pPr>
        <w:spacing w:line="360" w:lineRule="exact"/>
        <w:ind w:left="1280" w:hanging="1124" w:hangingChars="400"/>
        <w:rPr>
          <w:rFonts w:hint="eastAsia" w:ascii="方正仿宋_GBK" w:hAnsi="仿宋" w:eastAsia="方正仿宋_GBK" w:cs="仿宋"/>
          <w:color w:val="auto"/>
          <w:sz w:val="28"/>
          <w:szCs w:val="28"/>
          <w:lang w:eastAsia="zh-CN"/>
        </w:rPr>
      </w:pPr>
      <w:r>
        <w:rPr>
          <w:rFonts w:hint="eastAsia" w:ascii="方正仿宋_GBK" w:hAnsi="仿宋" w:eastAsia="方正仿宋_GBK" w:cs="仿宋"/>
          <w:b/>
          <w:bCs/>
          <w:color w:val="auto"/>
          <w:sz w:val="28"/>
          <w:szCs w:val="28"/>
          <w:lang w:eastAsia="zh-CN"/>
        </w:rPr>
        <w:t>说明：</w:t>
      </w:r>
      <w:r>
        <w:rPr>
          <w:rFonts w:hint="eastAsia" w:ascii="方正仿宋_GBK" w:hAnsi="仿宋" w:eastAsia="方正仿宋_GBK" w:cs="仿宋"/>
          <w:b w:val="0"/>
          <w:bCs w:val="0"/>
          <w:color w:val="auto"/>
          <w:sz w:val="28"/>
          <w:szCs w:val="28"/>
          <w:lang w:eastAsia="zh-CN"/>
        </w:rPr>
        <w:t>填写科室信息、</w:t>
      </w:r>
      <w:r>
        <w:rPr>
          <w:rFonts w:hint="eastAsia" w:ascii="方正仿宋_GBK" w:hAnsi="仿宋" w:eastAsia="方正仿宋_GBK" w:cs="仿宋"/>
          <w:b w:val="0"/>
          <w:bCs w:val="0"/>
          <w:sz w:val="28"/>
          <w:szCs w:val="28"/>
          <w:lang w:eastAsia="zh-CN"/>
        </w:rPr>
        <w:t>卫生技术人员信息、设备信息等内容时可自行增加页码。</w:t>
      </w:r>
    </w:p>
    <w:p>
      <w:pPr>
        <w:spacing w:line="360" w:lineRule="exact"/>
        <w:rPr>
          <w:rFonts w:hint="eastAsia" w:ascii="黑体" w:hAnsi="黑体" w:eastAsia="黑体" w:cs="宋体"/>
          <w:b/>
          <w:bCs/>
          <w:kern w:val="0"/>
          <w:sz w:val="28"/>
          <w:szCs w:val="28"/>
        </w:rPr>
      </w:pPr>
    </w:p>
    <w:p>
      <w:pPr>
        <w:spacing w:line="560" w:lineRule="exact"/>
        <w:rPr>
          <w:rFonts w:hint="eastAsia" w:ascii="方正黑体_GBK" w:hAnsi="仿宋" w:eastAsia="方正黑体_GBK" w:cs="仿宋"/>
          <w:kern w:val="0"/>
          <w:sz w:val="28"/>
          <w:szCs w:val="28"/>
        </w:rPr>
      </w:pPr>
      <w:r>
        <w:rPr>
          <w:rFonts w:hint="eastAsia" w:ascii="方正黑体_GBK" w:hAnsi="仿宋" w:eastAsia="方正黑体_GBK" w:cs="仿宋"/>
          <w:kern w:val="0"/>
          <w:sz w:val="28"/>
          <w:szCs w:val="28"/>
        </w:rPr>
        <w:t xml:space="preserve">  </w:t>
      </w:r>
    </w:p>
    <w:p>
      <w:pPr>
        <w:tabs>
          <w:tab w:val="left" w:pos="142"/>
          <w:tab w:val="left" w:pos="8647"/>
        </w:tabs>
        <w:spacing w:line="40" w:lineRule="exact"/>
        <w:rPr>
          <w:rFonts w:hint="eastAsia" w:eastAsia="方正仿宋_GBK"/>
          <w:color w:val="auto"/>
          <w:sz w:val="32"/>
          <w:szCs w:val="32"/>
        </w:rPr>
      </w:pP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7" w:h="16840"/>
      <w:pgMar w:top="1928" w:right="1418" w:bottom="1588" w:left="1531" w:header="102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87" w:wrap="around" w:vAnchor="text" w:hAnchor="margin" w:xAlign="outside" w:y="1"/>
      <w:ind w:firstLine="420" w:firstLineChars="150"/>
      <w:rPr>
        <w:rStyle w:val="6"/>
      </w:rPr>
    </w:pPr>
    <w:r>
      <w:rPr>
        <w:rStyle w:val="6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D45A"/>
    <w:rsid w:val="024D5F17"/>
    <w:rsid w:val="120D7FB0"/>
    <w:rsid w:val="3BE12B1F"/>
    <w:rsid w:val="472A3973"/>
    <w:rsid w:val="57FD5F1A"/>
    <w:rsid w:val="59617D60"/>
    <w:rsid w:val="59FFD45A"/>
    <w:rsid w:val="5F1C0AF4"/>
    <w:rsid w:val="639766A7"/>
    <w:rsid w:val="6DFF0CE3"/>
    <w:rsid w:val="738E923D"/>
    <w:rsid w:val="74B20DD0"/>
    <w:rsid w:val="74EE41FB"/>
    <w:rsid w:val="7DFF3149"/>
    <w:rsid w:val="7F77419A"/>
    <w:rsid w:val="AAFCBBF4"/>
    <w:rsid w:val="DBFD1DE5"/>
    <w:rsid w:val="E6CFA8EA"/>
    <w:rsid w:val="E7AB0ADB"/>
    <w:rsid w:val="ECB727A4"/>
    <w:rsid w:val="F7FAD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2022-06-23T00:55:00Z</dcterms:created>
  <dc:creator>user</dc:creator>
  <cp:lastModifiedBy>xpybzxjhk</cp:lastModifiedBy>
  <cp:lastPrinted>2022-08-29T08:39:00Z</cp:lastPrinted>
  <dcterms:modified xsi:type="dcterms:W3CDTF">2025-10-28T12:13:51Z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03507C7D3A62450EACFA883C6321EBAC</vt:lpwstr>
  </property>
</Properties>
</file>