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65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sz w:val="36"/>
          <w:szCs w:val="36"/>
          <w:lang w:eastAsia="zh-CN"/>
        </w:rPr>
      </w:pPr>
      <w:r>
        <w:rPr>
          <w:rFonts w:hint="eastAsia" w:ascii="宋体" w:hAnsi="宋体" w:cs="宋体"/>
          <w:b/>
          <w:i w:val="0"/>
          <w:caps w:val="0"/>
          <w:color w:val="333333"/>
          <w:spacing w:val="0"/>
          <w:sz w:val="40"/>
          <w:szCs w:val="40"/>
          <w:lang w:val="en-US" w:eastAsia="zh-CN"/>
        </w:rPr>
        <w:t>新平彝族傣族自治县商务局</w:t>
      </w:r>
      <w:r>
        <w:rPr>
          <w:rFonts w:hint="eastAsia" w:ascii="宋体" w:hAnsi="宋体" w:eastAsia="宋体" w:cs="宋体"/>
          <w:b/>
          <w:i w:val="0"/>
          <w:caps w:val="0"/>
          <w:color w:val="333333"/>
          <w:spacing w:val="0"/>
          <w:sz w:val="40"/>
          <w:szCs w:val="40"/>
          <w:lang w:val="en-US" w:eastAsia="zh-CN"/>
        </w:rPr>
        <w:t>202</w:t>
      </w:r>
      <w:r>
        <w:rPr>
          <w:rFonts w:hint="eastAsia" w:ascii="宋体" w:hAnsi="宋体" w:cs="宋体"/>
          <w:b/>
          <w:i w:val="0"/>
          <w:caps w:val="0"/>
          <w:color w:val="333333"/>
          <w:spacing w:val="0"/>
          <w:sz w:val="40"/>
          <w:szCs w:val="40"/>
          <w:lang w:val="en-US" w:eastAsia="zh-CN"/>
        </w:rPr>
        <w:t>5</w:t>
      </w:r>
      <w:r>
        <w:rPr>
          <w:rFonts w:hint="eastAsia" w:ascii="宋体" w:hAnsi="宋体" w:eastAsia="宋体" w:cs="宋体"/>
          <w:b/>
          <w:i w:val="0"/>
          <w:caps w:val="0"/>
          <w:color w:val="333333"/>
          <w:spacing w:val="0"/>
          <w:sz w:val="40"/>
          <w:szCs w:val="40"/>
          <w:lang w:val="en-US" w:eastAsia="zh-CN"/>
        </w:rPr>
        <w:t>年</w:t>
      </w:r>
      <w:r>
        <w:rPr>
          <w:rFonts w:hint="eastAsia" w:ascii="宋体" w:hAnsi="宋体" w:eastAsia="宋体" w:cs="宋体"/>
          <w:b/>
          <w:i w:val="0"/>
          <w:caps w:val="0"/>
          <w:color w:val="333333"/>
          <w:spacing w:val="0"/>
          <w:sz w:val="40"/>
          <w:szCs w:val="40"/>
        </w:rPr>
        <w:t>政府信息公开工作年度报告</w:t>
      </w:r>
    </w:p>
    <w:p w14:paraId="6940D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14:paraId="6026B2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sz w:val="32"/>
          <w:szCs w:val="22"/>
        </w:rPr>
      </w:pPr>
      <w:r>
        <w:rPr>
          <w:rFonts w:hint="eastAsia" w:ascii="宋体" w:hAnsi="宋体" w:eastAsia="宋体" w:cs="宋体"/>
          <w:b/>
          <w:i w:val="0"/>
          <w:caps w:val="0"/>
          <w:color w:val="333333"/>
          <w:spacing w:val="0"/>
          <w:sz w:val="32"/>
          <w:szCs w:val="32"/>
        </w:rPr>
        <w:t>一、总体情况</w:t>
      </w:r>
    </w:p>
    <w:p w14:paraId="6DFCB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lang w:val="en-US" w:eastAsia="zh-CN"/>
        </w:rPr>
        <w:t xml:space="preserve"> </w:t>
      </w:r>
      <w:r>
        <w:rPr>
          <w:rFonts w:hint="eastAsia" w:ascii="Times New Roman" w:hAnsi="Times New Roman" w:eastAsia="方正仿宋_GBK" w:cs="方正仿宋_GBK"/>
          <w:i w:val="0"/>
          <w:caps w:val="0"/>
          <w:color w:val="333333"/>
          <w:spacing w:val="0"/>
          <w:sz w:val="32"/>
          <w:szCs w:val="32"/>
        </w:rPr>
        <w:t>202</w:t>
      </w:r>
      <w:r>
        <w:rPr>
          <w:rFonts w:hint="eastAsia" w:ascii="Times New Roman" w:hAnsi="Times New Roman" w:eastAsia="方正仿宋_GBK" w:cs="方正仿宋_GBK"/>
          <w:i w:val="0"/>
          <w:caps w:val="0"/>
          <w:color w:val="333333"/>
          <w:spacing w:val="0"/>
          <w:sz w:val="32"/>
          <w:szCs w:val="32"/>
          <w:lang w:val="en-US" w:eastAsia="zh-CN"/>
        </w:rPr>
        <w:t>5</w:t>
      </w:r>
      <w:r>
        <w:rPr>
          <w:rFonts w:hint="eastAsia" w:ascii="Times New Roman" w:hAnsi="Times New Roman" w:eastAsia="方正仿宋_GBK" w:cs="方正仿宋_GBK"/>
          <w:i w:val="0"/>
          <w:caps w:val="0"/>
          <w:color w:val="333333"/>
          <w:spacing w:val="0"/>
          <w:sz w:val="32"/>
          <w:szCs w:val="32"/>
        </w:rPr>
        <w:t>年，我局始终坚持以习近平新时代中国特色社会主义思想为指引，深入贯彻落实国家和省、市关于推进政府信息公开工作的各项决策部署，严格贯彻落实《中华人民共和国政府信息公开条例》，结合工作实际采取有效措施认真抓好落实，政府信息公开工作取得实效。政府信息公开情况统计表组成。本年度报告中所列数据的统计期限自202</w:t>
      </w:r>
      <w:r>
        <w:rPr>
          <w:rFonts w:hint="eastAsia" w:ascii="Times New Roman" w:hAnsi="Times New Roman" w:eastAsia="方正仿宋_GBK" w:cs="方正仿宋_GBK"/>
          <w:i w:val="0"/>
          <w:caps w:val="0"/>
          <w:color w:val="333333"/>
          <w:spacing w:val="0"/>
          <w:sz w:val="32"/>
          <w:szCs w:val="32"/>
          <w:lang w:val="en-US" w:eastAsia="zh-CN"/>
        </w:rPr>
        <w:t>5</w:t>
      </w:r>
      <w:r>
        <w:rPr>
          <w:rFonts w:hint="eastAsia" w:ascii="Times New Roman" w:hAnsi="Times New Roman" w:eastAsia="方正仿宋_GBK" w:cs="方正仿宋_GBK"/>
          <w:i w:val="0"/>
          <w:caps w:val="0"/>
          <w:color w:val="333333"/>
          <w:spacing w:val="0"/>
          <w:sz w:val="32"/>
          <w:szCs w:val="32"/>
        </w:rPr>
        <w:t>年1月1日起至202</w:t>
      </w:r>
      <w:r>
        <w:rPr>
          <w:rFonts w:hint="eastAsia" w:ascii="Times New Roman" w:hAnsi="Times New Roman" w:eastAsia="方正仿宋_GBK" w:cs="方正仿宋_GBK"/>
          <w:i w:val="0"/>
          <w:caps w:val="0"/>
          <w:color w:val="333333"/>
          <w:spacing w:val="0"/>
          <w:sz w:val="32"/>
          <w:szCs w:val="32"/>
          <w:lang w:val="en-US" w:eastAsia="zh-CN"/>
        </w:rPr>
        <w:t>5</w:t>
      </w:r>
      <w:r>
        <w:rPr>
          <w:rFonts w:hint="eastAsia" w:ascii="Times New Roman" w:hAnsi="Times New Roman" w:eastAsia="方正仿宋_GBK" w:cs="方正仿宋_GBK"/>
          <w:i w:val="0"/>
          <w:caps w:val="0"/>
          <w:color w:val="333333"/>
          <w:spacing w:val="0"/>
          <w:sz w:val="32"/>
          <w:szCs w:val="32"/>
        </w:rPr>
        <w:t>年12月31日止。如对本报告有疑问或有意见建议，请与新平县商务局办公室联系（地址：新平县振新路2号），邮编：653499，电话：0877—7</w:t>
      </w:r>
      <w:r>
        <w:rPr>
          <w:rFonts w:hint="eastAsia" w:ascii="Times New Roman" w:hAnsi="Times New Roman" w:eastAsia="方正仿宋_GBK" w:cs="方正仿宋_GBK"/>
          <w:i w:val="0"/>
          <w:caps w:val="0"/>
          <w:color w:val="333333"/>
          <w:spacing w:val="0"/>
          <w:sz w:val="32"/>
          <w:szCs w:val="32"/>
          <w:lang w:val="en-US" w:eastAsia="zh-CN"/>
        </w:rPr>
        <w:t>0</w:t>
      </w:r>
      <w:r>
        <w:rPr>
          <w:rFonts w:hint="eastAsia" w:ascii="Times New Roman" w:hAnsi="Times New Roman" w:eastAsia="方正仿宋_GBK" w:cs="方正仿宋_GBK"/>
          <w:i w:val="0"/>
          <w:caps w:val="0"/>
          <w:color w:val="333333"/>
          <w:spacing w:val="0"/>
          <w:sz w:val="32"/>
          <w:szCs w:val="32"/>
        </w:rPr>
        <w:t>10352）。</w:t>
      </w:r>
    </w:p>
    <w:p w14:paraId="303A8D1A">
      <w:pPr>
        <w:keepNext w:val="0"/>
        <w:keepLines w:val="0"/>
        <w:pageBreakBefore w:val="0"/>
        <w:widowControl/>
        <w:suppressLineNumbers w:val="0"/>
        <w:kinsoku/>
        <w:wordWrap/>
        <w:overflowPunct/>
        <w:topLinePunct w:val="0"/>
        <w:autoSpaceDE/>
        <w:autoSpaceDN/>
        <w:bidi w:val="0"/>
        <w:adjustRightInd/>
        <w:snapToGrid w:val="0"/>
        <w:spacing w:line="560" w:lineRule="exact"/>
        <w:ind w:firstLine="236" w:firstLineChars="74"/>
        <w:jc w:val="both"/>
        <w:textAlignment w:val="auto"/>
        <w:rPr>
          <w:rFonts w:hint="default" w:ascii="Times New Roman" w:hAnsi="Times New Roman" w:eastAsia="方正仿宋_GBK" w:cs="方正仿宋_GBK"/>
          <w:i w:val="0"/>
          <w:caps w:val="0"/>
          <w:color w:val="333333"/>
          <w:spacing w:val="0"/>
          <w:kern w:val="0"/>
          <w:sz w:val="32"/>
          <w:szCs w:val="32"/>
          <w:lang w:val="en-US" w:eastAsia="zh-CN" w:bidi="ar"/>
        </w:rPr>
      </w:pPr>
      <w:r>
        <w:rPr>
          <w:rFonts w:hint="eastAsia" w:ascii="方正仿宋_GBK" w:hAnsi="方正仿宋_GBK" w:eastAsia="方正仿宋_GBK" w:cs="方正仿宋_GBK"/>
          <w:i w:val="0"/>
          <w:caps w:val="0"/>
          <w:color w:val="333333"/>
          <w:spacing w:val="0"/>
          <w:sz w:val="32"/>
          <w:szCs w:val="32"/>
          <w:lang w:val="en-US" w:eastAsia="zh-CN"/>
        </w:rPr>
        <w:t xml:space="preserve">   </w:t>
      </w:r>
      <w:r>
        <w:rPr>
          <w:rFonts w:hint="eastAsia" w:ascii="Times New Roman" w:hAnsi="Times New Roman" w:eastAsia="方正仿宋_GBK" w:cs="方正仿宋_GBK"/>
          <w:b/>
          <w:bCs/>
          <w:i w:val="0"/>
          <w:caps w:val="0"/>
          <w:color w:val="333333"/>
          <w:spacing w:val="0"/>
          <w:sz w:val="32"/>
          <w:szCs w:val="32"/>
          <w:lang w:eastAsia="zh-CN"/>
        </w:rPr>
        <w:t>一是</w:t>
      </w:r>
      <w:r>
        <w:rPr>
          <w:rFonts w:hint="eastAsia" w:ascii="Times New Roman" w:hAnsi="Times New Roman" w:eastAsia="方正仿宋_GBK" w:cs="方正仿宋_GBK"/>
          <w:i w:val="0"/>
          <w:caps w:val="0"/>
          <w:color w:val="333333"/>
          <w:spacing w:val="0"/>
          <w:kern w:val="0"/>
          <w:sz w:val="32"/>
          <w:szCs w:val="32"/>
          <w:lang w:val="en-US" w:eastAsia="zh-CN" w:bidi="ar"/>
        </w:rPr>
        <w:t>主动公开。根据行政法规、规章、规范性文件，机关职能、机构设置等基础信息，围绕商务中心工作公开相关信息，聚焦市场主体培育、商贸领域招商工作、外向型经济发展、重点项目推进、以旧换新政策宣传等领域信息，推进政策文件与解读同时公开。</w:t>
      </w:r>
    </w:p>
    <w:p w14:paraId="644309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方正仿宋_GBK" w:cs="方正仿宋_GBK"/>
          <w:i w:val="0"/>
          <w:caps w:val="0"/>
          <w:color w:val="333333"/>
          <w:spacing w:val="0"/>
          <w:sz w:val="32"/>
          <w:szCs w:val="32"/>
        </w:rPr>
      </w:pPr>
      <w:r>
        <w:rPr>
          <w:rFonts w:hint="eastAsia" w:eastAsia="方正仿宋_GBK" w:cs="方正仿宋_GBK"/>
          <w:i w:val="0"/>
          <w:caps w:val="0"/>
          <w:color w:val="333333"/>
          <w:spacing w:val="0"/>
          <w:sz w:val="32"/>
          <w:szCs w:val="32"/>
          <w:lang w:val="en-US" w:eastAsia="zh-CN"/>
        </w:rPr>
        <w:t xml:space="preserve"> </w:t>
      </w:r>
      <w:r>
        <w:rPr>
          <w:rFonts w:hint="eastAsia" w:ascii="Times New Roman" w:hAnsi="Times New Roman" w:eastAsia="方正仿宋_GBK" w:cs="方正仿宋_GBK"/>
          <w:b/>
          <w:bCs/>
          <w:i w:val="0"/>
          <w:caps w:val="0"/>
          <w:color w:val="333333"/>
          <w:spacing w:val="0"/>
          <w:sz w:val="32"/>
          <w:szCs w:val="32"/>
          <w:lang w:eastAsia="zh-CN"/>
        </w:rPr>
        <w:t>二是</w:t>
      </w:r>
      <w:r>
        <w:rPr>
          <w:rFonts w:hint="eastAsia" w:ascii="Times New Roman" w:hAnsi="Times New Roman" w:eastAsia="方正仿宋_GBK" w:cs="方正仿宋_GBK"/>
          <w:i w:val="0"/>
          <w:caps w:val="0"/>
          <w:color w:val="333333"/>
          <w:spacing w:val="0"/>
          <w:sz w:val="32"/>
          <w:szCs w:val="32"/>
          <w:lang w:eastAsia="zh-CN"/>
        </w:rPr>
        <w:t>依申请公开</w:t>
      </w:r>
      <w:r>
        <w:rPr>
          <w:rFonts w:hint="eastAsia" w:ascii="Times New Roman" w:hAnsi="Times New Roman" w:eastAsia="方正仿宋_GBK" w:cs="方正仿宋_GBK"/>
          <w:i w:val="0"/>
          <w:caps w:val="0"/>
          <w:color w:val="333333"/>
          <w:spacing w:val="0"/>
          <w:sz w:val="32"/>
          <w:szCs w:val="32"/>
        </w:rPr>
        <w:t>。按照《条例》规定范围，根据国家、省市的政府信息公开工作要点要求</w:t>
      </w:r>
      <w:bookmarkStart w:id="0" w:name="_GoBack"/>
      <w:bookmarkEnd w:id="0"/>
      <w:r>
        <w:rPr>
          <w:rFonts w:hint="eastAsia" w:ascii="Times New Roman" w:hAnsi="Times New Roman" w:eastAsia="方正仿宋_GBK" w:cs="方正仿宋_GBK"/>
          <w:i w:val="0"/>
          <w:caps w:val="0"/>
          <w:color w:val="333333"/>
          <w:spacing w:val="0"/>
          <w:sz w:val="32"/>
          <w:szCs w:val="32"/>
        </w:rPr>
        <w:t>，坚持“公开为常态，不公开为例外”的原则，全面指导和推进政府信息公开工作。通过政府信息公开网便于公众知晓的公开方式，及时公布行政法规、工作动态等信息，政府信息公开工作得到进一步深化，有效提高群众对政府各项工作和政策的知晓率。</w:t>
      </w:r>
    </w:p>
    <w:p w14:paraId="229A13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方正仿宋_GBK" w:cs="方正仿宋_GBK"/>
          <w:i w:val="0"/>
          <w:caps w:val="0"/>
          <w:color w:val="333333"/>
          <w:spacing w:val="0"/>
          <w:sz w:val="32"/>
          <w:szCs w:val="32"/>
        </w:rPr>
      </w:pPr>
      <w:r>
        <w:rPr>
          <w:rFonts w:hint="eastAsia" w:eastAsia="方正仿宋_GBK" w:cs="方正仿宋_GBK"/>
          <w:i w:val="0"/>
          <w:caps w:val="0"/>
          <w:color w:val="333333"/>
          <w:spacing w:val="0"/>
          <w:sz w:val="32"/>
          <w:szCs w:val="32"/>
          <w:lang w:val="en-US" w:eastAsia="zh-CN"/>
        </w:rPr>
        <w:t xml:space="preserve"> </w:t>
      </w:r>
      <w:r>
        <w:rPr>
          <w:rFonts w:hint="eastAsia" w:eastAsia="方正仿宋_GBK" w:cs="方正仿宋_GBK"/>
          <w:b/>
          <w:bCs/>
          <w:i w:val="0"/>
          <w:caps w:val="0"/>
          <w:color w:val="333333"/>
          <w:spacing w:val="0"/>
          <w:sz w:val="32"/>
          <w:szCs w:val="32"/>
          <w:lang w:eastAsia="zh-CN"/>
        </w:rPr>
        <w:t>三</w:t>
      </w:r>
      <w:r>
        <w:rPr>
          <w:rFonts w:hint="eastAsia" w:ascii="Times New Roman" w:hAnsi="Times New Roman" w:eastAsia="方正仿宋_GBK" w:cs="方正仿宋_GBK"/>
          <w:b/>
          <w:bCs/>
          <w:i w:val="0"/>
          <w:caps w:val="0"/>
          <w:color w:val="333333"/>
          <w:spacing w:val="0"/>
          <w:sz w:val="32"/>
          <w:szCs w:val="32"/>
          <w:lang w:eastAsia="zh-CN"/>
        </w:rPr>
        <w:t>是</w:t>
      </w:r>
      <w:r>
        <w:rPr>
          <w:rFonts w:hint="eastAsia" w:ascii="Times New Roman" w:hAnsi="Times New Roman" w:eastAsia="方正仿宋_GBK" w:cs="方正仿宋_GBK"/>
          <w:i w:val="0"/>
          <w:caps w:val="0"/>
          <w:color w:val="333333"/>
          <w:spacing w:val="0"/>
          <w:sz w:val="32"/>
          <w:szCs w:val="32"/>
          <w:lang w:eastAsia="zh-CN"/>
        </w:rPr>
        <w:t>政府信息管理</w:t>
      </w:r>
      <w:r>
        <w:rPr>
          <w:rFonts w:hint="eastAsia" w:ascii="Times New Roman" w:hAnsi="Times New Roman" w:eastAsia="方正仿宋_GBK" w:cs="方正仿宋_GBK"/>
          <w:i w:val="0"/>
          <w:caps w:val="0"/>
          <w:color w:val="333333"/>
          <w:spacing w:val="0"/>
          <w:sz w:val="32"/>
          <w:szCs w:val="32"/>
        </w:rPr>
        <w:t>。将政府信息公开工作列入重要议事日程，明确分管领导，结合人员调整，调整局政府信息和政务公开领导小组，下设办公室，负责具体工作，做到组织机构健全完善，人员配齐到位，职责分工明确，为有效推进我局政府信息公开工作提供坚强的组织保障。</w:t>
      </w:r>
    </w:p>
    <w:p w14:paraId="78FDDE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方正仿宋_GBK" w:cs="方正仿宋_GBK"/>
          <w:i w:val="0"/>
          <w:caps w:val="0"/>
          <w:color w:val="333333"/>
          <w:spacing w:val="0"/>
          <w:sz w:val="32"/>
          <w:szCs w:val="32"/>
        </w:rPr>
      </w:pPr>
      <w:r>
        <w:rPr>
          <w:rFonts w:hint="eastAsia" w:eastAsia="方正仿宋_GBK" w:cs="方正仿宋_GBK"/>
          <w:i w:val="0"/>
          <w:caps w:val="0"/>
          <w:color w:val="333333"/>
          <w:spacing w:val="0"/>
          <w:sz w:val="32"/>
          <w:szCs w:val="32"/>
          <w:lang w:val="en-US" w:eastAsia="zh-CN"/>
        </w:rPr>
        <w:t xml:space="preserve"> </w:t>
      </w:r>
      <w:r>
        <w:rPr>
          <w:rFonts w:hint="eastAsia" w:eastAsia="方正仿宋_GBK" w:cs="方正仿宋_GBK"/>
          <w:b/>
          <w:bCs/>
          <w:i w:val="0"/>
          <w:caps w:val="0"/>
          <w:color w:val="333333"/>
          <w:spacing w:val="0"/>
          <w:sz w:val="32"/>
          <w:szCs w:val="32"/>
          <w:lang w:eastAsia="zh-CN"/>
        </w:rPr>
        <w:t>四</w:t>
      </w:r>
      <w:r>
        <w:rPr>
          <w:rFonts w:hint="eastAsia" w:ascii="Times New Roman" w:hAnsi="Times New Roman" w:eastAsia="方正仿宋_GBK" w:cs="方正仿宋_GBK"/>
          <w:b/>
          <w:bCs/>
          <w:i w:val="0"/>
          <w:caps w:val="0"/>
          <w:color w:val="333333"/>
          <w:spacing w:val="0"/>
          <w:sz w:val="32"/>
          <w:szCs w:val="32"/>
          <w:lang w:eastAsia="zh-CN"/>
        </w:rPr>
        <w:t>是</w:t>
      </w:r>
      <w:r>
        <w:rPr>
          <w:rFonts w:hint="eastAsia" w:ascii="Times New Roman" w:hAnsi="Times New Roman" w:eastAsia="方正仿宋_GBK" w:cs="方正仿宋_GBK"/>
          <w:i w:val="0"/>
          <w:caps w:val="0"/>
          <w:color w:val="333333"/>
          <w:spacing w:val="0"/>
          <w:sz w:val="32"/>
          <w:szCs w:val="32"/>
          <w:lang w:eastAsia="zh-CN"/>
        </w:rPr>
        <w:t>政府信息公开平台建设</w:t>
      </w:r>
      <w:r>
        <w:rPr>
          <w:rFonts w:hint="eastAsia" w:ascii="Times New Roman" w:hAnsi="Times New Roman" w:eastAsia="方正仿宋_GBK" w:cs="方正仿宋_GBK"/>
          <w:i w:val="0"/>
          <w:caps w:val="0"/>
          <w:color w:val="333333"/>
          <w:spacing w:val="0"/>
          <w:sz w:val="32"/>
          <w:szCs w:val="32"/>
        </w:rPr>
        <w:t>。认真贯彻落实《中华人民共和国政府信息公开条例》，明确各股室职责和政府信息公开内容及要求，办公室加强督促检查，明确专人负责政府信息公开日常工作，严格对照《政府网站发展指引》（国办发〔2017〕47号）和《国务院办公厅秘书局关于印发政府网站与政务新媒体检查指标、监管工作年度考核指标的通知》（国办秘函〔2019〕19号）文件中政府网站与政务新媒体检查指标，定岗定员定时查看我局网站栏目更新情况，及时查缺补漏，发现问题及时响应整改。进一步明确政府信息公开工作的组织推动、统筹协调、督促检查主体责任，将责任落实到具体部门、具体责任人，有力有序推进全局的政府信息公开工作落实。</w:t>
      </w:r>
    </w:p>
    <w:p w14:paraId="6BDFE8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i w:val="0"/>
          <w:caps w:val="0"/>
          <w:color w:val="333333"/>
          <w:spacing w:val="0"/>
          <w:sz w:val="32"/>
          <w:szCs w:val="32"/>
        </w:rPr>
      </w:pPr>
      <w:r>
        <w:rPr>
          <w:rFonts w:hint="eastAsia" w:eastAsia="方正仿宋_GBK" w:cs="方正仿宋_GBK"/>
          <w:i w:val="0"/>
          <w:caps w:val="0"/>
          <w:color w:val="333333"/>
          <w:spacing w:val="0"/>
          <w:sz w:val="32"/>
          <w:szCs w:val="32"/>
          <w:lang w:val="en-US" w:eastAsia="zh-CN"/>
        </w:rPr>
        <w:t xml:space="preserve"> </w:t>
      </w:r>
      <w:r>
        <w:rPr>
          <w:rFonts w:hint="eastAsia" w:eastAsia="方正仿宋_GBK" w:cs="方正仿宋_GBK"/>
          <w:b/>
          <w:bCs/>
          <w:i w:val="0"/>
          <w:caps w:val="0"/>
          <w:color w:val="333333"/>
          <w:spacing w:val="0"/>
          <w:sz w:val="32"/>
          <w:szCs w:val="32"/>
          <w:lang w:eastAsia="zh-CN"/>
        </w:rPr>
        <w:t>五</w:t>
      </w:r>
      <w:r>
        <w:rPr>
          <w:rFonts w:hint="eastAsia" w:ascii="Times New Roman" w:hAnsi="Times New Roman" w:eastAsia="方正仿宋_GBK" w:cs="方正仿宋_GBK"/>
          <w:b/>
          <w:bCs/>
          <w:i w:val="0"/>
          <w:caps w:val="0"/>
          <w:color w:val="333333"/>
          <w:spacing w:val="0"/>
          <w:sz w:val="32"/>
          <w:szCs w:val="32"/>
        </w:rPr>
        <w:t>是</w:t>
      </w:r>
      <w:r>
        <w:rPr>
          <w:rFonts w:hint="eastAsia" w:ascii="Times New Roman" w:hAnsi="Times New Roman" w:eastAsia="方正仿宋_GBK" w:cs="方正仿宋_GBK"/>
          <w:i w:val="0"/>
          <w:caps w:val="0"/>
          <w:color w:val="333333"/>
          <w:spacing w:val="0"/>
          <w:sz w:val="32"/>
          <w:szCs w:val="32"/>
          <w:lang w:eastAsia="zh-CN"/>
        </w:rPr>
        <w:t>监督保障</w:t>
      </w:r>
      <w:r>
        <w:rPr>
          <w:rFonts w:hint="eastAsia" w:ascii="Times New Roman" w:hAnsi="Times New Roman" w:eastAsia="方正仿宋_GBK" w:cs="方正仿宋_GBK"/>
          <w:i w:val="0"/>
          <w:caps w:val="0"/>
          <w:color w:val="333333"/>
          <w:spacing w:val="0"/>
          <w:sz w:val="32"/>
          <w:szCs w:val="32"/>
        </w:rPr>
        <w:t>。结合新时期、新要求，不断健全完善《新平县商务局政府信息公开目录》《新平县商务局信息公开指南》等各项制度，进一步规范政务信息发布协调、保密审查机制、规范依申请公开等流程。及时调整更新网站栏目设置，建立完善政府文件公开属性审查制度，明确部门主要领导为本单位文件公开属性审核责任人，各股室报请以政府或政府办公室名义印发的公文，起草部门必须明确公开属性，拟不公开的必须依法依规说明理由。通过建立和完善相关制度机制，进一步规范了本局政府信息公开工作。</w:t>
      </w:r>
    </w:p>
    <w:p w14:paraId="56668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sz w:val="32"/>
          <w:szCs w:val="22"/>
        </w:rPr>
      </w:pPr>
      <w:r>
        <w:rPr>
          <w:rFonts w:hint="eastAsia" w:ascii="宋体" w:hAnsi="宋体" w:eastAsia="宋体" w:cs="宋体"/>
          <w:b/>
          <w:i w:val="0"/>
          <w:caps w:val="0"/>
          <w:color w:val="333333"/>
          <w:spacing w:val="0"/>
          <w:sz w:val="32"/>
          <w:szCs w:val="32"/>
        </w:rPr>
        <w:t>二、主动公开政府信息情况</w:t>
      </w:r>
    </w:p>
    <w:p w14:paraId="5C00D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jc w:val="both"/>
        <w:rPr>
          <w:rFonts w:hint="eastAsia" w:ascii="宋体" w:hAnsi="宋体" w:eastAsia="宋体" w:cs="宋体"/>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0EBE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D85E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2026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8132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A247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6D1F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F2C5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3ACB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4DEC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7B06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A6A4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27C5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14:paraId="6CA3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E682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738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6A3A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DA1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14:paraId="6813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63B6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D56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1A93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B78E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7CC7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57EB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22DA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14:paraId="2375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5B18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7444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0AB6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216F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6A0A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A227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B97E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14:paraId="2E91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CD82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E19E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14:paraId="6A40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458A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61BA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8743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CF59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527A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66AA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468D695">
            <w:pPr>
              <w:jc w:val="center"/>
              <w:rPr>
                <w:rFonts w:hint="default" w:ascii="宋体" w:eastAsia="宋体"/>
                <w:sz w:val="24"/>
                <w:szCs w:val="24"/>
                <w:lang w:val="en-US" w:eastAsia="zh-CN"/>
              </w:rPr>
            </w:pPr>
            <w:r>
              <w:rPr>
                <w:rFonts w:hint="eastAsia" w:ascii="宋体"/>
                <w:sz w:val="24"/>
                <w:szCs w:val="24"/>
                <w:lang w:val="en-US" w:eastAsia="zh-CN"/>
              </w:rPr>
              <w:t>0.00</w:t>
            </w:r>
          </w:p>
        </w:tc>
      </w:tr>
    </w:tbl>
    <w:p w14:paraId="2C8D3D1C">
      <w:pPr>
        <w:keepNext w:val="0"/>
        <w:keepLines w:val="0"/>
        <w:widowControl/>
        <w:suppressLineNumbers w:val="0"/>
        <w:spacing w:before="0" w:beforeAutospacing="0" w:after="0" w:afterAutospacing="0" w:line="432" w:lineRule="atLeast"/>
        <w:ind w:left="0" w:right="0" w:firstLine="0"/>
        <w:jc w:val="left"/>
        <w:rPr>
          <w:rFonts w:hint="eastAsia" w:ascii="宋体" w:hAnsi="宋体" w:eastAsia="宋体" w:cs="宋体"/>
          <w:i w:val="0"/>
          <w:caps w:val="0"/>
          <w:color w:val="333333"/>
          <w:spacing w:val="0"/>
          <w:sz w:val="24"/>
          <w:szCs w:val="24"/>
        </w:rPr>
      </w:pPr>
    </w:p>
    <w:p w14:paraId="008E47B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210" w:leftChars="0" w:right="0" w:firstLine="420" w:firstLineChars="0"/>
        <w:jc w:val="both"/>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rPr>
        <w:t>收到和处理政府信息公开申请情况</w:t>
      </w:r>
    </w:p>
    <w:p w14:paraId="48C6E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jc w:val="both"/>
        <w:rPr>
          <w:rFonts w:hint="eastAsia" w:ascii="宋体" w:hAnsi="宋体" w:eastAsia="宋体" w:cs="宋体"/>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70C50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8A3C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8A1F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48E39A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CE02827">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159ED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70AF1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11154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190D6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76024BD">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2591AB25">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AAF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1CD7E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FD3E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36A3B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7966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57F5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0E34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3BD13447">
            <w:pPr>
              <w:rPr>
                <w:rFonts w:hint="eastAsia" w:ascii="宋体"/>
                <w:sz w:val="24"/>
                <w:szCs w:val="24"/>
              </w:rPr>
            </w:pPr>
          </w:p>
        </w:tc>
      </w:tr>
      <w:tr w14:paraId="4CF0E8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DEDA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FED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665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087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740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lang w:val="en-US"/>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280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C6E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F70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14:paraId="5E8818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D384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4CB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EE3C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98F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E257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D35B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5BF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20BB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1EB321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5532B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4CC1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50C4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06F0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66E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9E5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A0FC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80A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13C89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663C6D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3BAD1FB">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18F0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CF2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BCD8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77BB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322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428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A43D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F1D5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7B41E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35ED3AB">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95A6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7C66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5F05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6011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481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C8B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06ED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37CF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600AB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140D0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7DB7ABE">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6F2144C">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2EF3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4A5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3C14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A58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6020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251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A1E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6431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23A8A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F891410">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B40376D">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960C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D63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72E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64C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7AAF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47F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A63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D4BC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6DC9A8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D925CA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D3FBB0E">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6A9F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0F5A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50E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FE20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6FC5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792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357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EBF4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68DDF5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F1C368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A267393">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818F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A65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F6D8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4C43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D872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78CB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8A02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860D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6F9878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FD6023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BCBDE77">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EC79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B762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2CA6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E878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2C8A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2C88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B0E9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E6FE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1E1332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B2AB07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7EB45C5">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8A3F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2F25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70C2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FD0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744B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1499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7226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8697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2B7D9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F63BDC0">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004B6DE">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C273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BB88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4B6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C02E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99E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C0FB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4162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577F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1697B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3A754AC">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2488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2D5C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C40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CCC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5EE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A66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B85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4BD3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0FE2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68BA8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689E072">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F03594F">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D8DBA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9EF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A8F0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597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3DDA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E195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5C8E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1E76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695165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96857A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D5FC3E8">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ACF0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31F92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66F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B21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668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EC2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715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2F3D9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53698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CC63948">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17918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68B1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2FAF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46F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A96C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2129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7A1E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D0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AC78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5995EF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D1D5D6D">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84FB930">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C5A7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082A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8B4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BD21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B1E1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558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33C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FEE9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171168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5E15A3">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1877E50">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4492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AFA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32B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38CF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2304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F87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4A9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C1C8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0824B0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F9A129E">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D5683A1">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C3CD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0DCD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A447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C4B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12E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21E9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247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66BF0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71C022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9A1B19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59FD166">
            <w:pPr>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14:paraId="4C249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7EEC3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7EC4B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6A0F9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7B43A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416B7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526E1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noWrap w:val="0"/>
            <w:tcMar>
              <w:left w:w="57" w:type="dxa"/>
              <w:right w:w="57" w:type="dxa"/>
            </w:tcMar>
            <w:vAlign w:val="top"/>
          </w:tcPr>
          <w:p w14:paraId="64531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48D067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303F3B2">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75F99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F348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16B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6100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1B3B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1B4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0F0D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DC6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5A36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36673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389A782">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1F9E6A54">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965F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F73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627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8024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574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27DC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2C3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0752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4A778E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78D941A">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4E63A7DB">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8028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7FC1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4E0B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165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C39C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1258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6B6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B042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5DB30E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734B045">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8A3F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EFD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B296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000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6FE0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698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DDE3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63EC4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r w14:paraId="1137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8A82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39BE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33C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985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A1B6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lang w:val="en-US"/>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8097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664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0213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lang w:val="en-US" w:eastAsia="zh-CN" w:bidi="ar-SA"/>
              </w:rPr>
            </w:pPr>
            <w:r>
              <w:rPr>
                <w:rFonts w:hint="default" w:ascii="Calibri" w:hAnsi="Calibri" w:cs="Calibri"/>
                <w:kern w:val="0"/>
                <w:sz w:val="20"/>
                <w:szCs w:val="20"/>
                <w:lang w:val="en-US" w:eastAsia="zh-CN" w:bidi="ar"/>
              </w:rPr>
              <w:t>0</w:t>
            </w:r>
          </w:p>
        </w:tc>
      </w:tr>
    </w:tbl>
    <w:p w14:paraId="66A24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eastAsia" w:ascii="宋体" w:hAnsi="宋体" w:eastAsia="宋体" w:cs="宋体"/>
          <w:i w:val="0"/>
          <w:caps w:val="0"/>
          <w:color w:val="333333"/>
          <w:spacing w:val="0"/>
          <w:sz w:val="24"/>
          <w:szCs w:val="24"/>
        </w:rPr>
      </w:pPr>
    </w:p>
    <w:p w14:paraId="194A11B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210" w:leftChars="0" w:right="0" w:firstLine="420" w:firstLineChars="0"/>
        <w:jc w:val="both"/>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rPr>
        <w:t>政府信息公开行政复议、行政诉讼情况</w:t>
      </w:r>
    </w:p>
    <w:p w14:paraId="403E1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D3F90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A79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4C6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2D5FB4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DE0D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F70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72E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B9F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961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451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BDF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117B8C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345FC2">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EB28A98">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F22A67">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8CAFB5">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F82553">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E0B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58A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83C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FA9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07C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0AD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F9F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601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13E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DE4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7FF98C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FF3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E1B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94E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B3E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304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5F3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43B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AC9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EBB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D1E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DC2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B56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C79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064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36FB65">
            <w:pPr>
              <w:rPr>
                <w:rFonts w:hint="eastAsia" w:ascii="宋体" w:eastAsia="宋体"/>
                <w:sz w:val="24"/>
                <w:szCs w:val="24"/>
                <w:lang w:val="en-US" w:eastAsia="zh-CN"/>
              </w:rPr>
            </w:pPr>
            <w:r>
              <w:rPr>
                <w:rFonts w:hint="eastAsia" w:ascii="宋体"/>
                <w:sz w:val="24"/>
                <w:szCs w:val="24"/>
                <w:lang w:val="en-US" w:eastAsia="zh-CN"/>
              </w:rPr>
              <w:t>0</w:t>
            </w:r>
          </w:p>
        </w:tc>
      </w:tr>
    </w:tbl>
    <w:p w14:paraId="539E329B">
      <w:pPr>
        <w:keepNext w:val="0"/>
        <w:keepLines w:val="0"/>
        <w:widowControl/>
        <w:suppressLineNumbers w:val="0"/>
        <w:jc w:val="left"/>
      </w:pPr>
    </w:p>
    <w:p w14:paraId="634FD40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210" w:leftChars="0" w:right="0" w:firstLine="420" w:firstLineChars="0"/>
        <w:jc w:val="both"/>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rPr>
        <w:t>存在的主要问题及改进情况</w:t>
      </w:r>
    </w:p>
    <w:p w14:paraId="642FC8B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i w:val="0"/>
          <w:caps w:val="0"/>
          <w:color w:val="333333"/>
          <w:spacing w:val="0"/>
          <w:kern w:val="0"/>
          <w:sz w:val="32"/>
          <w:szCs w:val="32"/>
          <w:lang w:val="en-US" w:eastAsia="zh-CN" w:bidi="ar"/>
        </w:rPr>
      </w:pPr>
      <w:r>
        <w:rPr>
          <w:rFonts w:hint="eastAsia" w:ascii="方正仿宋_GBK" w:hAnsi="方正仿宋_GBK" w:eastAsia="方正仿宋_GBK" w:cs="方正仿宋_GBK"/>
          <w:i w:val="0"/>
          <w:caps w:val="0"/>
          <w:color w:val="333333"/>
          <w:spacing w:val="0"/>
          <w:kern w:val="0"/>
          <w:sz w:val="32"/>
          <w:szCs w:val="32"/>
          <w:lang w:val="en-US" w:eastAsia="zh-CN" w:bidi="ar"/>
        </w:rPr>
        <w:t xml:space="preserve">    </w:t>
      </w:r>
      <w:r>
        <w:rPr>
          <w:rFonts w:hint="eastAsia" w:ascii="方正仿宋_GBK" w:hAnsi="方正仿宋_GBK" w:eastAsia="方正仿宋_GBK" w:cs="方正仿宋_GBK"/>
          <w:b/>
          <w:bCs/>
          <w:i w:val="0"/>
          <w:caps w:val="0"/>
          <w:color w:val="333333"/>
          <w:spacing w:val="0"/>
          <w:kern w:val="0"/>
          <w:sz w:val="32"/>
          <w:szCs w:val="32"/>
          <w:lang w:val="en-US" w:eastAsia="zh-CN" w:bidi="ar"/>
        </w:rPr>
        <w:t>一是</w:t>
      </w:r>
      <w:r>
        <w:rPr>
          <w:rFonts w:hint="eastAsia" w:ascii="方正仿宋_GBK" w:hAnsi="方正仿宋_GBK" w:eastAsia="方正仿宋_GBK" w:cs="方正仿宋_GBK"/>
          <w:i w:val="0"/>
          <w:caps w:val="0"/>
          <w:color w:val="333333"/>
          <w:spacing w:val="0"/>
          <w:kern w:val="0"/>
          <w:sz w:val="32"/>
          <w:szCs w:val="32"/>
          <w:lang w:val="en-US" w:eastAsia="zh-CN" w:bidi="ar"/>
        </w:rPr>
        <w:t>思想认知存在偏差，主动公开意识薄弱。部分行政机关工作人员对政府信息公开的法定职责和核心意义认识不足，未能树立“以公开为常态”的理念，存在“重管理、轻服务”的惯性思维。</w:t>
      </w:r>
      <w:r>
        <w:rPr>
          <w:rFonts w:hint="eastAsia" w:ascii="方正仿宋_GBK" w:hAnsi="方正仿宋_GBK" w:eastAsia="方正仿宋_GBK" w:cs="方正仿宋_GBK"/>
          <w:b/>
          <w:bCs/>
          <w:i w:val="0"/>
          <w:caps w:val="0"/>
          <w:color w:val="333333"/>
          <w:spacing w:val="0"/>
          <w:kern w:val="0"/>
          <w:sz w:val="32"/>
          <w:szCs w:val="32"/>
          <w:lang w:val="en-US" w:eastAsia="zh-CN" w:bidi="ar"/>
        </w:rPr>
        <w:t>二是</w:t>
      </w:r>
      <w:r>
        <w:rPr>
          <w:rFonts w:hint="eastAsia" w:ascii="方正仿宋_GBK" w:hAnsi="方正仿宋_GBK" w:eastAsia="方正仿宋_GBK" w:cs="方正仿宋_GBK"/>
          <w:i w:val="0"/>
          <w:caps w:val="0"/>
          <w:color w:val="333333"/>
          <w:spacing w:val="0"/>
          <w:kern w:val="0"/>
          <w:sz w:val="32"/>
          <w:szCs w:val="32"/>
          <w:lang w:val="en-US" w:eastAsia="zh-CN" w:bidi="ar"/>
        </w:rPr>
        <w:t>公开内容质量不高。政策解读流于形式，多数政策解读仅停留在文字转述层面，缺乏对政策背景、适用范围、操作流程的通俗化解读，专业术语堆砌、表述晦涩，群众难以准确理解政策内涵。</w:t>
      </w:r>
    </w:p>
    <w:p w14:paraId="075C5B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i w:val="0"/>
          <w:caps w:val="0"/>
          <w:color w:val="333333"/>
          <w:spacing w:val="0"/>
          <w:kern w:val="0"/>
          <w:sz w:val="32"/>
          <w:szCs w:val="32"/>
          <w:lang w:val="en-US" w:eastAsia="zh-CN" w:bidi="ar"/>
        </w:rPr>
      </w:pPr>
      <w:r>
        <w:rPr>
          <w:rFonts w:hint="eastAsia" w:ascii="方正仿宋_GBK" w:hAnsi="方正仿宋_GBK" w:eastAsia="方正仿宋_GBK" w:cs="方正仿宋_GBK"/>
          <w:i w:val="0"/>
          <w:caps w:val="0"/>
          <w:color w:val="333333"/>
          <w:spacing w:val="0"/>
          <w:kern w:val="0"/>
          <w:sz w:val="32"/>
          <w:szCs w:val="32"/>
          <w:lang w:val="en-US" w:eastAsia="zh-CN" w:bidi="ar"/>
        </w:rPr>
        <w:t xml:space="preserve">    在下一步的工作中，</w:t>
      </w:r>
      <w:r>
        <w:rPr>
          <w:rFonts w:hint="eastAsia" w:ascii="方正仿宋_GBK" w:hAnsi="方正仿宋_GBK" w:eastAsia="方正仿宋_GBK" w:cs="方正仿宋_GBK"/>
          <w:i w:val="0"/>
          <w:caps w:val="0"/>
          <w:color w:val="333333"/>
          <w:spacing w:val="0"/>
          <w:sz w:val="32"/>
          <w:szCs w:val="32"/>
        </w:rPr>
        <w:t>我局将从以下</w:t>
      </w:r>
      <w:r>
        <w:rPr>
          <w:rFonts w:hint="eastAsia" w:ascii="方正仿宋_GBK" w:hAnsi="方正仿宋_GBK" w:eastAsia="方正仿宋_GBK" w:cs="方正仿宋_GBK"/>
          <w:i w:val="0"/>
          <w:caps w:val="0"/>
          <w:color w:val="333333"/>
          <w:spacing w:val="0"/>
          <w:sz w:val="32"/>
          <w:szCs w:val="32"/>
          <w:lang w:eastAsia="zh-CN"/>
        </w:rPr>
        <w:t>二</w:t>
      </w:r>
      <w:r>
        <w:rPr>
          <w:rFonts w:hint="eastAsia" w:ascii="方正仿宋_GBK" w:hAnsi="方正仿宋_GBK" w:eastAsia="方正仿宋_GBK" w:cs="方正仿宋_GBK"/>
          <w:i w:val="0"/>
          <w:caps w:val="0"/>
          <w:color w:val="333333"/>
          <w:spacing w:val="0"/>
          <w:sz w:val="32"/>
          <w:szCs w:val="32"/>
        </w:rPr>
        <w:t>个方面进一步抓好政府信息公开工作：</w:t>
      </w:r>
      <w:r>
        <w:rPr>
          <w:rFonts w:hint="eastAsia" w:ascii="方正仿宋_GBK" w:hAnsi="方正仿宋_GBK" w:eastAsia="方正仿宋_GBK" w:cs="方正仿宋_GBK"/>
          <w:b/>
          <w:bCs/>
          <w:i w:val="0"/>
          <w:caps w:val="0"/>
          <w:color w:val="333333"/>
          <w:spacing w:val="0"/>
          <w:sz w:val="32"/>
          <w:szCs w:val="32"/>
        </w:rPr>
        <w:t>一是</w:t>
      </w:r>
      <w:r>
        <w:rPr>
          <w:rFonts w:hint="eastAsia" w:ascii="方正仿宋_GBK" w:hAnsi="方正仿宋_GBK" w:eastAsia="方正仿宋_GBK" w:cs="方正仿宋_GBK"/>
          <w:i w:val="0"/>
          <w:caps w:val="0"/>
          <w:color w:val="333333"/>
          <w:spacing w:val="0"/>
          <w:sz w:val="32"/>
          <w:szCs w:val="32"/>
        </w:rPr>
        <w:t>加强</w:t>
      </w:r>
      <w:r>
        <w:rPr>
          <w:rFonts w:hint="eastAsia" w:ascii="方正仿宋_GBK" w:hAnsi="方正仿宋_GBK" w:eastAsia="方正仿宋_GBK" w:cs="方正仿宋_GBK"/>
          <w:i w:val="0"/>
          <w:caps w:val="0"/>
          <w:color w:val="333333"/>
          <w:spacing w:val="0"/>
          <w:sz w:val="32"/>
          <w:szCs w:val="32"/>
          <w:lang w:eastAsia="zh-CN"/>
        </w:rPr>
        <w:t>教育</w:t>
      </w:r>
      <w:r>
        <w:rPr>
          <w:rFonts w:hint="eastAsia" w:ascii="方正仿宋_GBK" w:hAnsi="方正仿宋_GBK" w:eastAsia="方正仿宋_GBK" w:cs="方正仿宋_GBK"/>
          <w:i w:val="0"/>
          <w:caps w:val="0"/>
          <w:color w:val="333333"/>
          <w:spacing w:val="0"/>
          <w:sz w:val="32"/>
          <w:szCs w:val="32"/>
        </w:rPr>
        <w:t>培训。切实提高政府信息公开一线工作人员的业务能力和业务水平进一步加强政府信息公开工作的培训和学习，准确把握新时代政务公开工作面临的新形势新要求</w:t>
      </w:r>
      <w:r>
        <w:rPr>
          <w:rFonts w:hint="eastAsia" w:ascii="方正仿宋_GBK" w:hAnsi="方正仿宋_GBK" w:eastAsia="方正仿宋_GBK" w:cs="方正仿宋_GBK"/>
          <w:i w:val="0"/>
          <w:caps w:val="0"/>
          <w:color w:val="333333"/>
          <w:spacing w:val="0"/>
          <w:sz w:val="32"/>
          <w:szCs w:val="32"/>
          <w:lang w:eastAsia="zh-CN"/>
        </w:rPr>
        <w:t>，</w:t>
      </w:r>
      <w:r>
        <w:rPr>
          <w:rFonts w:hint="eastAsia" w:ascii="方正仿宋_GBK" w:hAnsi="方正仿宋_GBK" w:eastAsia="方正仿宋_GBK" w:cs="方正仿宋_GBK"/>
          <w:i w:val="0"/>
          <w:caps w:val="0"/>
          <w:color w:val="333333"/>
          <w:spacing w:val="0"/>
          <w:sz w:val="32"/>
          <w:szCs w:val="32"/>
        </w:rPr>
        <w:t>熟悉应主动公开信息的界定、依申请公开的处理、信息发布操作等业务技能，切实提升公开质量和实效。</w:t>
      </w:r>
      <w:r>
        <w:rPr>
          <w:rFonts w:hint="eastAsia" w:ascii="方正仿宋_GBK" w:hAnsi="方正仿宋_GBK" w:eastAsia="方正仿宋_GBK" w:cs="方正仿宋_GBK"/>
          <w:b/>
          <w:bCs/>
          <w:i w:val="0"/>
          <w:caps w:val="0"/>
          <w:color w:val="333333"/>
          <w:spacing w:val="0"/>
          <w:sz w:val="32"/>
          <w:szCs w:val="32"/>
          <w:lang w:eastAsia="zh-CN"/>
        </w:rPr>
        <w:t>二</w:t>
      </w:r>
      <w:r>
        <w:rPr>
          <w:rFonts w:hint="eastAsia" w:ascii="方正仿宋_GBK" w:hAnsi="方正仿宋_GBK" w:eastAsia="方正仿宋_GBK" w:cs="方正仿宋_GBK"/>
          <w:b/>
          <w:bCs/>
          <w:i w:val="0"/>
          <w:caps w:val="0"/>
          <w:color w:val="333333"/>
          <w:spacing w:val="0"/>
          <w:sz w:val="32"/>
          <w:szCs w:val="32"/>
        </w:rPr>
        <w:t>是</w:t>
      </w:r>
      <w:r>
        <w:rPr>
          <w:rFonts w:hint="eastAsia" w:ascii="方正仿宋_GBK" w:hAnsi="方正仿宋_GBK" w:eastAsia="方正仿宋_GBK" w:cs="方正仿宋_GBK"/>
          <w:i w:val="0"/>
          <w:caps w:val="0"/>
          <w:color w:val="333333"/>
          <w:spacing w:val="0"/>
          <w:sz w:val="32"/>
          <w:szCs w:val="32"/>
          <w:lang w:eastAsia="zh-CN"/>
        </w:rPr>
        <w:t>建立常态化更新机制，</w:t>
      </w:r>
      <w:r>
        <w:rPr>
          <w:rFonts w:hint="eastAsia" w:ascii="方正仿宋_GBK" w:hAnsi="方正仿宋_GBK" w:eastAsia="方正仿宋_GBK" w:cs="方正仿宋_GBK"/>
          <w:i w:val="0"/>
          <w:caps w:val="0"/>
          <w:color w:val="333333"/>
          <w:spacing w:val="0"/>
          <w:sz w:val="32"/>
          <w:szCs w:val="32"/>
          <w:lang w:val="en-US" w:eastAsia="zh-CN"/>
        </w:rPr>
        <w:t>明确各领域信息公开的时限要求，将信息更新纳入业务工作流程，实现“政策出台即公开、进展变化即更新”；定期对政府网站、政务新媒体等平台的信息进行排查，及时删除过期信息、更新动态信息；</w:t>
      </w:r>
      <w:r>
        <w:rPr>
          <w:rFonts w:hint="eastAsia" w:ascii="方正仿宋_GBK" w:hAnsi="方正仿宋_GBK" w:eastAsia="方正仿宋_GBK" w:cs="方正仿宋_GBK"/>
          <w:i w:val="0"/>
          <w:caps w:val="0"/>
          <w:color w:val="333333"/>
          <w:spacing w:val="0"/>
          <w:sz w:val="32"/>
          <w:szCs w:val="32"/>
        </w:rPr>
        <w:t>进一步创新政府信息公开工作方式方法。</w:t>
      </w:r>
    </w:p>
    <w:p w14:paraId="29276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sz w:val="32"/>
          <w:szCs w:val="22"/>
        </w:rPr>
      </w:pPr>
      <w:r>
        <w:rPr>
          <w:rFonts w:hint="eastAsia" w:ascii="宋体" w:hAnsi="宋体" w:cs="宋体"/>
          <w:b/>
          <w:i w:val="0"/>
          <w:caps w:val="0"/>
          <w:color w:val="333333"/>
          <w:spacing w:val="0"/>
          <w:sz w:val="32"/>
          <w:szCs w:val="32"/>
          <w:lang w:val="en-US" w:eastAsia="zh-CN"/>
        </w:rPr>
        <w:t xml:space="preserve"> </w:t>
      </w:r>
      <w:r>
        <w:rPr>
          <w:rFonts w:hint="eastAsia" w:ascii="宋体" w:hAnsi="宋体" w:eastAsia="宋体" w:cs="宋体"/>
          <w:b/>
          <w:i w:val="0"/>
          <w:caps w:val="0"/>
          <w:color w:val="333333"/>
          <w:spacing w:val="0"/>
          <w:sz w:val="32"/>
          <w:szCs w:val="32"/>
        </w:rPr>
        <w:t>六、其他需要报告的事项</w:t>
      </w:r>
    </w:p>
    <w:p w14:paraId="26661C9D">
      <w:pPr>
        <w:keepNext w:val="0"/>
        <w:keepLines w:val="0"/>
        <w:pageBreakBefore w:val="0"/>
        <w:widowControl w:val="0"/>
        <w:kinsoku w:val="0"/>
        <w:wordWrap/>
        <w:overflowPunct w:val="0"/>
        <w:topLinePunct w:val="0"/>
        <w:autoSpaceDE/>
        <w:autoSpaceDN/>
        <w:bidi w:val="0"/>
        <w:adjustRightInd/>
        <w:snapToGrid/>
        <w:spacing w:line="590" w:lineRule="exact"/>
        <w:ind w:left="0" w:leftChars="0" w:right="0" w:rightChars="0" w:firstLine="640" w:firstLineChars="200"/>
        <w:jc w:val="left"/>
        <w:textAlignment w:val="auto"/>
        <w:outlineLvl w:val="9"/>
      </w:pPr>
      <w:r>
        <w:rPr>
          <w:rFonts w:hint="eastAsia" w:ascii="方正仿宋_GBK" w:hAnsi="方正仿宋_GBK" w:eastAsia="方正仿宋_GBK" w:cs="方正仿宋_GBK"/>
          <w:i w:val="0"/>
          <w:caps w:val="0"/>
          <w:color w:val="333333"/>
          <w:spacing w:val="0"/>
          <w:kern w:val="0"/>
          <w:sz w:val="32"/>
          <w:szCs w:val="32"/>
          <w:lang w:val="en-US" w:eastAsia="zh-CN" w:bidi="ar"/>
        </w:rPr>
        <w:t>依据《政府信息公开信息处理费管理办法》，结合工作实际，本年度未收取任何信息处理费。</w:t>
      </w:r>
    </w:p>
    <w:sectPr>
      <w:footerReference r:id="rId3" w:type="default"/>
      <w:footerReference r:id="rId4" w:type="even"/>
      <w:pgSz w:w="11906" w:h="16838"/>
      <w:pgMar w:top="2041" w:right="147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0360">
    <w:pPr>
      <w:pStyle w:val="2"/>
      <w:framePr w:wrap="around" w:vAnchor="text" w:hAnchor="margin" w:xAlign="center"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14:paraId="7488A2E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2446">
    <w:pPr>
      <w:pStyle w:val="2"/>
      <w:framePr w:wrap="around" w:vAnchor="text" w:hAnchor="margin" w:xAlign="center"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14:paraId="2B25BCA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A6D6A"/>
    <w:multiLevelType w:val="singleLevel"/>
    <w:tmpl w:val="686A6D6A"/>
    <w:lvl w:ilvl="0" w:tentative="0">
      <w:start w:val="3"/>
      <w:numFmt w:val="chineseCounting"/>
      <w:suff w:val="nothing"/>
      <w:lvlText w:val="%1、"/>
      <w:lvlJc w:val="left"/>
      <w:pPr>
        <w:ind w:left="21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A4DB8"/>
    <w:rsid w:val="2A626634"/>
    <w:rsid w:val="2B1F4B60"/>
    <w:rsid w:val="2DCB34EC"/>
    <w:rsid w:val="2F6FDCF0"/>
    <w:rsid w:val="31504016"/>
    <w:rsid w:val="3E9CDC53"/>
    <w:rsid w:val="3F526A61"/>
    <w:rsid w:val="3FBF7C40"/>
    <w:rsid w:val="3FDF8355"/>
    <w:rsid w:val="483A4DB8"/>
    <w:rsid w:val="4BBE1EAA"/>
    <w:rsid w:val="55B80A06"/>
    <w:rsid w:val="55FA5A5A"/>
    <w:rsid w:val="5B0F8B38"/>
    <w:rsid w:val="5F5F6EC4"/>
    <w:rsid w:val="5FFF9ACC"/>
    <w:rsid w:val="7DCFE0D0"/>
    <w:rsid w:val="7ECF304C"/>
    <w:rsid w:val="7EDEBF1F"/>
    <w:rsid w:val="7F1EBC6C"/>
    <w:rsid w:val="7FF7B6B6"/>
    <w:rsid w:val="97BB1103"/>
    <w:rsid w:val="9FFE7ECB"/>
    <w:rsid w:val="BD772B6F"/>
    <w:rsid w:val="BF777D01"/>
    <w:rsid w:val="C7FB76E8"/>
    <w:rsid w:val="D75370CF"/>
    <w:rsid w:val="DBFFCE6F"/>
    <w:rsid w:val="DE7F14AD"/>
    <w:rsid w:val="DFE7D438"/>
    <w:rsid w:val="EFD7E1FC"/>
    <w:rsid w:val="EFDAE56E"/>
    <w:rsid w:val="F3FD72DA"/>
    <w:rsid w:val="F6FFD9B1"/>
    <w:rsid w:val="F7FBCB2F"/>
    <w:rsid w:val="FAE7C7F5"/>
    <w:rsid w:val="FAF4BF82"/>
    <w:rsid w:val="FBFD951A"/>
    <w:rsid w:val="FDFF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5</Pages>
  <Words>0</Words>
  <Characters>0</Characters>
  <Lines>0</Lines>
  <Paragraphs>0</Paragraphs>
  <TotalTime>38</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2024-01-11T19:21:00Z</dcterms:created>
  <dc:creator>李琴仙</dc:creator>
  <cp:lastModifiedBy>郑亚杭</cp:lastModifiedBy>
  <dcterms:modified xsi:type="dcterms:W3CDTF">2026-01-20T10:03:28Z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73647783D6EA94E5BF595F69E27D67CA_43</vt:lpwstr>
  </property>
</Properties>
</file>