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49505">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方正小标宋_GBK" w:hAnsi="方正小标宋_GBK" w:eastAsia="方正小标宋_GBK" w:cs="方正小标宋_GBK"/>
          <w:color w:val="auto"/>
          <w:spacing w:val="14"/>
          <w:sz w:val="44"/>
          <w:szCs w:val="44"/>
          <w:highlight w:val="none"/>
          <w:lang w:eastAsia="zh-CN"/>
        </w:rPr>
      </w:pPr>
      <w:r>
        <w:rPr>
          <w:rFonts w:hint="eastAsia" w:ascii="方正小标宋_GBK" w:hAnsi="方正小标宋_GBK" w:eastAsia="方正小标宋_GBK" w:cs="方正小标宋_GBK"/>
          <w:sz w:val="44"/>
          <w:szCs w:val="44"/>
          <w:lang w:eastAsia="zh-CN"/>
        </w:rPr>
        <w:t>新平彝族傣族自治县林业和草原局</w:t>
      </w:r>
      <w:r>
        <w:rPr>
          <w:rFonts w:hint="eastAsia" w:ascii="方正小标宋_GBK" w:hAnsi="方正小标宋_GBK" w:eastAsia="方正小标宋_GBK" w:cs="方正小标宋_GBK"/>
          <w:sz w:val="44"/>
          <w:szCs w:val="44"/>
        </w:rPr>
        <w:br w:type="textWrapping"/>
      </w:r>
      <w:r>
        <w:rPr>
          <w:rFonts w:hint="eastAsia" w:ascii="方正小标宋_GBK" w:hAnsi="方正小标宋_GBK" w:eastAsia="方正小标宋_GBK" w:cs="方正小标宋_GBK"/>
          <w:sz w:val="44"/>
          <w:szCs w:val="44"/>
          <w:lang w:val="en-US" w:eastAsia="zh-CN"/>
        </w:rPr>
        <w:t>2026</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lang w:val="en-US" w:eastAsia="zh-CN"/>
        </w:rPr>
        <w:t>部门</w:t>
      </w:r>
      <w:r>
        <w:rPr>
          <w:rFonts w:hint="eastAsia" w:ascii="方正小标宋_GBK" w:hAnsi="方正小标宋_GBK" w:eastAsia="方正小标宋_GBK" w:cs="方正小标宋_GBK"/>
          <w:color w:val="auto"/>
          <w:spacing w:val="14"/>
          <w:sz w:val="44"/>
          <w:szCs w:val="44"/>
          <w:highlight w:val="none"/>
          <w:lang w:val="en-US" w:eastAsia="zh-CN"/>
        </w:rPr>
        <w:t>预算重点领域财政项目文本</w:t>
      </w:r>
    </w:p>
    <w:p w14:paraId="0A3BF4C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olor w:val="auto"/>
          <w:spacing w:val="10"/>
          <w:kern w:val="0"/>
          <w:sz w:val="32"/>
          <w:szCs w:val="32"/>
          <w:highlight w:val="none"/>
          <w:lang w:eastAsia="zh-CN"/>
        </w:rPr>
      </w:pPr>
      <w:r>
        <w:rPr>
          <w:rFonts w:hint="eastAsia" w:ascii="Times New Roman" w:hAnsi="Times New Roman" w:eastAsia="方正黑体_GBK"/>
          <w:color w:val="auto"/>
          <w:spacing w:val="10"/>
          <w:kern w:val="0"/>
          <w:sz w:val="32"/>
          <w:szCs w:val="32"/>
          <w:highlight w:val="none"/>
          <w:lang w:val="en-US" w:eastAsia="zh-CN"/>
        </w:rPr>
        <w:t>一、</w:t>
      </w:r>
      <w:r>
        <w:rPr>
          <w:rFonts w:hint="eastAsia" w:ascii="Times New Roman" w:hAnsi="Times New Roman" w:eastAsia="方正黑体_GBK"/>
          <w:color w:val="auto"/>
          <w:spacing w:val="10"/>
          <w:kern w:val="0"/>
          <w:sz w:val="32"/>
          <w:szCs w:val="32"/>
          <w:highlight w:val="none"/>
          <w:lang w:eastAsia="zh-CN"/>
        </w:rPr>
        <w:t>项目名称</w:t>
      </w:r>
    </w:p>
    <w:p w14:paraId="552FF1FA">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仿宋_GBK"/>
          <w:color w:val="auto"/>
          <w:spacing w:val="10"/>
          <w:kern w:val="0"/>
          <w:sz w:val="32"/>
          <w:szCs w:val="32"/>
          <w:highlight w:val="none"/>
          <w:lang w:val="en-US" w:eastAsia="zh-CN"/>
        </w:rPr>
      </w:pPr>
      <w:r>
        <w:rPr>
          <w:rFonts w:hint="eastAsia" w:ascii="Times New Roman" w:hAnsi="Times New Roman" w:eastAsia="方正仿宋_GBK"/>
          <w:color w:val="auto"/>
          <w:spacing w:val="10"/>
          <w:kern w:val="0"/>
          <w:sz w:val="32"/>
          <w:szCs w:val="32"/>
          <w:highlight w:val="none"/>
        </w:rPr>
        <w:t>新平县2026年森林草原防灭火项目经费</w:t>
      </w:r>
      <w:r>
        <w:rPr>
          <w:rFonts w:hint="eastAsia" w:ascii="Times New Roman" w:hAnsi="Times New Roman" w:eastAsia="方正仿宋_GBK"/>
          <w:color w:val="auto"/>
          <w:spacing w:val="10"/>
          <w:kern w:val="0"/>
          <w:sz w:val="32"/>
          <w:szCs w:val="32"/>
          <w:highlight w:val="none"/>
          <w:lang w:eastAsia="zh-CN"/>
        </w:rPr>
        <w:t>。</w:t>
      </w:r>
    </w:p>
    <w:p w14:paraId="4BB11FDC">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二、立项依据</w:t>
      </w:r>
    </w:p>
    <w:p w14:paraId="2BFA081E">
      <w:pPr>
        <w:keepNext w:val="0"/>
        <w:keepLines w:val="0"/>
        <w:pageBreakBefore w:val="0"/>
        <w:widowControl w:val="0"/>
        <w:kinsoku/>
        <w:wordWrap/>
        <w:overflowPunct/>
        <w:topLinePunct w:val="0"/>
        <w:autoSpaceDE/>
        <w:autoSpaceDN w:val="0"/>
        <w:bidi w:val="0"/>
        <w:adjustRightInd/>
        <w:snapToGrid/>
        <w:spacing w:line="596" w:lineRule="exact"/>
        <w:ind w:firstLine="680" w:firstLineChars="200"/>
        <w:textAlignment w:val="auto"/>
        <w:rPr>
          <w:rFonts w:hint="eastAsia" w:ascii="方正仿宋_GBK" w:hAnsi="方正仿宋_GBK" w:eastAsia="方正仿宋_GBK" w:cs="方正仿宋_GBK"/>
          <w:bCs/>
          <w:color w:val="auto"/>
          <w:spacing w:val="10"/>
          <w:sz w:val="32"/>
          <w:szCs w:val="32"/>
          <w:highlight w:val="none"/>
          <w:lang w:val="en-US" w:eastAsia="zh-CN"/>
        </w:rPr>
      </w:pPr>
      <w:r>
        <w:rPr>
          <w:rFonts w:hint="eastAsia" w:ascii="方正仿宋_GBK" w:hAnsi="方正仿宋_GBK" w:eastAsia="方正仿宋_GBK" w:cs="方正仿宋_GBK"/>
          <w:spacing w:val="10"/>
          <w:sz w:val="32"/>
          <w:szCs w:val="32"/>
          <w:lang w:val="en-US" w:eastAsia="zh-CN"/>
        </w:rPr>
        <w:t>根据《玉溪市森林防火条例》（2018年3月31日云南省第十三届人民代表大会常务委员会第二次会议批准）规定将森林防火经费纳入本级财政预算，其中：“第一章 第四条 市、县（区）人民政府应当将森林防火工作纳入国民经济和社会发展规划，将森林防火经费纳入本级财政预算。自然保护区、风景名胜区、森</w:t>
      </w:r>
      <w:r>
        <w:rPr>
          <w:rFonts w:hint="eastAsia" w:ascii="方正仿宋_GBK" w:hAnsi="方正仿宋_GBK" w:eastAsia="方正仿宋_GBK" w:cs="方正仿宋_GBK"/>
          <w:bCs/>
          <w:color w:val="auto"/>
          <w:spacing w:val="10"/>
          <w:sz w:val="32"/>
          <w:szCs w:val="32"/>
          <w:highlight w:val="none"/>
          <w:lang w:val="en-US" w:eastAsia="zh-CN"/>
        </w:rPr>
        <w:t>林公园、林场等管理机构应当安排专项经费用于森林防火工作，加强森林火灾的预防、扑救和保障等工作。”</w:t>
      </w:r>
    </w:p>
    <w:p w14:paraId="626EE8FA">
      <w:pPr>
        <w:keepNext w:val="0"/>
        <w:keepLines w:val="0"/>
        <w:pageBreakBefore w:val="0"/>
        <w:widowControl w:val="0"/>
        <w:kinsoku/>
        <w:wordWrap/>
        <w:overflowPunct/>
        <w:topLinePunct w:val="0"/>
        <w:autoSpaceDE/>
        <w:autoSpaceDN w:val="0"/>
        <w:bidi w:val="0"/>
        <w:adjustRightInd/>
        <w:snapToGrid/>
        <w:spacing w:line="596" w:lineRule="exact"/>
        <w:ind w:firstLine="680" w:firstLineChars="200"/>
        <w:textAlignment w:val="auto"/>
        <w:rPr>
          <w:rFonts w:hint="eastAsia" w:ascii="方正仿宋_GBK" w:hAnsi="方正仿宋_GBK" w:eastAsia="方正仿宋_GBK" w:cs="方正仿宋_GBK"/>
          <w:color w:val="000000"/>
          <w:spacing w:val="10"/>
          <w:sz w:val="32"/>
        </w:rPr>
      </w:pPr>
      <w:r>
        <w:rPr>
          <w:rFonts w:hint="eastAsia" w:ascii="方正仿宋_GBK" w:hAnsi="方正仿宋_GBK" w:eastAsia="方正仿宋_GBK" w:cs="方正仿宋_GBK"/>
          <w:bCs/>
          <w:color w:val="auto"/>
          <w:spacing w:val="10"/>
          <w:sz w:val="32"/>
          <w:szCs w:val="32"/>
          <w:highlight w:val="none"/>
          <w:lang w:val="en-US" w:eastAsia="zh-CN"/>
        </w:rPr>
        <w:t>依据</w:t>
      </w:r>
      <w:r>
        <w:rPr>
          <w:rFonts w:hint="eastAsia" w:ascii="方正仿宋_GBK" w:hAnsi="方正仿宋_GBK" w:eastAsia="方正仿宋_GBK" w:cs="方正仿宋_GBK"/>
          <w:spacing w:val="10"/>
          <w:sz w:val="32"/>
          <w:szCs w:val="32"/>
          <w:lang w:val="en-US" w:eastAsia="zh-CN"/>
        </w:rPr>
        <w:t>《玉溪市森林防火条例》、</w:t>
      </w:r>
      <w:r>
        <w:rPr>
          <w:rFonts w:hint="eastAsia" w:ascii="方正仿宋_GBK" w:hAnsi="方正仿宋_GBK" w:eastAsia="方正仿宋_GBK" w:cs="方正仿宋_GBK"/>
          <w:color w:val="000000"/>
          <w:spacing w:val="10"/>
          <w:sz w:val="32"/>
        </w:rPr>
        <w:t>《新平彝族傣族自治县关于成立新平县自然灾害应急管理委员会的通知》（新政函〔2019〕68号）、新平彝族傣族自治县关于调整新平县森林草原防灭火指挥部成员单位的通知（新政函〔2019〕164号）、《新平彝族傣族自治县人民政府办公室关于印发新平县森林草原火灾应急预案的通知》（新政办通〔2020〕19号）及新平县森林草原火灾（火情）扑救后勤保障管理规定的通知（新政通〔2020〕14号）文件精神设立项目。</w:t>
      </w:r>
    </w:p>
    <w:p w14:paraId="6B34F78D">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三、项目实施单位</w:t>
      </w:r>
    </w:p>
    <w:p w14:paraId="7F2C4C44">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仿宋_GBK" w:cs="Times New Roman"/>
          <w:color w:val="auto"/>
          <w:spacing w:val="10"/>
          <w:kern w:val="0"/>
          <w:sz w:val="32"/>
          <w:szCs w:val="32"/>
          <w:highlight w:val="none"/>
          <w:lang w:val="en-US" w:eastAsia="zh-CN"/>
        </w:rPr>
      </w:pPr>
      <w:r>
        <w:rPr>
          <w:rFonts w:hint="eastAsia" w:ascii="Times New Roman" w:hAnsi="Times New Roman" w:eastAsia="方正仿宋_GBK" w:cs="Times New Roman"/>
          <w:color w:val="auto"/>
          <w:spacing w:val="10"/>
          <w:kern w:val="0"/>
          <w:sz w:val="32"/>
          <w:szCs w:val="32"/>
          <w:highlight w:val="none"/>
          <w:lang w:eastAsia="zh-CN"/>
        </w:rPr>
        <w:t>新平彝族傣族自治县林业和草原局。</w:t>
      </w:r>
    </w:p>
    <w:p w14:paraId="2B0EF975">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四、项目基本概况</w:t>
      </w:r>
    </w:p>
    <w:p w14:paraId="2EA8660F">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80" w:firstLineChars="200"/>
        <w:jc w:val="both"/>
        <w:textAlignment w:val="auto"/>
        <w:rPr>
          <w:rFonts w:hint="eastAsia" w:ascii="方正仿宋_GBK" w:hAnsi="方正仿宋_GBK" w:eastAsia="方正仿宋_GBK" w:cs="方正仿宋_GBK"/>
          <w:spacing w:val="10"/>
          <w:sz w:val="32"/>
          <w:szCs w:val="32"/>
          <w:lang w:val="en-US" w:eastAsia="zh-CN"/>
        </w:rPr>
      </w:pPr>
      <w:r>
        <w:rPr>
          <w:rFonts w:hint="eastAsia" w:ascii="方正仿宋_GBK" w:hAnsi="方正仿宋_GBK" w:eastAsia="方正仿宋_GBK" w:cs="方正仿宋_GBK"/>
          <w:spacing w:val="10"/>
          <w:sz w:val="32"/>
          <w:szCs w:val="32"/>
          <w:lang w:val="en-US" w:eastAsia="zh-CN"/>
        </w:rPr>
        <w:t>为</w:t>
      </w:r>
      <w:r>
        <w:rPr>
          <w:rFonts w:hint="eastAsia" w:ascii="方正仿宋_GBK" w:hAnsi="方正仿宋_GBK" w:eastAsia="方正仿宋_GBK" w:cs="方正仿宋_GBK"/>
          <w:color w:val="000000" w:themeColor="text1"/>
          <w:spacing w:val="10"/>
          <w:sz w:val="32"/>
          <w14:textFill>
            <w14:solidFill>
              <w14:schemeClr w14:val="tx1"/>
            </w14:solidFill>
          </w14:textFill>
        </w:rPr>
        <w:t>保护全县</w:t>
      </w:r>
      <w:r>
        <w:rPr>
          <w:rFonts w:hint="default" w:ascii="Times New Roman" w:hAnsi="Times New Roman" w:eastAsia="方正仿宋_GBK" w:cs="Times New Roman"/>
          <w:color w:val="000000" w:themeColor="text1"/>
          <w:spacing w:val="10"/>
          <w:sz w:val="32"/>
          <w:lang w:val="en-US" w:eastAsia="zh-CN"/>
          <w14:textFill>
            <w14:solidFill>
              <w14:schemeClr w14:val="tx1"/>
            </w14:solidFill>
          </w14:textFill>
        </w:rPr>
        <w:t>476.75</w:t>
      </w:r>
      <w:r>
        <w:rPr>
          <w:rFonts w:hint="eastAsia" w:ascii="方正仿宋_GBK" w:hAnsi="方正仿宋_GBK" w:eastAsia="方正仿宋_GBK" w:cs="方正仿宋_GBK"/>
          <w:color w:val="000000" w:themeColor="text1"/>
          <w:spacing w:val="10"/>
          <w:sz w:val="32"/>
          <w14:textFill>
            <w14:solidFill>
              <w14:schemeClr w14:val="tx1"/>
            </w14:solidFill>
          </w14:textFill>
        </w:rPr>
        <w:t>万亩森林及</w:t>
      </w:r>
      <w:r>
        <w:rPr>
          <w:rFonts w:hint="default" w:ascii="Times New Roman" w:hAnsi="Times New Roman" w:eastAsia="方正仿宋_GBK" w:cs="Times New Roman"/>
          <w:color w:val="000000" w:themeColor="text1"/>
          <w:spacing w:val="10"/>
          <w:sz w:val="32"/>
          <w:lang w:val="en-US" w:eastAsia="zh-CN"/>
          <w14:textFill>
            <w14:solidFill>
              <w14:schemeClr w14:val="tx1"/>
            </w14:solidFill>
          </w14:textFill>
        </w:rPr>
        <w:t>3.22</w:t>
      </w:r>
      <w:r>
        <w:rPr>
          <w:rFonts w:hint="eastAsia" w:ascii="方正仿宋_GBK" w:hAnsi="方正仿宋_GBK" w:eastAsia="方正仿宋_GBK" w:cs="方正仿宋_GBK"/>
          <w:color w:val="000000" w:themeColor="text1"/>
          <w:spacing w:val="10"/>
          <w:sz w:val="32"/>
          <w14:textFill>
            <w14:solidFill>
              <w14:schemeClr w14:val="tx1"/>
            </w14:solidFill>
          </w14:textFill>
        </w:rPr>
        <w:t>万亩草原资源安全</w:t>
      </w:r>
      <w:r>
        <w:rPr>
          <w:rFonts w:hint="eastAsia" w:ascii="方正仿宋_GBK" w:hAnsi="方正仿宋_GBK" w:eastAsia="方正仿宋_GBK" w:cs="方正仿宋_GBK"/>
          <w:spacing w:val="10"/>
          <w:sz w:val="32"/>
          <w:szCs w:val="32"/>
          <w:lang w:val="en-US" w:eastAsia="zh-CN"/>
        </w:rPr>
        <w:t>，为有效预防和扑救森林火灾，保障人民生命财产安全，保护森林资源和生物多样性，维护生态安全。为实现全县森林火灾受害率不超过</w:t>
      </w:r>
      <w:r>
        <w:rPr>
          <w:rFonts w:hint="default" w:ascii="Times New Roman" w:hAnsi="Times New Roman" w:eastAsia="方正仿宋_GBK" w:cs="Times New Roman"/>
          <w:spacing w:val="10"/>
          <w:sz w:val="32"/>
          <w:szCs w:val="32"/>
          <w:lang w:val="en-US" w:eastAsia="zh-CN"/>
        </w:rPr>
        <w:t>0.90‰</w:t>
      </w:r>
      <w:r>
        <w:rPr>
          <w:rFonts w:hint="eastAsia" w:ascii="方正仿宋_GBK" w:hAnsi="方正仿宋_GBK" w:eastAsia="方正仿宋_GBK" w:cs="方正仿宋_GBK"/>
          <w:spacing w:val="10"/>
          <w:sz w:val="32"/>
          <w:szCs w:val="32"/>
          <w:lang w:val="en-US" w:eastAsia="zh-CN"/>
        </w:rPr>
        <w:t>，力争林火当日扑灭率达</w:t>
      </w:r>
      <w:r>
        <w:rPr>
          <w:rFonts w:hint="default" w:ascii="Times New Roman" w:hAnsi="Times New Roman" w:eastAsia="方正仿宋_GBK" w:cs="Times New Roman"/>
          <w:spacing w:val="10"/>
          <w:sz w:val="32"/>
          <w:szCs w:val="32"/>
          <w:lang w:val="en-US" w:eastAsia="zh-CN"/>
        </w:rPr>
        <w:t>99</w:t>
      </w:r>
      <w:r>
        <w:rPr>
          <w:rFonts w:hint="eastAsia" w:ascii="Times New Roman" w:hAnsi="Times New Roman" w:eastAsia="方正仿宋_GBK" w:cs="Times New Roman"/>
          <w:spacing w:val="10"/>
          <w:sz w:val="32"/>
          <w:szCs w:val="32"/>
          <w:lang w:val="en-US" w:eastAsia="zh-CN"/>
        </w:rPr>
        <w:t>.00</w:t>
      </w:r>
      <w:r>
        <w:rPr>
          <w:rFonts w:hint="default" w:ascii="Times New Roman" w:hAnsi="Times New Roman" w:eastAsia="方正仿宋_GBK" w:cs="Times New Roman"/>
          <w:spacing w:val="10"/>
          <w:sz w:val="32"/>
          <w:szCs w:val="32"/>
          <w:lang w:val="en-US" w:eastAsia="zh-CN"/>
        </w:rPr>
        <w:t>%</w:t>
      </w:r>
      <w:r>
        <w:rPr>
          <w:rFonts w:hint="eastAsia" w:ascii="方正仿宋_GBK" w:hAnsi="方正仿宋_GBK" w:eastAsia="方正仿宋_GBK" w:cs="方正仿宋_GBK"/>
          <w:spacing w:val="10"/>
          <w:sz w:val="32"/>
          <w:szCs w:val="32"/>
          <w:lang w:val="en-US" w:eastAsia="zh-CN"/>
        </w:rPr>
        <w:t>以上，力争火案查处率达</w:t>
      </w:r>
      <w:r>
        <w:rPr>
          <w:rFonts w:hint="default" w:ascii="Times New Roman" w:hAnsi="Times New Roman" w:eastAsia="方正仿宋_GBK" w:cs="Times New Roman"/>
          <w:spacing w:val="10"/>
          <w:sz w:val="32"/>
          <w:szCs w:val="32"/>
          <w:lang w:val="en-US" w:eastAsia="zh-CN"/>
        </w:rPr>
        <w:t>85.00%</w:t>
      </w:r>
      <w:r>
        <w:rPr>
          <w:rFonts w:hint="eastAsia" w:ascii="方正仿宋_GBK" w:hAnsi="方正仿宋_GBK" w:eastAsia="方正仿宋_GBK" w:cs="方正仿宋_GBK"/>
          <w:spacing w:val="10"/>
          <w:sz w:val="32"/>
          <w:szCs w:val="32"/>
          <w:lang w:val="en-US" w:eastAsia="zh-CN"/>
        </w:rPr>
        <w:t>以上的目标。</w:t>
      </w:r>
    </w:p>
    <w:p w14:paraId="14F9FDFF">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80" w:firstLineChars="200"/>
        <w:jc w:val="both"/>
        <w:textAlignment w:val="auto"/>
        <w:rPr>
          <w:rFonts w:hint="eastAsia" w:ascii="方正仿宋_GBK" w:hAnsi="方正仿宋_GBK" w:eastAsia="方正仿宋_GBK" w:cs="方正仿宋_GBK"/>
          <w:bCs/>
          <w:color w:val="auto"/>
          <w:spacing w:val="10"/>
          <w:sz w:val="32"/>
          <w:szCs w:val="32"/>
          <w:highlight w:val="none"/>
          <w:lang w:val="en-US" w:eastAsia="zh-CN"/>
        </w:rPr>
      </w:pPr>
      <w:r>
        <w:rPr>
          <w:rFonts w:hint="eastAsia" w:ascii="方正仿宋_GBK" w:hAnsi="方正仿宋_GBK" w:eastAsia="方正仿宋_GBK" w:cs="方正仿宋_GBK"/>
          <w:color w:val="auto"/>
          <w:spacing w:val="10"/>
          <w:sz w:val="32"/>
          <w:szCs w:val="32"/>
          <w:highlight w:val="none"/>
          <w:lang w:val="en-US" w:eastAsia="zh-CN"/>
        </w:rPr>
        <w:t>一是深入开展森林草原防火应急管理科普宣教工作，做好应急预案的宣传和解读，预防、避险、自救、互救、减灾等应急防护知识的普及，增强公众的公共安全意识和社会责任意识，提高公众应对突发公共事件的综合素质；二是进一步提高森林火险预警监测水平和能力，规范森林火险预警监测系统管理，有效保障预警监测系统的正常运行，充分发挥预警监测系统在防灭火中的作用；三是进一步加强专业扑火队伍建设，提升专业队伍</w:t>
      </w:r>
      <w:r>
        <w:rPr>
          <w:rFonts w:hint="eastAsia" w:ascii="方正仿宋_GBK" w:hAnsi="方正仿宋_GBK" w:eastAsia="方正仿宋_GBK" w:cs="方正仿宋_GBK"/>
          <w:bCs/>
          <w:color w:val="auto"/>
          <w:spacing w:val="10"/>
          <w:sz w:val="32"/>
          <w:szCs w:val="32"/>
          <w:highlight w:val="none"/>
        </w:rPr>
        <w:t>预防和处置森林草原火灾的</w:t>
      </w:r>
      <w:r>
        <w:rPr>
          <w:rFonts w:hint="eastAsia" w:ascii="方正仿宋_GBK" w:hAnsi="方正仿宋_GBK" w:eastAsia="方正仿宋_GBK" w:cs="方正仿宋_GBK"/>
          <w:bCs/>
          <w:color w:val="auto"/>
          <w:spacing w:val="10"/>
          <w:sz w:val="32"/>
          <w:szCs w:val="32"/>
          <w:highlight w:val="none"/>
          <w:lang w:val="en-US" w:eastAsia="zh-CN"/>
        </w:rPr>
        <w:t>能力</w:t>
      </w:r>
      <w:r>
        <w:rPr>
          <w:rFonts w:hint="eastAsia" w:ascii="方正仿宋_GBK" w:hAnsi="方正仿宋_GBK" w:eastAsia="方正仿宋_GBK" w:cs="方正仿宋_GBK"/>
          <w:bCs/>
          <w:color w:val="auto"/>
          <w:spacing w:val="10"/>
          <w:sz w:val="32"/>
          <w:szCs w:val="32"/>
          <w:highlight w:val="none"/>
        </w:rPr>
        <w:t>，切实加强森林草原防灭火人员的思想教育、业务知识和安全避险知识培训，按照有关扑火队伍的管理要求，切实提高科学处置火灾能力</w:t>
      </w:r>
      <w:r>
        <w:rPr>
          <w:rFonts w:hint="eastAsia" w:ascii="方正仿宋_GBK" w:hAnsi="方正仿宋_GBK" w:eastAsia="方正仿宋_GBK" w:cs="方正仿宋_GBK"/>
          <w:bCs/>
          <w:color w:val="auto"/>
          <w:spacing w:val="10"/>
          <w:sz w:val="32"/>
          <w:szCs w:val="32"/>
          <w:highlight w:val="none"/>
          <w:lang w:val="en-US" w:eastAsia="zh-CN"/>
        </w:rPr>
        <w:t>；四是保障扑救森林火灾的需要，做好</w:t>
      </w:r>
      <w:r>
        <w:rPr>
          <w:rFonts w:hint="eastAsia" w:ascii="方正仿宋_GBK" w:hAnsi="方正仿宋_GBK" w:eastAsia="方正仿宋_GBK" w:cs="方正仿宋_GBK"/>
          <w:color w:val="auto"/>
          <w:spacing w:val="10"/>
          <w:sz w:val="32"/>
          <w:szCs w:val="32"/>
          <w:highlight w:val="none"/>
          <w:lang w:val="en-US" w:eastAsia="zh-CN"/>
        </w:rPr>
        <w:t>火情应急处置及后勤保障工作</w:t>
      </w:r>
      <w:r>
        <w:rPr>
          <w:rFonts w:hint="eastAsia" w:ascii="方正仿宋_GBK" w:hAnsi="方正仿宋_GBK" w:eastAsia="方正仿宋_GBK" w:cs="方正仿宋_GBK"/>
          <w:bCs/>
          <w:color w:val="auto"/>
          <w:spacing w:val="10"/>
          <w:sz w:val="32"/>
          <w:szCs w:val="32"/>
          <w:highlight w:val="none"/>
          <w:lang w:val="en-US" w:eastAsia="zh-CN"/>
        </w:rPr>
        <w:t>。五是进一步加强高火险期队伍建设，通过增加巡护、检查、值守等人员力量，强化火源管控和隐患排查，从而提升火灾防控能力。</w:t>
      </w:r>
    </w:p>
    <w:p w14:paraId="332CE408">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五、项目实施内容</w:t>
      </w:r>
    </w:p>
    <w:p w14:paraId="70FCA514">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96" w:lineRule="exact"/>
        <w:ind w:firstLine="680" w:firstLineChars="200"/>
        <w:textAlignment w:val="auto"/>
        <w:rPr>
          <w:rFonts w:hint="default" w:ascii="方正仿宋_GBK" w:hAnsi="方正仿宋_GBK" w:eastAsia="方正仿宋_GBK" w:cs="方正仿宋_GBK"/>
          <w:color w:val="auto"/>
          <w:spacing w:val="10"/>
          <w:sz w:val="32"/>
          <w:szCs w:val="32"/>
          <w:highlight w:val="none"/>
          <w:lang w:val="en-US" w:eastAsia="zh-CN"/>
        </w:rPr>
      </w:pPr>
      <w:r>
        <w:rPr>
          <w:rFonts w:hint="default" w:ascii="Times New Roman" w:hAnsi="Times New Roman" w:eastAsia="方正仿宋_GBK" w:cs="Times New Roman"/>
          <w:spacing w:val="10"/>
          <w:kern w:val="30"/>
          <w:sz w:val="32"/>
          <w:szCs w:val="32"/>
          <w:lang w:val="en-US" w:eastAsia="zh-CN" w:bidi="ar"/>
        </w:rPr>
        <w:t>202</w:t>
      </w:r>
      <w:r>
        <w:rPr>
          <w:rFonts w:hint="eastAsia" w:ascii="Times New Roman" w:hAnsi="Times New Roman" w:eastAsia="方正仿宋_GBK" w:cs="Times New Roman"/>
          <w:spacing w:val="10"/>
          <w:kern w:val="30"/>
          <w:sz w:val="32"/>
          <w:szCs w:val="32"/>
          <w:lang w:val="en-US" w:eastAsia="zh-CN" w:bidi="ar"/>
        </w:rPr>
        <w:t>6</w:t>
      </w:r>
      <w:r>
        <w:rPr>
          <w:rFonts w:hint="eastAsia" w:ascii="方正仿宋_GBK" w:hAnsi="方正仿宋_GBK" w:eastAsia="方正仿宋_GBK" w:cs="方正仿宋_GBK"/>
          <w:spacing w:val="10"/>
          <w:kern w:val="30"/>
          <w:sz w:val="32"/>
          <w:szCs w:val="32"/>
          <w:lang w:val="en-US" w:eastAsia="zh-CN" w:bidi="ar"/>
        </w:rPr>
        <w:t>年森林草原防灭火项目经费预算申报金额</w:t>
      </w:r>
      <w:r>
        <w:rPr>
          <w:rFonts w:hint="default" w:ascii="Times New Roman" w:hAnsi="Times New Roman" w:eastAsia="方正仿宋_GBK" w:cs="Times New Roman"/>
          <w:spacing w:val="10"/>
          <w:kern w:val="30"/>
          <w:sz w:val="32"/>
          <w:szCs w:val="32"/>
          <w:lang w:val="en-US" w:eastAsia="zh-CN" w:bidi="ar"/>
        </w:rPr>
        <w:t>6,350,000.00</w:t>
      </w:r>
      <w:r>
        <w:rPr>
          <w:rFonts w:hint="eastAsia" w:ascii="方正仿宋_GBK" w:hAnsi="方正仿宋_GBK" w:eastAsia="方正仿宋_GBK" w:cs="方正仿宋_GBK"/>
          <w:spacing w:val="10"/>
          <w:kern w:val="30"/>
          <w:sz w:val="32"/>
          <w:szCs w:val="32"/>
          <w:lang w:val="en-US" w:eastAsia="zh-CN" w:bidi="ar"/>
        </w:rPr>
        <w:t>元，主要用于组织实施：（一）</w:t>
      </w:r>
      <w:r>
        <w:rPr>
          <w:rFonts w:hint="eastAsia" w:ascii="方正仿宋_GBK" w:hAnsi="方正仿宋_GBK" w:eastAsia="方正仿宋_GBK" w:cs="方正仿宋_GBK"/>
          <w:color w:val="auto"/>
          <w:spacing w:val="10"/>
          <w:sz w:val="32"/>
          <w:szCs w:val="32"/>
          <w:highlight w:val="none"/>
          <w:lang w:val="en-US" w:eastAsia="zh-CN"/>
        </w:rPr>
        <w:t>防灭火队伍建设人员经费合计</w:t>
      </w:r>
      <w:r>
        <w:rPr>
          <w:rFonts w:hint="default" w:ascii="Times New Roman" w:hAnsi="Times New Roman" w:eastAsia="方正仿宋_GBK" w:cs="Times New Roman"/>
          <w:color w:val="auto"/>
          <w:spacing w:val="10"/>
          <w:sz w:val="32"/>
          <w:szCs w:val="32"/>
          <w:highlight w:val="none"/>
          <w:lang w:val="en-US" w:eastAsia="zh-CN"/>
        </w:rPr>
        <w:t>5,780,175.00</w:t>
      </w:r>
      <w:r>
        <w:rPr>
          <w:rFonts w:hint="eastAsia" w:ascii="方正仿宋_GBK" w:hAnsi="方正仿宋_GBK" w:eastAsia="方正仿宋_GBK" w:cs="方正仿宋_GBK"/>
          <w:color w:val="auto"/>
          <w:spacing w:val="10"/>
          <w:sz w:val="32"/>
          <w:szCs w:val="32"/>
          <w:highlight w:val="none"/>
          <w:lang w:val="en-US" w:eastAsia="zh-CN"/>
        </w:rPr>
        <w:t>元，聘请人员</w:t>
      </w:r>
      <w:r>
        <w:rPr>
          <w:rFonts w:hint="default" w:ascii="Times New Roman" w:hAnsi="Times New Roman" w:eastAsia="方正仿宋_GBK" w:cs="Times New Roman"/>
          <w:color w:val="auto"/>
          <w:spacing w:val="10"/>
          <w:sz w:val="32"/>
          <w:szCs w:val="32"/>
          <w:highlight w:val="none"/>
          <w:lang w:val="en-US" w:eastAsia="zh-CN"/>
        </w:rPr>
        <w:t>774</w:t>
      </w:r>
      <w:r>
        <w:rPr>
          <w:rFonts w:hint="eastAsia" w:ascii="方正仿宋_GBK" w:hAnsi="方正仿宋_GBK" w:eastAsia="方正仿宋_GBK" w:cs="方正仿宋_GBK"/>
          <w:color w:val="auto"/>
          <w:spacing w:val="10"/>
          <w:sz w:val="32"/>
          <w:szCs w:val="32"/>
          <w:highlight w:val="none"/>
          <w:lang w:val="en-US" w:eastAsia="zh-CN"/>
        </w:rPr>
        <w:t>人；（二）火情应急处置及后勤保障经费预计</w:t>
      </w:r>
      <w:r>
        <w:rPr>
          <w:rFonts w:hint="default" w:ascii="Times New Roman" w:hAnsi="Times New Roman" w:eastAsia="方正仿宋_GBK" w:cs="Times New Roman"/>
          <w:color w:val="auto"/>
          <w:spacing w:val="10"/>
          <w:sz w:val="32"/>
          <w:szCs w:val="32"/>
          <w:highlight w:val="none"/>
          <w:lang w:val="en-US" w:eastAsia="zh-CN"/>
        </w:rPr>
        <w:t>569,825.00</w:t>
      </w:r>
      <w:r>
        <w:rPr>
          <w:rFonts w:hint="eastAsia" w:ascii="方正仿宋_GBK" w:hAnsi="方正仿宋_GBK" w:eastAsia="方正仿宋_GBK" w:cs="方正仿宋_GBK"/>
          <w:color w:val="auto"/>
          <w:spacing w:val="10"/>
          <w:sz w:val="32"/>
          <w:szCs w:val="32"/>
          <w:highlight w:val="none"/>
          <w:lang w:val="en-US" w:eastAsia="zh-CN"/>
        </w:rPr>
        <w:t>元，用于保障</w:t>
      </w:r>
      <w:r>
        <w:rPr>
          <w:rFonts w:hint="default" w:ascii="Times New Roman" w:hAnsi="Times New Roman" w:eastAsia="方正仿宋_GBK" w:cs="Times New Roman"/>
          <w:color w:val="auto"/>
          <w:spacing w:val="10"/>
          <w:sz w:val="32"/>
          <w:szCs w:val="32"/>
          <w:highlight w:val="none"/>
          <w:lang w:val="en-US" w:eastAsia="zh-CN"/>
        </w:rPr>
        <w:t>2026</w:t>
      </w:r>
      <w:r>
        <w:rPr>
          <w:rFonts w:hint="eastAsia" w:ascii="方正仿宋_GBK" w:hAnsi="方正仿宋_GBK" w:eastAsia="方正仿宋_GBK" w:cs="方正仿宋_GBK"/>
          <w:color w:val="auto"/>
          <w:spacing w:val="10"/>
          <w:sz w:val="32"/>
          <w:szCs w:val="32"/>
          <w:highlight w:val="none"/>
          <w:lang w:val="en-US" w:eastAsia="zh-CN"/>
        </w:rPr>
        <w:t>年森林草原防灭火期器械及车辆燃油费、防火期食品及药品保障支出、会议培训、森林草原防灭火卫星电话费、宣传群发短信费及指挥系统网络费等支出。</w:t>
      </w:r>
    </w:p>
    <w:p w14:paraId="214189D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六、资金安排情况</w:t>
      </w:r>
    </w:p>
    <w:p w14:paraId="593EF9D1">
      <w:pPr>
        <w:pStyle w:val="2"/>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spacing w:val="10"/>
          <w:lang w:val="en-US" w:eastAsia="zh-CN"/>
        </w:rPr>
      </w:pPr>
      <w:r>
        <w:rPr>
          <w:rFonts w:hint="default" w:ascii="Times New Roman" w:hAnsi="Times New Roman" w:eastAsia="方正仿宋_GBK" w:cs="Times New Roman"/>
          <w:spacing w:val="10"/>
          <w:kern w:val="30"/>
          <w:sz w:val="32"/>
          <w:szCs w:val="32"/>
          <w:lang w:val="en-US" w:eastAsia="zh-CN" w:bidi="ar"/>
        </w:rPr>
        <w:t>2026</w:t>
      </w:r>
      <w:r>
        <w:rPr>
          <w:rFonts w:hint="eastAsia" w:ascii="方正仿宋_GBK" w:hAnsi="方正仿宋_GBK" w:eastAsia="方正仿宋_GBK" w:cs="方正仿宋_GBK"/>
          <w:spacing w:val="10"/>
          <w:kern w:val="30"/>
          <w:sz w:val="32"/>
          <w:szCs w:val="32"/>
          <w:lang w:val="en-US" w:eastAsia="zh-CN" w:bidi="ar"/>
        </w:rPr>
        <w:t>年度森林草原防灭火项目经费预算</w:t>
      </w:r>
      <w:r>
        <w:rPr>
          <w:rFonts w:hint="default" w:ascii="Times New Roman" w:hAnsi="Times New Roman" w:eastAsia="方正仿宋_GBK" w:cs="Times New Roman"/>
          <w:spacing w:val="10"/>
          <w:kern w:val="30"/>
          <w:sz w:val="32"/>
          <w:szCs w:val="32"/>
          <w:lang w:val="en-US" w:eastAsia="zh-CN" w:bidi="ar"/>
        </w:rPr>
        <w:t>6,350,000.00</w:t>
      </w:r>
      <w:r>
        <w:rPr>
          <w:rFonts w:hint="eastAsia" w:ascii="方正仿宋_GBK" w:hAnsi="方正仿宋_GBK" w:eastAsia="方正仿宋_GBK" w:cs="方正仿宋_GBK"/>
          <w:spacing w:val="10"/>
          <w:kern w:val="30"/>
          <w:sz w:val="32"/>
          <w:szCs w:val="32"/>
          <w:lang w:val="en-US" w:eastAsia="zh-CN" w:bidi="ar"/>
        </w:rPr>
        <w:t>元，预算安排如下：</w:t>
      </w:r>
    </w:p>
    <w:p w14:paraId="1FD78F02">
      <w:pPr>
        <w:pStyle w:val="12"/>
        <w:keepNext w:val="0"/>
        <w:keepLines w:val="0"/>
        <w:pageBreakBefore w:val="0"/>
        <w:widowControl w:val="0"/>
        <w:kinsoku/>
        <w:wordWrap/>
        <w:overflowPunct/>
        <w:topLinePunct w:val="0"/>
        <w:autoSpaceDE/>
        <w:autoSpaceDN/>
        <w:bidi w:val="0"/>
        <w:adjustRightInd/>
        <w:snapToGrid/>
        <w:spacing w:before="0" w:beforeAutospacing="0" w:after="0" w:line="596" w:lineRule="exact"/>
        <w:ind w:left="0" w:leftChars="0" w:firstLine="680" w:firstLineChars="200"/>
        <w:textAlignment w:val="auto"/>
        <w:rPr>
          <w:rFonts w:hint="default" w:ascii="方正仿宋_GBK" w:hAnsi="方正仿宋_GBK" w:eastAsia="方正仿宋_GBK" w:cs="方正仿宋_GBK"/>
          <w:color w:val="auto"/>
          <w:spacing w:val="10"/>
          <w:sz w:val="32"/>
          <w:szCs w:val="32"/>
          <w:highlight w:val="none"/>
          <w:lang w:val="en-US" w:eastAsia="zh-CN"/>
        </w:rPr>
      </w:pPr>
      <w:r>
        <w:rPr>
          <w:rFonts w:hint="eastAsia" w:ascii="方正仿宋_GBK" w:hAnsi="方正仿宋_GBK" w:eastAsia="方正仿宋_GBK" w:cs="方正仿宋_GBK"/>
          <w:color w:val="auto"/>
          <w:spacing w:val="10"/>
          <w:sz w:val="32"/>
          <w:szCs w:val="32"/>
          <w:highlight w:val="none"/>
          <w:lang w:val="en-US" w:eastAsia="zh-CN"/>
        </w:rPr>
        <w:t>（一）防灭火队伍建设经费合计</w:t>
      </w:r>
      <w:r>
        <w:rPr>
          <w:rFonts w:hint="default" w:ascii="Times New Roman" w:hAnsi="Times New Roman" w:eastAsia="方正仿宋_GBK" w:cs="Times New Roman"/>
          <w:color w:val="auto"/>
          <w:spacing w:val="10"/>
          <w:sz w:val="32"/>
          <w:szCs w:val="32"/>
          <w:highlight w:val="none"/>
          <w:lang w:val="en-US" w:eastAsia="zh-CN"/>
        </w:rPr>
        <w:t>5,780,175.00</w:t>
      </w:r>
      <w:r>
        <w:rPr>
          <w:rFonts w:hint="eastAsia" w:ascii="方正仿宋_GBK" w:hAnsi="方正仿宋_GBK" w:eastAsia="方正仿宋_GBK" w:cs="方正仿宋_GBK"/>
          <w:color w:val="auto"/>
          <w:spacing w:val="10"/>
          <w:sz w:val="32"/>
          <w:szCs w:val="32"/>
          <w:highlight w:val="none"/>
          <w:lang w:val="en-US" w:eastAsia="zh-CN"/>
        </w:rPr>
        <w:t>元，聘请人员</w:t>
      </w:r>
      <w:r>
        <w:rPr>
          <w:rFonts w:hint="default" w:ascii="Times New Roman" w:hAnsi="Times New Roman" w:eastAsia="方正仿宋_GBK" w:cs="Times New Roman"/>
          <w:color w:val="auto"/>
          <w:spacing w:val="10"/>
          <w:sz w:val="32"/>
          <w:szCs w:val="32"/>
          <w:highlight w:val="none"/>
          <w:lang w:val="en-US" w:eastAsia="zh-CN"/>
        </w:rPr>
        <w:t>774</w:t>
      </w:r>
      <w:r>
        <w:rPr>
          <w:rFonts w:hint="eastAsia" w:ascii="方正仿宋_GBK" w:hAnsi="方正仿宋_GBK" w:eastAsia="方正仿宋_GBK" w:cs="方正仿宋_GBK"/>
          <w:color w:val="auto"/>
          <w:spacing w:val="10"/>
          <w:sz w:val="32"/>
          <w:szCs w:val="32"/>
          <w:highlight w:val="none"/>
          <w:lang w:val="en-US" w:eastAsia="zh-CN"/>
        </w:rPr>
        <w:t>人。主要用于支付高火险期防灭火队伍人员劳务费，部门预算支出经济分类科目：</w:t>
      </w:r>
      <w:r>
        <w:rPr>
          <w:rFonts w:hint="default" w:ascii="Times New Roman" w:hAnsi="Times New Roman" w:eastAsia="方正仿宋_GBK" w:cs="Times New Roman"/>
          <w:color w:val="auto"/>
          <w:spacing w:val="10"/>
          <w:sz w:val="32"/>
          <w:szCs w:val="32"/>
          <w:highlight w:val="none"/>
          <w:lang w:val="en-US" w:eastAsia="zh-CN"/>
        </w:rPr>
        <w:t>30226</w:t>
      </w:r>
      <w:r>
        <w:rPr>
          <w:rFonts w:hint="eastAsia" w:ascii="方正仿宋_GBK" w:hAnsi="方正仿宋_GBK" w:eastAsia="方正仿宋_GBK" w:cs="方正仿宋_GBK"/>
          <w:color w:val="auto"/>
          <w:spacing w:val="10"/>
          <w:sz w:val="32"/>
          <w:szCs w:val="32"/>
          <w:highlight w:val="none"/>
          <w:lang w:val="en-US" w:eastAsia="zh-CN"/>
        </w:rPr>
        <w:t>-劳务费，科目代码：</w:t>
      </w:r>
      <w:r>
        <w:rPr>
          <w:rFonts w:hint="default" w:ascii="Times New Roman" w:hAnsi="Times New Roman" w:eastAsia="方正仿宋_GBK" w:cs="Times New Roman"/>
          <w:color w:val="auto"/>
          <w:spacing w:val="10"/>
          <w:sz w:val="32"/>
          <w:szCs w:val="32"/>
          <w:highlight w:val="none"/>
          <w:lang w:val="en-US" w:eastAsia="zh-CN"/>
        </w:rPr>
        <w:t>2130234</w:t>
      </w:r>
      <w:r>
        <w:rPr>
          <w:rFonts w:hint="eastAsia" w:ascii="方正仿宋_GBK" w:hAnsi="方正仿宋_GBK" w:eastAsia="方正仿宋_GBK" w:cs="方正仿宋_GBK"/>
          <w:color w:val="auto"/>
          <w:spacing w:val="10"/>
          <w:sz w:val="32"/>
          <w:szCs w:val="32"/>
          <w:highlight w:val="none"/>
          <w:lang w:val="en-US" w:eastAsia="zh-CN"/>
        </w:rPr>
        <w:t>-林业草原防灾减灾。</w:t>
      </w:r>
    </w:p>
    <w:p w14:paraId="21247B81">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80" w:firstLineChars="200"/>
        <w:textAlignment w:val="auto"/>
        <w:rPr>
          <w:rFonts w:hint="eastAsia" w:ascii="方正仿宋_GBK" w:hAnsi="方正仿宋_GBK" w:eastAsia="方正仿宋_GBK" w:cs="方正仿宋_GBK"/>
          <w:spacing w:val="10"/>
          <w:sz w:val="32"/>
          <w:szCs w:val="32"/>
          <w:lang w:eastAsia="zh-CN"/>
        </w:rPr>
      </w:pPr>
      <w:r>
        <w:rPr>
          <w:rFonts w:hint="eastAsia" w:ascii="方正仿宋_GBK" w:hAnsi="方正仿宋_GBK" w:eastAsia="方正仿宋_GBK" w:cs="方正仿宋_GBK"/>
          <w:spacing w:val="10"/>
          <w:sz w:val="32"/>
          <w:szCs w:val="32"/>
          <w:lang w:val="en-US" w:eastAsia="zh-CN"/>
        </w:rPr>
        <w:t>1.</w:t>
      </w:r>
      <w:r>
        <w:rPr>
          <w:rFonts w:hint="eastAsia" w:ascii="方正仿宋_GBK" w:hAnsi="方正仿宋_GBK" w:eastAsia="方正仿宋_GBK" w:cs="方正仿宋_GBK"/>
          <w:spacing w:val="10"/>
          <w:sz w:val="32"/>
          <w:szCs w:val="32"/>
        </w:rPr>
        <w:t>专业扑火队</w:t>
      </w:r>
      <w:r>
        <w:rPr>
          <w:rFonts w:hint="eastAsia" w:ascii="方正仿宋_GBK" w:hAnsi="方正仿宋_GBK" w:eastAsia="方正仿宋_GBK" w:cs="方正仿宋_GBK"/>
          <w:spacing w:val="10"/>
          <w:sz w:val="32"/>
          <w:szCs w:val="32"/>
          <w:lang w:eastAsia="zh-CN"/>
        </w:rPr>
        <w:t>伍</w:t>
      </w:r>
      <w:r>
        <w:rPr>
          <w:rFonts w:hint="eastAsia" w:ascii="方正仿宋_GBK" w:hAnsi="方正仿宋_GBK" w:eastAsia="方正仿宋_GBK" w:cs="方正仿宋_GBK"/>
          <w:spacing w:val="10"/>
          <w:sz w:val="32"/>
          <w:szCs w:val="32"/>
        </w:rPr>
        <w:t>建设，</w:t>
      </w:r>
      <w:r>
        <w:rPr>
          <w:rFonts w:hint="eastAsia" w:ascii="方正仿宋_GBK" w:hAnsi="方正仿宋_GBK" w:eastAsia="方正仿宋_GBK" w:cs="方正仿宋_GBK"/>
          <w:spacing w:val="10"/>
          <w:sz w:val="32"/>
          <w:szCs w:val="32"/>
          <w:lang w:eastAsia="zh-CN"/>
        </w:rPr>
        <w:t>防火期组建专业扑火队队伍</w:t>
      </w:r>
      <w:r>
        <w:rPr>
          <w:rFonts w:hint="default" w:ascii="Times New Roman" w:hAnsi="Times New Roman" w:eastAsia="方正仿宋_GBK" w:cs="Times New Roman"/>
          <w:spacing w:val="10"/>
          <w:sz w:val="32"/>
          <w:szCs w:val="32"/>
          <w:lang w:val="en-US" w:eastAsia="zh-CN"/>
        </w:rPr>
        <w:t>3</w:t>
      </w:r>
      <w:r>
        <w:rPr>
          <w:rFonts w:hint="eastAsia" w:ascii="方正仿宋_GBK" w:hAnsi="方正仿宋_GBK" w:eastAsia="方正仿宋_GBK" w:cs="方正仿宋_GBK"/>
          <w:spacing w:val="10"/>
          <w:sz w:val="32"/>
          <w:szCs w:val="32"/>
          <w:lang w:val="en-US" w:eastAsia="zh-CN"/>
        </w:rPr>
        <w:t>支，共计</w:t>
      </w:r>
      <w:r>
        <w:rPr>
          <w:rFonts w:hint="default" w:ascii="Times New Roman" w:hAnsi="Times New Roman" w:eastAsia="方正仿宋_GBK" w:cs="Times New Roman"/>
          <w:spacing w:val="10"/>
          <w:sz w:val="32"/>
          <w:szCs w:val="32"/>
          <w:lang w:val="en-US" w:eastAsia="zh-CN"/>
        </w:rPr>
        <w:t>80</w:t>
      </w:r>
      <w:r>
        <w:rPr>
          <w:rFonts w:hint="eastAsia" w:ascii="方正仿宋_GBK" w:hAnsi="方正仿宋_GBK" w:eastAsia="方正仿宋_GBK" w:cs="方正仿宋_GBK"/>
          <w:spacing w:val="10"/>
          <w:sz w:val="32"/>
          <w:szCs w:val="32"/>
          <w:lang w:val="en-US" w:eastAsia="zh-CN"/>
        </w:rPr>
        <w:t>人，经费支出</w:t>
      </w:r>
      <w:r>
        <w:rPr>
          <w:rFonts w:hint="default" w:ascii="Times New Roman" w:hAnsi="Times New Roman" w:eastAsia="方正仿宋_GBK" w:cs="Times New Roman"/>
          <w:spacing w:val="10"/>
          <w:sz w:val="32"/>
          <w:szCs w:val="32"/>
          <w:lang w:val="en-US" w:eastAsia="zh-CN"/>
        </w:rPr>
        <w:t>1,947,375.00</w:t>
      </w:r>
      <w:r>
        <w:rPr>
          <w:rFonts w:hint="eastAsia" w:ascii="方正仿宋_GBK" w:hAnsi="方正仿宋_GBK" w:eastAsia="方正仿宋_GBK" w:cs="方正仿宋_GBK"/>
          <w:spacing w:val="10"/>
          <w:sz w:val="32"/>
          <w:szCs w:val="32"/>
          <w:lang w:val="en-US" w:eastAsia="zh-CN"/>
        </w:rPr>
        <w:t>元，包括：</w:t>
      </w:r>
    </w:p>
    <w:p w14:paraId="3D19C503">
      <w:pPr>
        <w:keepNext w:val="0"/>
        <w:keepLines w:val="0"/>
        <w:pageBreakBefore w:val="0"/>
        <w:widowControl w:val="0"/>
        <w:numPr>
          <w:ilvl w:val="0"/>
          <w:numId w:val="1"/>
        </w:numPr>
        <w:kinsoku/>
        <w:wordWrap/>
        <w:overflowPunct/>
        <w:topLinePunct w:val="0"/>
        <w:autoSpaceDE/>
        <w:autoSpaceDN/>
        <w:bidi w:val="0"/>
        <w:adjustRightInd/>
        <w:snapToGrid/>
        <w:spacing w:line="596" w:lineRule="exact"/>
        <w:ind w:left="210" w:leftChars="0" w:firstLineChars="0"/>
        <w:textAlignment w:val="auto"/>
        <w:rPr>
          <w:rFonts w:hint="eastAsia" w:ascii="方正仿宋_GBK" w:hAnsi="方正仿宋_GBK" w:eastAsia="方正仿宋_GBK" w:cs="方正仿宋_GBK"/>
          <w:spacing w:val="10"/>
          <w:sz w:val="32"/>
          <w:szCs w:val="32"/>
          <w:lang w:eastAsia="zh-CN"/>
        </w:rPr>
      </w:pPr>
      <w:r>
        <w:rPr>
          <w:rFonts w:hint="eastAsia" w:ascii="方正仿宋_GBK" w:hAnsi="方正仿宋_GBK" w:eastAsia="方正仿宋_GBK" w:cs="方正仿宋_GBK"/>
          <w:spacing w:val="10"/>
          <w:sz w:val="32"/>
          <w:szCs w:val="32"/>
          <w:highlight w:val="none"/>
          <w:lang w:eastAsia="zh-CN"/>
        </w:rPr>
        <w:t>驻</w:t>
      </w:r>
      <w:r>
        <w:rPr>
          <w:rFonts w:hint="eastAsia" w:ascii="方正仿宋_GBK" w:hAnsi="方正仿宋_GBK" w:eastAsia="方正仿宋_GBK" w:cs="方正仿宋_GBK"/>
          <w:spacing w:val="10"/>
          <w:sz w:val="32"/>
          <w:szCs w:val="32"/>
          <w:highlight w:val="none"/>
        </w:rPr>
        <w:t>新化专业</w:t>
      </w:r>
      <w:r>
        <w:rPr>
          <w:rFonts w:hint="eastAsia" w:ascii="方正仿宋_GBK" w:hAnsi="方正仿宋_GBK" w:eastAsia="方正仿宋_GBK" w:cs="方正仿宋_GBK"/>
          <w:spacing w:val="10"/>
          <w:sz w:val="32"/>
          <w:szCs w:val="32"/>
          <w:highlight w:val="none"/>
          <w:lang w:eastAsia="zh-CN"/>
        </w:rPr>
        <w:t>扑火</w:t>
      </w:r>
      <w:r>
        <w:rPr>
          <w:rFonts w:hint="eastAsia" w:ascii="方正仿宋_GBK" w:hAnsi="方正仿宋_GBK" w:eastAsia="方正仿宋_GBK" w:cs="方正仿宋_GBK"/>
          <w:spacing w:val="10"/>
          <w:sz w:val="32"/>
          <w:szCs w:val="32"/>
          <w:highlight w:val="none"/>
        </w:rPr>
        <w:t>队</w:t>
      </w:r>
      <w:r>
        <w:rPr>
          <w:rFonts w:hint="default" w:ascii="Times New Roman" w:hAnsi="Times New Roman" w:eastAsia="方正仿宋_GBK" w:cs="Times New Roman"/>
          <w:spacing w:val="10"/>
          <w:sz w:val="32"/>
          <w:szCs w:val="32"/>
          <w:highlight w:val="none"/>
          <w:lang w:val="en-US" w:eastAsia="zh-CN"/>
        </w:rPr>
        <w:t>1</w:t>
      </w:r>
      <w:r>
        <w:rPr>
          <w:rFonts w:hint="eastAsia" w:ascii="方正仿宋_GBK" w:hAnsi="方正仿宋_GBK" w:eastAsia="方正仿宋_GBK" w:cs="方正仿宋_GBK"/>
          <w:spacing w:val="10"/>
          <w:sz w:val="32"/>
          <w:szCs w:val="32"/>
          <w:lang w:val="en-US" w:eastAsia="zh-CN"/>
        </w:rPr>
        <w:t>支，人数</w:t>
      </w:r>
      <w:r>
        <w:rPr>
          <w:rFonts w:hint="default" w:ascii="Times New Roman" w:hAnsi="Times New Roman" w:eastAsia="方正仿宋_GBK" w:cs="Times New Roman"/>
          <w:spacing w:val="10"/>
          <w:sz w:val="32"/>
          <w:szCs w:val="32"/>
        </w:rPr>
        <w:t>20</w:t>
      </w:r>
      <w:r>
        <w:rPr>
          <w:rFonts w:hint="eastAsia" w:ascii="方正仿宋_GBK" w:hAnsi="方正仿宋_GBK" w:eastAsia="方正仿宋_GBK" w:cs="方正仿宋_GBK"/>
          <w:spacing w:val="10"/>
          <w:sz w:val="32"/>
          <w:szCs w:val="32"/>
        </w:rPr>
        <w:t>人，</w:t>
      </w:r>
      <w:r>
        <w:rPr>
          <w:rFonts w:hint="eastAsia" w:ascii="方正仿宋_GBK" w:hAnsi="方正仿宋_GBK" w:eastAsia="方正仿宋_GBK" w:cs="方正仿宋_GBK"/>
          <w:spacing w:val="10"/>
          <w:sz w:val="32"/>
          <w:szCs w:val="32"/>
          <w:lang w:eastAsia="zh-CN"/>
        </w:rPr>
        <w:t>经费预算</w:t>
      </w:r>
      <w:r>
        <w:rPr>
          <w:rFonts w:hint="default" w:ascii="Times New Roman" w:hAnsi="Times New Roman" w:eastAsia="方正仿宋_GBK" w:cs="Times New Roman"/>
          <w:spacing w:val="10"/>
          <w:sz w:val="32"/>
          <w:szCs w:val="32"/>
          <w:lang w:val="en-US" w:eastAsia="zh-CN"/>
        </w:rPr>
        <w:t>494,600.00</w:t>
      </w:r>
      <w:r>
        <w:rPr>
          <w:rFonts w:hint="eastAsia" w:ascii="方正仿宋_GBK" w:hAnsi="方正仿宋_GBK" w:eastAsia="方正仿宋_GBK" w:cs="方正仿宋_GBK"/>
          <w:spacing w:val="10"/>
          <w:sz w:val="32"/>
          <w:szCs w:val="32"/>
          <w:lang w:val="en-US" w:eastAsia="zh-CN"/>
        </w:rPr>
        <w:t>元；</w:t>
      </w:r>
    </w:p>
    <w:p w14:paraId="25B6A8C6">
      <w:pPr>
        <w:keepNext w:val="0"/>
        <w:keepLines w:val="0"/>
        <w:pageBreakBefore w:val="0"/>
        <w:widowControl w:val="0"/>
        <w:numPr>
          <w:ilvl w:val="0"/>
          <w:numId w:val="1"/>
        </w:numPr>
        <w:kinsoku/>
        <w:wordWrap/>
        <w:overflowPunct/>
        <w:topLinePunct w:val="0"/>
        <w:autoSpaceDE/>
        <w:autoSpaceDN/>
        <w:bidi w:val="0"/>
        <w:adjustRightInd/>
        <w:snapToGrid/>
        <w:spacing w:line="596" w:lineRule="exact"/>
        <w:ind w:left="210" w:leftChars="0" w:firstLineChars="0"/>
        <w:textAlignment w:val="auto"/>
        <w:rPr>
          <w:rFonts w:hint="eastAsia" w:ascii="方正仿宋_GBK" w:hAnsi="方正仿宋_GBK" w:eastAsia="方正仿宋_GBK" w:cs="方正仿宋_GBK"/>
          <w:spacing w:val="10"/>
          <w:sz w:val="32"/>
          <w:szCs w:val="32"/>
          <w:lang w:eastAsia="zh-CN"/>
        </w:rPr>
      </w:pPr>
      <w:r>
        <w:rPr>
          <w:rFonts w:hint="eastAsia" w:ascii="方正仿宋_GBK" w:hAnsi="方正仿宋_GBK" w:eastAsia="方正仿宋_GBK" w:cs="方正仿宋_GBK"/>
          <w:spacing w:val="10"/>
          <w:sz w:val="32"/>
          <w:szCs w:val="32"/>
          <w:highlight w:val="none"/>
          <w:lang w:eastAsia="zh-CN"/>
        </w:rPr>
        <w:t>驻</w:t>
      </w:r>
      <w:r>
        <w:rPr>
          <w:rFonts w:hint="eastAsia" w:ascii="方正仿宋_GBK" w:hAnsi="方正仿宋_GBK" w:eastAsia="方正仿宋_GBK" w:cs="方正仿宋_GBK"/>
          <w:spacing w:val="10"/>
          <w:sz w:val="32"/>
          <w:szCs w:val="32"/>
          <w:highlight w:val="none"/>
        </w:rPr>
        <w:t>磨盘山专业</w:t>
      </w:r>
      <w:r>
        <w:rPr>
          <w:rFonts w:hint="eastAsia" w:ascii="方正仿宋_GBK" w:hAnsi="方正仿宋_GBK" w:eastAsia="方正仿宋_GBK" w:cs="方正仿宋_GBK"/>
          <w:spacing w:val="10"/>
          <w:sz w:val="32"/>
          <w:szCs w:val="32"/>
          <w:lang w:eastAsia="zh-CN"/>
        </w:rPr>
        <w:t>扑火</w:t>
      </w:r>
      <w:r>
        <w:rPr>
          <w:rFonts w:hint="eastAsia" w:ascii="方正仿宋_GBK" w:hAnsi="方正仿宋_GBK" w:eastAsia="方正仿宋_GBK" w:cs="方正仿宋_GBK"/>
          <w:spacing w:val="10"/>
          <w:sz w:val="32"/>
          <w:szCs w:val="32"/>
        </w:rPr>
        <w:t>队</w:t>
      </w:r>
      <w:r>
        <w:rPr>
          <w:rFonts w:hint="default" w:ascii="Times New Roman" w:hAnsi="Times New Roman" w:eastAsia="方正仿宋_GBK" w:cs="Times New Roman"/>
          <w:spacing w:val="10"/>
          <w:sz w:val="32"/>
          <w:szCs w:val="32"/>
          <w:lang w:val="en-US" w:eastAsia="zh-CN"/>
        </w:rPr>
        <w:t>1</w:t>
      </w:r>
      <w:r>
        <w:rPr>
          <w:rFonts w:hint="eastAsia" w:ascii="方正仿宋_GBK" w:hAnsi="方正仿宋_GBK" w:eastAsia="方正仿宋_GBK" w:cs="方正仿宋_GBK"/>
          <w:spacing w:val="10"/>
          <w:sz w:val="32"/>
          <w:szCs w:val="32"/>
          <w:lang w:val="en-US" w:eastAsia="zh-CN"/>
        </w:rPr>
        <w:t>支，人数</w:t>
      </w:r>
      <w:r>
        <w:rPr>
          <w:rFonts w:hint="default" w:ascii="Times New Roman" w:hAnsi="Times New Roman" w:eastAsia="方正仿宋_GBK" w:cs="Times New Roman"/>
          <w:spacing w:val="10"/>
          <w:sz w:val="32"/>
          <w:szCs w:val="32"/>
          <w:lang w:val="en-US" w:eastAsia="zh-CN"/>
        </w:rPr>
        <w:t>30</w:t>
      </w:r>
      <w:r>
        <w:rPr>
          <w:rFonts w:hint="eastAsia" w:ascii="方正仿宋_GBK" w:hAnsi="方正仿宋_GBK" w:eastAsia="方正仿宋_GBK" w:cs="方正仿宋_GBK"/>
          <w:spacing w:val="10"/>
          <w:sz w:val="32"/>
          <w:szCs w:val="32"/>
        </w:rPr>
        <w:t>人，</w:t>
      </w:r>
      <w:r>
        <w:rPr>
          <w:rFonts w:hint="eastAsia" w:ascii="方正仿宋_GBK" w:hAnsi="方正仿宋_GBK" w:eastAsia="方正仿宋_GBK" w:cs="方正仿宋_GBK"/>
          <w:spacing w:val="10"/>
          <w:sz w:val="32"/>
          <w:szCs w:val="32"/>
          <w:lang w:eastAsia="zh-CN"/>
        </w:rPr>
        <w:t>经费预算</w:t>
      </w:r>
      <w:r>
        <w:rPr>
          <w:rFonts w:hint="default" w:ascii="Times New Roman" w:hAnsi="Times New Roman" w:eastAsia="方正仿宋_GBK" w:cs="Times New Roman"/>
          <w:spacing w:val="10"/>
          <w:sz w:val="32"/>
          <w:szCs w:val="32"/>
          <w:lang w:val="en-US" w:eastAsia="zh-CN"/>
        </w:rPr>
        <w:t>730,000.00</w:t>
      </w:r>
      <w:r>
        <w:rPr>
          <w:rFonts w:hint="eastAsia" w:ascii="方正仿宋_GBK" w:hAnsi="方正仿宋_GBK" w:eastAsia="方正仿宋_GBK" w:cs="方正仿宋_GBK"/>
          <w:spacing w:val="10"/>
          <w:sz w:val="32"/>
          <w:szCs w:val="32"/>
          <w:lang w:val="en-US" w:eastAsia="zh-CN"/>
        </w:rPr>
        <w:t>元；</w:t>
      </w:r>
    </w:p>
    <w:p w14:paraId="25217AC6">
      <w:pPr>
        <w:keepNext w:val="0"/>
        <w:keepLines w:val="0"/>
        <w:pageBreakBefore w:val="0"/>
        <w:widowControl w:val="0"/>
        <w:numPr>
          <w:ilvl w:val="0"/>
          <w:numId w:val="1"/>
        </w:numPr>
        <w:kinsoku/>
        <w:wordWrap/>
        <w:overflowPunct/>
        <w:topLinePunct w:val="0"/>
        <w:autoSpaceDE/>
        <w:autoSpaceDN/>
        <w:bidi w:val="0"/>
        <w:adjustRightInd/>
        <w:snapToGrid/>
        <w:spacing w:line="596" w:lineRule="exact"/>
        <w:ind w:left="210" w:leftChars="0" w:firstLineChars="0"/>
        <w:textAlignment w:val="auto"/>
        <w:rPr>
          <w:rFonts w:hint="eastAsia" w:ascii="方正仿宋_GBK" w:hAnsi="方正仿宋_GBK" w:eastAsia="方正仿宋_GBK" w:cs="方正仿宋_GBK"/>
          <w:spacing w:val="10"/>
          <w:sz w:val="32"/>
          <w:szCs w:val="32"/>
          <w:lang w:eastAsia="zh-CN"/>
        </w:rPr>
      </w:pPr>
      <w:r>
        <w:rPr>
          <w:rFonts w:hint="eastAsia" w:ascii="方正仿宋_GBK" w:hAnsi="方正仿宋_GBK" w:eastAsia="方正仿宋_GBK" w:cs="方正仿宋_GBK"/>
          <w:spacing w:val="10"/>
          <w:sz w:val="32"/>
          <w:szCs w:val="32"/>
          <w:highlight w:val="none"/>
          <w:lang w:eastAsia="zh-CN"/>
        </w:rPr>
        <w:t>驻</w:t>
      </w:r>
      <w:r>
        <w:rPr>
          <w:rFonts w:hint="eastAsia" w:ascii="方正仿宋_GBK" w:hAnsi="方正仿宋_GBK" w:eastAsia="方正仿宋_GBK" w:cs="方正仿宋_GBK"/>
          <w:spacing w:val="10"/>
          <w:sz w:val="32"/>
          <w:szCs w:val="32"/>
          <w:highlight w:val="none"/>
        </w:rPr>
        <w:t>漠沙专业</w:t>
      </w:r>
      <w:r>
        <w:rPr>
          <w:rFonts w:hint="eastAsia" w:ascii="方正仿宋_GBK" w:hAnsi="方正仿宋_GBK" w:eastAsia="方正仿宋_GBK" w:cs="方正仿宋_GBK"/>
          <w:spacing w:val="10"/>
          <w:sz w:val="32"/>
          <w:szCs w:val="32"/>
          <w:highlight w:val="none"/>
          <w:lang w:eastAsia="zh-CN"/>
        </w:rPr>
        <w:t>扑火</w:t>
      </w:r>
      <w:r>
        <w:rPr>
          <w:rFonts w:hint="eastAsia" w:ascii="方正仿宋_GBK" w:hAnsi="方正仿宋_GBK" w:eastAsia="方正仿宋_GBK" w:cs="方正仿宋_GBK"/>
          <w:spacing w:val="10"/>
          <w:sz w:val="32"/>
          <w:szCs w:val="32"/>
          <w:highlight w:val="none"/>
        </w:rPr>
        <w:t>队</w:t>
      </w:r>
      <w:r>
        <w:rPr>
          <w:rFonts w:hint="default" w:ascii="Times New Roman" w:hAnsi="Times New Roman" w:eastAsia="方正仿宋_GBK" w:cs="Times New Roman"/>
          <w:spacing w:val="10"/>
          <w:sz w:val="32"/>
          <w:szCs w:val="32"/>
          <w:highlight w:val="none"/>
          <w:lang w:val="en-US" w:eastAsia="zh-CN"/>
        </w:rPr>
        <w:t>1</w:t>
      </w:r>
      <w:r>
        <w:rPr>
          <w:rFonts w:hint="eastAsia" w:ascii="方正仿宋_GBK" w:hAnsi="方正仿宋_GBK" w:eastAsia="方正仿宋_GBK" w:cs="方正仿宋_GBK"/>
          <w:spacing w:val="10"/>
          <w:sz w:val="32"/>
          <w:szCs w:val="32"/>
          <w:lang w:val="en-US" w:eastAsia="zh-CN"/>
        </w:rPr>
        <w:t>支，人数</w:t>
      </w:r>
      <w:r>
        <w:rPr>
          <w:rFonts w:hint="default" w:ascii="Times New Roman" w:hAnsi="Times New Roman" w:eastAsia="方正仿宋_GBK" w:cs="Times New Roman"/>
          <w:spacing w:val="10"/>
          <w:sz w:val="32"/>
          <w:szCs w:val="32"/>
          <w:lang w:val="en-US" w:eastAsia="zh-CN"/>
        </w:rPr>
        <w:t>30</w:t>
      </w:r>
      <w:r>
        <w:rPr>
          <w:rFonts w:hint="eastAsia" w:ascii="方正仿宋_GBK" w:hAnsi="方正仿宋_GBK" w:eastAsia="方正仿宋_GBK" w:cs="方正仿宋_GBK"/>
          <w:spacing w:val="10"/>
          <w:sz w:val="32"/>
          <w:szCs w:val="32"/>
        </w:rPr>
        <w:t>人，</w:t>
      </w:r>
      <w:r>
        <w:rPr>
          <w:rFonts w:hint="eastAsia" w:ascii="方正仿宋_GBK" w:hAnsi="方正仿宋_GBK" w:eastAsia="方正仿宋_GBK" w:cs="方正仿宋_GBK"/>
          <w:spacing w:val="10"/>
          <w:sz w:val="32"/>
          <w:szCs w:val="32"/>
          <w:lang w:eastAsia="zh-CN"/>
        </w:rPr>
        <w:t>经费预算</w:t>
      </w:r>
      <w:r>
        <w:rPr>
          <w:rFonts w:hint="default" w:ascii="Times New Roman" w:hAnsi="Times New Roman" w:eastAsia="方正仿宋_GBK" w:cs="Times New Roman"/>
          <w:spacing w:val="10"/>
          <w:sz w:val="32"/>
          <w:szCs w:val="32"/>
          <w:lang w:val="en-US" w:eastAsia="zh-CN"/>
        </w:rPr>
        <w:t>722,775.00</w:t>
      </w:r>
      <w:r>
        <w:rPr>
          <w:rFonts w:hint="eastAsia" w:ascii="方正仿宋_GBK" w:hAnsi="方正仿宋_GBK" w:eastAsia="方正仿宋_GBK" w:cs="方正仿宋_GBK"/>
          <w:spacing w:val="10"/>
          <w:sz w:val="32"/>
          <w:szCs w:val="32"/>
          <w:lang w:val="en-US" w:eastAsia="zh-CN"/>
        </w:rPr>
        <w:t>元。</w:t>
      </w:r>
    </w:p>
    <w:p w14:paraId="2103454B">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80" w:firstLineChars="200"/>
        <w:textAlignment w:val="auto"/>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lang w:val="en-US" w:eastAsia="zh-CN"/>
        </w:rPr>
        <w:t>2.</w:t>
      </w:r>
      <w:r>
        <w:rPr>
          <w:rFonts w:hint="default" w:ascii="Times New Roman" w:hAnsi="Times New Roman" w:eastAsia="方正仿宋_GBK" w:cs="Times New Roman"/>
          <w:spacing w:val="10"/>
          <w:sz w:val="32"/>
          <w:szCs w:val="32"/>
        </w:rPr>
        <w:t>12</w:t>
      </w:r>
      <w:r>
        <w:rPr>
          <w:rFonts w:hint="eastAsia" w:ascii="方正仿宋_GBK" w:hAnsi="方正仿宋_GBK" w:eastAsia="方正仿宋_GBK" w:cs="方正仿宋_GBK"/>
          <w:spacing w:val="10"/>
          <w:sz w:val="32"/>
          <w:szCs w:val="32"/>
        </w:rPr>
        <w:t>个乡镇（街道）组建</w:t>
      </w:r>
      <w:r>
        <w:rPr>
          <w:rFonts w:hint="default" w:ascii="Times New Roman" w:hAnsi="Times New Roman" w:eastAsia="方正仿宋_GBK" w:cs="Times New Roman"/>
          <w:spacing w:val="10"/>
          <w:sz w:val="32"/>
          <w:szCs w:val="32"/>
          <w:lang w:val="en-US" w:eastAsia="zh-CN"/>
        </w:rPr>
        <w:t>12</w:t>
      </w:r>
      <w:r>
        <w:rPr>
          <w:rFonts w:hint="eastAsia" w:ascii="方正仿宋_GBK" w:hAnsi="方正仿宋_GBK" w:eastAsia="方正仿宋_GBK" w:cs="方正仿宋_GBK"/>
          <w:spacing w:val="10"/>
          <w:sz w:val="32"/>
          <w:szCs w:val="32"/>
          <w:lang w:val="en-US" w:eastAsia="zh-CN"/>
        </w:rPr>
        <w:t>支</w:t>
      </w:r>
      <w:r>
        <w:rPr>
          <w:rFonts w:hint="eastAsia" w:ascii="方正仿宋_GBK" w:hAnsi="方正仿宋_GBK" w:eastAsia="方正仿宋_GBK" w:cs="方正仿宋_GBK"/>
          <w:spacing w:val="10"/>
          <w:sz w:val="32"/>
          <w:szCs w:val="32"/>
        </w:rPr>
        <w:t>半专业扑火队共</w:t>
      </w:r>
      <w:r>
        <w:rPr>
          <w:rFonts w:hint="default" w:ascii="Nimbus Roman" w:hAnsi="Nimbus Roman" w:eastAsia="方正仿宋_GBK" w:cs="Nimbus Roman"/>
          <w:spacing w:val="10"/>
          <w:sz w:val="32"/>
          <w:szCs w:val="32"/>
          <w:lang w:eastAsia="zh-CN"/>
        </w:rPr>
        <w:t>计</w:t>
      </w:r>
      <w:r>
        <w:rPr>
          <w:rFonts w:hint="default" w:ascii="Times New Roman" w:hAnsi="Times New Roman" w:eastAsia="方正仿宋_GBK" w:cs="Times New Roman"/>
          <w:spacing w:val="10"/>
          <w:sz w:val="32"/>
          <w:szCs w:val="32"/>
          <w:lang w:val="en-US" w:eastAsia="zh-CN"/>
        </w:rPr>
        <w:t>205</w:t>
      </w:r>
      <w:r>
        <w:rPr>
          <w:rFonts w:hint="eastAsia" w:ascii="方正仿宋_GBK" w:hAnsi="方正仿宋_GBK" w:eastAsia="方正仿宋_GBK" w:cs="方正仿宋_GBK"/>
          <w:spacing w:val="10"/>
          <w:sz w:val="32"/>
          <w:szCs w:val="32"/>
        </w:rPr>
        <w:t>人，</w:t>
      </w:r>
      <w:r>
        <w:rPr>
          <w:rFonts w:hint="eastAsia" w:ascii="方正仿宋_GBK" w:hAnsi="方正仿宋_GBK" w:eastAsia="方正仿宋_GBK" w:cs="方正仿宋_GBK"/>
          <w:spacing w:val="10"/>
          <w:sz w:val="32"/>
          <w:szCs w:val="32"/>
          <w:lang w:val="en-US" w:eastAsia="zh-CN"/>
        </w:rPr>
        <w:t>经费预算</w:t>
      </w:r>
      <w:r>
        <w:rPr>
          <w:rFonts w:hint="default" w:ascii="Times New Roman" w:hAnsi="Times New Roman" w:eastAsia="方正仿宋_GBK" w:cs="Times New Roman"/>
          <w:spacing w:val="10"/>
          <w:sz w:val="32"/>
          <w:szCs w:val="32"/>
          <w:lang w:val="en-US" w:eastAsia="zh-CN"/>
        </w:rPr>
        <w:t>1,221,000.00</w:t>
      </w:r>
      <w:r>
        <w:rPr>
          <w:rFonts w:hint="eastAsia" w:ascii="方正仿宋_GBK" w:hAnsi="方正仿宋_GBK" w:eastAsia="方正仿宋_GBK" w:cs="方正仿宋_GBK"/>
          <w:spacing w:val="10"/>
          <w:sz w:val="32"/>
          <w:szCs w:val="32"/>
        </w:rPr>
        <w:t>元；</w:t>
      </w:r>
    </w:p>
    <w:p w14:paraId="4C750E33">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80" w:firstLineChars="200"/>
        <w:textAlignment w:val="auto"/>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lang w:val="en-US" w:eastAsia="zh-CN"/>
        </w:rPr>
        <w:t>3.</w:t>
      </w:r>
      <w:r>
        <w:rPr>
          <w:rFonts w:hint="default" w:ascii="Times New Roman" w:hAnsi="Times New Roman" w:eastAsia="方正仿宋_GBK" w:cs="Times New Roman"/>
          <w:spacing w:val="10"/>
          <w:sz w:val="32"/>
          <w:szCs w:val="32"/>
        </w:rPr>
        <w:t>12</w:t>
      </w:r>
      <w:r>
        <w:rPr>
          <w:rFonts w:hint="eastAsia" w:ascii="方正仿宋_GBK" w:hAnsi="方正仿宋_GBK" w:eastAsia="方正仿宋_GBK" w:cs="方正仿宋_GBK"/>
          <w:spacing w:val="10"/>
          <w:sz w:val="32"/>
          <w:szCs w:val="32"/>
        </w:rPr>
        <w:t>个乡镇（街道）组建</w:t>
      </w:r>
      <w:r>
        <w:rPr>
          <w:rFonts w:hint="default" w:ascii="Times New Roman" w:hAnsi="Times New Roman" w:eastAsia="方正仿宋_GBK" w:cs="Times New Roman"/>
          <w:spacing w:val="10"/>
          <w:sz w:val="32"/>
          <w:szCs w:val="32"/>
          <w:lang w:val="en-US" w:eastAsia="zh-CN"/>
        </w:rPr>
        <w:t>186</w:t>
      </w:r>
      <w:r>
        <w:rPr>
          <w:rFonts w:hint="eastAsia" w:ascii="方正仿宋_GBK" w:hAnsi="方正仿宋_GBK" w:eastAsia="方正仿宋_GBK" w:cs="方正仿宋_GBK"/>
          <w:spacing w:val="10"/>
          <w:sz w:val="32"/>
          <w:szCs w:val="32"/>
        </w:rPr>
        <w:t>人火源管控路卡人员，每人每月</w:t>
      </w:r>
      <w:r>
        <w:rPr>
          <w:rFonts w:hint="default" w:ascii="Times New Roman" w:hAnsi="Times New Roman" w:eastAsia="方正仿宋_GBK" w:cs="Times New Roman"/>
          <w:spacing w:val="10"/>
          <w:sz w:val="32"/>
          <w:szCs w:val="32"/>
          <w:lang w:val="en-US" w:eastAsia="zh-CN"/>
        </w:rPr>
        <w:t>1,200.00</w:t>
      </w:r>
      <w:r>
        <w:rPr>
          <w:rFonts w:hint="eastAsia" w:ascii="方正仿宋_GBK" w:hAnsi="方正仿宋_GBK" w:eastAsia="方正仿宋_GBK" w:cs="方正仿宋_GBK"/>
          <w:spacing w:val="10"/>
          <w:sz w:val="32"/>
          <w:szCs w:val="32"/>
        </w:rPr>
        <w:t>元，</w:t>
      </w:r>
      <w:r>
        <w:rPr>
          <w:rFonts w:hint="eastAsia" w:ascii="方正仿宋_GBK" w:hAnsi="方正仿宋_GBK" w:eastAsia="方正仿宋_GBK" w:cs="方正仿宋_GBK"/>
          <w:spacing w:val="10"/>
          <w:sz w:val="32"/>
          <w:szCs w:val="32"/>
          <w:lang w:eastAsia="zh-CN"/>
        </w:rPr>
        <w:t>防火期</w:t>
      </w:r>
      <w:r>
        <w:rPr>
          <w:rFonts w:hint="default" w:ascii="Times New Roman" w:hAnsi="Times New Roman" w:eastAsia="方正仿宋_GBK" w:cs="Times New Roman"/>
          <w:spacing w:val="10"/>
          <w:sz w:val="32"/>
          <w:szCs w:val="32"/>
          <w:lang w:val="en-US" w:eastAsia="zh-CN"/>
        </w:rPr>
        <w:t>6</w:t>
      </w:r>
      <w:r>
        <w:rPr>
          <w:rFonts w:hint="eastAsia" w:ascii="方正仿宋_GBK" w:hAnsi="方正仿宋_GBK" w:eastAsia="方正仿宋_GBK" w:cs="方正仿宋_GBK"/>
          <w:spacing w:val="10"/>
          <w:sz w:val="32"/>
          <w:szCs w:val="32"/>
        </w:rPr>
        <w:t>个月，合计</w:t>
      </w:r>
      <w:r>
        <w:rPr>
          <w:rFonts w:hint="default" w:ascii="Times New Roman" w:hAnsi="Times New Roman" w:eastAsia="方正仿宋_GBK" w:cs="Times New Roman"/>
          <w:spacing w:val="10"/>
          <w:sz w:val="32"/>
          <w:szCs w:val="32"/>
          <w:lang w:val="en-US" w:eastAsia="zh-CN"/>
        </w:rPr>
        <w:t>1,339,200.00</w:t>
      </w:r>
      <w:r>
        <w:rPr>
          <w:rFonts w:hint="eastAsia" w:ascii="方正仿宋_GBK" w:hAnsi="方正仿宋_GBK" w:eastAsia="方正仿宋_GBK" w:cs="方正仿宋_GBK"/>
          <w:spacing w:val="10"/>
          <w:sz w:val="32"/>
          <w:szCs w:val="32"/>
        </w:rPr>
        <w:t>元；</w:t>
      </w:r>
    </w:p>
    <w:p w14:paraId="1F31A07D">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80" w:firstLineChars="200"/>
        <w:textAlignment w:val="auto"/>
        <w:rPr>
          <w:rFonts w:hint="eastAsia" w:ascii="方正仿宋_GBK" w:hAnsi="方正仿宋_GBK" w:eastAsia="方正仿宋_GBK" w:cs="方正仿宋_GBK"/>
          <w:spacing w:val="10"/>
          <w:sz w:val="32"/>
          <w:szCs w:val="32"/>
        </w:rPr>
      </w:pPr>
      <w:r>
        <w:rPr>
          <w:rFonts w:hint="eastAsia" w:ascii="方正仿宋_GBK" w:hAnsi="方正仿宋_GBK" w:eastAsia="方正仿宋_GBK" w:cs="方正仿宋_GBK"/>
          <w:spacing w:val="10"/>
          <w:sz w:val="32"/>
          <w:szCs w:val="32"/>
          <w:lang w:val="en-US" w:eastAsia="zh-CN"/>
        </w:rPr>
        <w:t>4.</w:t>
      </w:r>
      <w:r>
        <w:rPr>
          <w:rFonts w:hint="default" w:ascii="Times New Roman" w:hAnsi="Times New Roman" w:eastAsia="方正仿宋_GBK" w:cs="Times New Roman"/>
          <w:spacing w:val="10"/>
          <w:sz w:val="32"/>
          <w:szCs w:val="32"/>
        </w:rPr>
        <w:t>12</w:t>
      </w:r>
      <w:r>
        <w:rPr>
          <w:rFonts w:hint="eastAsia" w:ascii="方正仿宋_GBK" w:hAnsi="方正仿宋_GBK" w:eastAsia="方正仿宋_GBK" w:cs="方正仿宋_GBK"/>
          <w:spacing w:val="10"/>
          <w:sz w:val="32"/>
          <w:szCs w:val="32"/>
        </w:rPr>
        <w:t>个乡镇（街道）</w:t>
      </w:r>
      <w:r>
        <w:rPr>
          <w:rFonts w:hint="eastAsia" w:ascii="方正仿宋_GBK" w:hAnsi="方正仿宋_GBK" w:eastAsia="方正仿宋_GBK" w:cs="方正仿宋_GBK"/>
          <w:spacing w:val="10"/>
          <w:sz w:val="32"/>
          <w:szCs w:val="32"/>
          <w:lang w:eastAsia="zh-CN"/>
        </w:rPr>
        <w:t>聘请</w:t>
      </w:r>
      <w:r>
        <w:rPr>
          <w:rFonts w:hint="eastAsia" w:ascii="方正仿宋_GBK" w:hAnsi="方正仿宋_GBK" w:eastAsia="方正仿宋_GBK" w:cs="方正仿宋_GBK"/>
          <w:spacing w:val="10"/>
          <w:sz w:val="32"/>
          <w:szCs w:val="32"/>
        </w:rPr>
        <w:t>高</w:t>
      </w:r>
      <w:r>
        <w:rPr>
          <w:rFonts w:hint="eastAsia" w:ascii="方正仿宋_GBK" w:hAnsi="方正仿宋_GBK" w:eastAsia="方正仿宋_GBK" w:cs="方正仿宋_GBK"/>
          <w:spacing w:val="10"/>
          <w:sz w:val="32"/>
          <w:szCs w:val="32"/>
          <w:lang w:eastAsia="zh-CN"/>
        </w:rPr>
        <w:t>火险</w:t>
      </w:r>
      <w:r>
        <w:rPr>
          <w:rFonts w:hint="eastAsia" w:ascii="方正仿宋_GBK" w:hAnsi="方正仿宋_GBK" w:eastAsia="方正仿宋_GBK" w:cs="方正仿宋_GBK"/>
          <w:spacing w:val="10"/>
          <w:sz w:val="32"/>
          <w:szCs w:val="32"/>
        </w:rPr>
        <w:t>期加密巡山</w:t>
      </w:r>
      <w:r>
        <w:rPr>
          <w:rFonts w:hint="eastAsia" w:ascii="方正仿宋_GBK" w:hAnsi="方正仿宋_GBK" w:eastAsia="方正仿宋_GBK" w:cs="方正仿宋_GBK"/>
          <w:spacing w:val="10"/>
          <w:sz w:val="32"/>
          <w:szCs w:val="32"/>
          <w:lang w:eastAsia="zh-CN"/>
        </w:rPr>
        <w:t>人</w:t>
      </w:r>
      <w:r>
        <w:rPr>
          <w:rFonts w:hint="eastAsia" w:ascii="方正仿宋_GBK" w:hAnsi="方正仿宋_GBK" w:eastAsia="方正仿宋_GBK" w:cs="方正仿宋_GBK"/>
          <w:spacing w:val="10"/>
          <w:sz w:val="32"/>
          <w:szCs w:val="32"/>
        </w:rPr>
        <w:t>员</w:t>
      </w:r>
      <w:r>
        <w:rPr>
          <w:rFonts w:hint="default" w:ascii="Times New Roman" w:hAnsi="Times New Roman" w:eastAsia="方正仿宋_GBK" w:cs="Times New Roman"/>
          <w:spacing w:val="10"/>
          <w:sz w:val="32"/>
          <w:szCs w:val="32"/>
          <w:lang w:val="en-US" w:eastAsia="zh-CN"/>
        </w:rPr>
        <w:t>303</w:t>
      </w:r>
      <w:r>
        <w:rPr>
          <w:rFonts w:hint="eastAsia" w:ascii="方正仿宋_GBK" w:hAnsi="方正仿宋_GBK" w:eastAsia="方正仿宋_GBK" w:cs="方正仿宋_GBK"/>
          <w:spacing w:val="10"/>
          <w:sz w:val="32"/>
          <w:szCs w:val="32"/>
        </w:rPr>
        <w:t>人，每人每月</w:t>
      </w:r>
      <w:r>
        <w:rPr>
          <w:rFonts w:hint="default" w:ascii="Times New Roman" w:hAnsi="Times New Roman" w:eastAsia="方正仿宋_GBK" w:cs="Times New Roman"/>
          <w:spacing w:val="10"/>
          <w:sz w:val="32"/>
          <w:szCs w:val="32"/>
          <w:lang w:val="en-US" w:eastAsia="zh-CN"/>
        </w:rPr>
        <w:t>1,200.00</w:t>
      </w:r>
      <w:r>
        <w:rPr>
          <w:rFonts w:hint="eastAsia" w:ascii="方正仿宋_GBK" w:hAnsi="方正仿宋_GBK" w:eastAsia="方正仿宋_GBK" w:cs="方正仿宋_GBK"/>
          <w:spacing w:val="10"/>
          <w:sz w:val="32"/>
          <w:szCs w:val="32"/>
        </w:rPr>
        <w:t>元，</w:t>
      </w:r>
      <w:r>
        <w:rPr>
          <w:rFonts w:hint="eastAsia" w:ascii="方正仿宋_GBK" w:hAnsi="方正仿宋_GBK" w:eastAsia="方正仿宋_GBK" w:cs="方正仿宋_GBK"/>
          <w:spacing w:val="10"/>
          <w:sz w:val="32"/>
          <w:szCs w:val="32"/>
          <w:lang w:eastAsia="zh-CN"/>
        </w:rPr>
        <w:t>防火期</w:t>
      </w:r>
      <w:r>
        <w:rPr>
          <w:rFonts w:hint="default" w:ascii="Times New Roman" w:hAnsi="Times New Roman" w:eastAsia="方正仿宋_GBK" w:cs="Times New Roman"/>
          <w:spacing w:val="10"/>
          <w:sz w:val="32"/>
          <w:szCs w:val="32"/>
        </w:rPr>
        <w:t>3.5</w:t>
      </w:r>
      <w:r>
        <w:rPr>
          <w:rFonts w:hint="eastAsia" w:ascii="方正仿宋_GBK" w:hAnsi="方正仿宋_GBK" w:eastAsia="方正仿宋_GBK" w:cs="方正仿宋_GBK"/>
          <w:spacing w:val="10"/>
          <w:sz w:val="32"/>
          <w:szCs w:val="32"/>
        </w:rPr>
        <w:t>个月，合计</w:t>
      </w:r>
      <w:r>
        <w:rPr>
          <w:rFonts w:hint="default" w:ascii="Times New Roman" w:hAnsi="Times New Roman" w:eastAsia="方正仿宋_GBK" w:cs="Times New Roman"/>
          <w:spacing w:val="10"/>
          <w:sz w:val="32"/>
          <w:szCs w:val="32"/>
          <w:lang w:val="en-US" w:eastAsia="zh-CN"/>
        </w:rPr>
        <w:t>1,272,600.00</w:t>
      </w:r>
      <w:r>
        <w:rPr>
          <w:rFonts w:hint="eastAsia" w:ascii="方正仿宋_GBK" w:hAnsi="方正仿宋_GBK" w:eastAsia="方正仿宋_GBK" w:cs="方正仿宋_GBK"/>
          <w:spacing w:val="10"/>
          <w:sz w:val="32"/>
          <w:szCs w:val="32"/>
        </w:rPr>
        <w:t>元。</w:t>
      </w:r>
    </w:p>
    <w:p w14:paraId="521C95CF">
      <w:pPr>
        <w:pStyle w:val="12"/>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line="596" w:lineRule="exact"/>
        <w:ind w:left="-10" w:leftChars="0" w:firstLine="640" w:firstLineChars="0"/>
        <w:textAlignment w:val="auto"/>
        <w:rPr>
          <w:rFonts w:hint="eastAsia" w:ascii="方正仿宋_GBK" w:hAnsi="方正仿宋_GBK" w:eastAsia="方正仿宋_GBK" w:cs="方正仿宋_GBK"/>
          <w:color w:val="auto"/>
          <w:spacing w:val="10"/>
          <w:sz w:val="32"/>
          <w:szCs w:val="32"/>
          <w:highlight w:val="none"/>
          <w:lang w:val="en-US" w:eastAsia="zh-CN"/>
        </w:rPr>
      </w:pPr>
      <w:r>
        <w:rPr>
          <w:rFonts w:hint="eastAsia" w:ascii="方正仿宋_GBK" w:hAnsi="方正仿宋_GBK" w:eastAsia="方正仿宋_GBK" w:cs="方正仿宋_GBK"/>
          <w:color w:val="auto"/>
          <w:spacing w:val="10"/>
          <w:sz w:val="32"/>
          <w:szCs w:val="32"/>
          <w:highlight w:val="none"/>
          <w:lang w:val="en-US" w:eastAsia="zh-CN"/>
        </w:rPr>
        <w:t>火情应急处置及林草应急后勤保障经费预计</w:t>
      </w:r>
      <w:r>
        <w:rPr>
          <w:rFonts w:hint="default" w:ascii="Times New Roman" w:hAnsi="Times New Roman" w:eastAsia="方正仿宋_GBK" w:cs="Times New Roman"/>
          <w:color w:val="auto"/>
          <w:spacing w:val="10"/>
          <w:sz w:val="32"/>
          <w:szCs w:val="32"/>
          <w:highlight w:val="none"/>
          <w:lang w:val="en-US" w:eastAsia="zh-CN"/>
        </w:rPr>
        <w:t>569,825.00</w:t>
      </w:r>
      <w:r>
        <w:rPr>
          <w:rFonts w:hint="eastAsia" w:ascii="方正仿宋_GBK" w:hAnsi="方正仿宋_GBK" w:eastAsia="方正仿宋_GBK" w:cs="方正仿宋_GBK"/>
          <w:color w:val="auto"/>
          <w:spacing w:val="10"/>
          <w:sz w:val="32"/>
          <w:szCs w:val="32"/>
          <w:highlight w:val="none"/>
          <w:lang w:val="en-US" w:eastAsia="zh-CN"/>
        </w:rPr>
        <w:t>元，主要用于：</w:t>
      </w:r>
    </w:p>
    <w:p w14:paraId="486C34BC">
      <w:pPr>
        <w:pStyle w:val="12"/>
        <w:keepNext w:val="0"/>
        <w:keepLines w:val="0"/>
        <w:pageBreakBefore w:val="0"/>
        <w:widowControl w:val="0"/>
        <w:kinsoku/>
        <w:wordWrap/>
        <w:overflowPunct/>
        <w:topLinePunct w:val="0"/>
        <w:autoSpaceDE/>
        <w:autoSpaceDN/>
        <w:bidi w:val="0"/>
        <w:adjustRightInd/>
        <w:snapToGrid/>
        <w:spacing w:before="0" w:beforeAutospacing="0" w:after="0" w:line="596" w:lineRule="exact"/>
        <w:ind w:left="0" w:leftChars="0" w:firstLine="680" w:firstLineChars="200"/>
        <w:textAlignment w:val="auto"/>
        <w:rPr>
          <w:rFonts w:hint="eastAsia" w:ascii="方正仿宋_GBK" w:hAnsi="方正仿宋_GBK" w:eastAsia="方正仿宋_GBK" w:cs="方正仿宋_GBK"/>
          <w:color w:val="auto"/>
          <w:spacing w:val="10"/>
          <w:sz w:val="32"/>
          <w:szCs w:val="32"/>
          <w:highlight w:val="none"/>
          <w:lang w:val="en-US" w:eastAsia="zh-CN"/>
        </w:rPr>
      </w:pPr>
      <w:r>
        <w:rPr>
          <w:rFonts w:hint="eastAsia" w:ascii="方正仿宋_GBK" w:hAnsi="方正仿宋_GBK" w:eastAsia="方正仿宋_GBK" w:cs="方正仿宋_GBK"/>
          <w:color w:val="auto"/>
          <w:spacing w:val="10"/>
          <w:sz w:val="32"/>
          <w:szCs w:val="32"/>
          <w:highlight w:val="none"/>
          <w:lang w:val="en-US" w:eastAsia="zh-CN"/>
        </w:rPr>
        <w:t>1.驻</w:t>
      </w:r>
      <w:r>
        <w:rPr>
          <w:rFonts w:hint="default" w:ascii="Times New Roman" w:hAnsi="Times New Roman" w:eastAsia="方正仿宋_GBK" w:cs="Times New Roman"/>
          <w:color w:val="auto"/>
          <w:spacing w:val="10"/>
          <w:sz w:val="32"/>
          <w:szCs w:val="32"/>
          <w:highlight w:val="none"/>
          <w:lang w:val="en-US" w:eastAsia="zh-CN"/>
        </w:rPr>
        <w:t>3</w:t>
      </w:r>
      <w:r>
        <w:rPr>
          <w:rFonts w:hint="eastAsia" w:ascii="方正仿宋_GBK" w:hAnsi="方正仿宋_GBK" w:eastAsia="方正仿宋_GBK" w:cs="方正仿宋_GBK"/>
          <w:color w:val="auto"/>
          <w:spacing w:val="10"/>
          <w:sz w:val="32"/>
          <w:szCs w:val="32"/>
          <w:highlight w:val="none"/>
          <w:lang w:val="en-US" w:eastAsia="zh-CN"/>
        </w:rPr>
        <w:t>支专业扑火队带队人员差旅费补助</w:t>
      </w:r>
      <w:r>
        <w:rPr>
          <w:rFonts w:hint="default" w:ascii="Times New Roman" w:hAnsi="Times New Roman" w:eastAsia="方正仿宋_GBK" w:cs="Times New Roman"/>
          <w:color w:val="auto"/>
          <w:spacing w:val="10"/>
          <w:sz w:val="32"/>
          <w:szCs w:val="32"/>
          <w:highlight w:val="none"/>
          <w:lang w:val="en-US" w:eastAsia="zh-CN"/>
        </w:rPr>
        <w:t>64,350.00</w:t>
      </w:r>
      <w:r>
        <w:rPr>
          <w:rFonts w:hint="eastAsia" w:ascii="方正仿宋_GBK" w:hAnsi="方正仿宋_GBK" w:eastAsia="方正仿宋_GBK" w:cs="方正仿宋_GBK"/>
          <w:color w:val="auto"/>
          <w:spacing w:val="10"/>
          <w:sz w:val="32"/>
          <w:szCs w:val="32"/>
          <w:highlight w:val="none"/>
          <w:lang w:val="en-US" w:eastAsia="zh-CN"/>
        </w:rPr>
        <w:t>元，派驻人员</w:t>
      </w:r>
      <w:r>
        <w:rPr>
          <w:rFonts w:hint="default" w:ascii="Times New Roman" w:hAnsi="Times New Roman" w:eastAsia="方正仿宋_GBK" w:cs="Times New Roman"/>
          <w:color w:val="auto"/>
          <w:spacing w:val="10"/>
          <w:sz w:val="32"/>
          <w:szCs w:val="32"/>
          <w:highlight w:val="none"/>
          <w:lang w:val="en-US" w:eastAsia="zh-CN"/>
        </w:rPr>
        <w:t>13</w:t>
      </w:r>
      <w:r>
        <w:rPr>
          <w:rFonts w:hint="eastAsia" w:ascii="方正仿宋_GBK" w:hAnsi="方正仿宋_GBK" w:eastAsia="方正仿宋_GBK" w:cs="方正仿宋_GBK"/>
          <w:color w:val="auto"/>
          <w:spacing w:val="10"/>
          <w:sz w:val="32"/>
          <w:szCs w:val="32"/>
          <w:highlight w:val="none"/>
          <w:lang w:val="en-US" w:eastAsia="zh-CN"/>
        </w:rPr>
        <w:t>人，每人每天</w:t>
      </w:r>
      <w:r>
        <w:rPr>
          <w:rFonts w:hint="default" w:ascii="Times New Roman" w:hAnsi="Times New Roman" w:eastAsia="方正仿宋_GBK" w:cs="Times New Roman"/>
          <w:color w:val="auto"/>
          <w:spacing w:val="10"/>
          <w:sz w:val="32"/>
          <w:szCs w:val="32"/>
          <w:highlight w:val="none"/>
          <w:lang w:val="en-US" w:eastAsia="zh-CN"/>
        </w:rPr>
        <w:t>30.00</w:t>
      </w:r>
      <w:r>
        <w:rPr>
          <w:rFonts w:hint="eastAsia" w:ascii="方正仿宋_GBK" w:hAnsi="方正仿宋_GBK" w:eastAsia="方正仿宋_GBK" w:cs="方正仿宋_GBK"/>
          <w:color w:val="auto"/>
          <w:spacing w:val="10"/>
          <w:sz w:val="32"/>
          <w:szCs w:val="32"/>
          <w:highlight w:val="none"/>
          <w:lang w:val="en-US" w:eastAsia="zh-CN"/>
        </w:rPr>
        <w:t>元，计</w:t>
      </w:r>
      <w:r>
        <w:rPr>
          <w:rFonts w:hint="default" w:ascii="Times New Roman" w:hAnsi="Times New Roman" w:eastAsia="方正仿宋_GBK" w:cs="Times New Roman"/>
          <w:color w:val="auto"/>
          <w:spacing w:val="10"/>
          <w:sz w:val="32"/>
          <w:szCs w:val="32"/>
          <w:highlight w:val="none"/>
          <w:lang w:val="en-US" w:eastAsia="zh-CN"/>
        </w:rPr>
        <w:t>165</w:t>
      </w:r>
      <w:r>
        <w:rPr>
          <w:rFonts w:hint="eastAsia" w:ascii="方正仿宋_GBK" w:hAnsi="方正仿宋_GBK" w:eastAsia="方正仿宋_GBK" w:cs="方正仿宋_GBK"/>
          <w:color w:val="auto"/>
          <w:spacing w:val="10"/>
          <w:sz w:val="32"/>
          <w:szCs w:val="32"/>
          <w:highlight w:val="none"/>
          <w:lang w:val="en-US" w:eastAsia="zh-CN"/>
        </w:rPr>
        <w:t>天，预算金额</w:t>
      </w:r>
      <w:r>
        <w:rPr>
          <w:rFonts w:hint="default" w:ascii="Times New Roman" w:hAnsi="Times New Roman" w:eastAsia="方正仿宋_GBK" w:cs="Times New Roman"/>
          <w:color w:val="auto"/>
          <w:spacing w:val="10"/>
          <w:sz w:val="32"/>
          <w:szCs w:val="32"/>
          <w:highlight w:val="none"/>
          <w:lang w:val="en-US" w:eastAsia="zh-CN"/>
        </w:rPr>
        <w:t>64,350.00</w:t>
      </w:r>
      <w:r>
        <w:rPr>
          <w:rFonts w:hint="eastAsia" w:ascii="方正仿宋_GBK" w:hAnsi="方正仿宋_GBK" w:eastAsia="方正仿宋_GBK" w:cs="方正仿宋_GBK"/>
          <w:color w:val="auto"/>
          <w:spacing w:val="10"/>
          <w:sz w:val="32"/>
          <w:szCs w:val="32"/>
          <w:highlight w:val="none"/>
          <w:lang w:val="en-US" w:eastAsia="zh-CN"/>
        </w:rPr>
        <w:t>元，部门预算支出经济分类科目</w:t>
      </w:r>
      <w:r>
        <w:rPr>
          <w:rFonts w:hint="default" w:ascii="Times New Roman" w:hAnsi="Times New Roman" w:eastAsia="方正仿宋_GBK" w:cs="Times New Roman"/>
          <w:color w:val="auto"/>
          <w:spacing w:val="10"/>
          <w:sz w:val="32"/>
          <w:szCs w:val="32"/>
          <w:highlight w:val="none"/>
          <w:lang w:val="en-US" w:eastAsia="zh-CN"/>
        </w:rPr>
        <w:t>30211</w:t>
      </w:r>
      <w:r>
        <w:rPr>
          <w:rFonts w:hint="eastAsia" w:ascii="方正仿宋_GBK" w:hAnsi="方正仿宋_GBK" w:eastAsia="方正仿宋_GBK" w:cs="方正仿宋_GBK"/>
          <w:color w:val="auto"/>
          <w:spacing w:val="10"/>
          <w:sz w:val="32"/>
          <w:szCs w:val="32"/>
          <w:highlight w:val="none"/>
          <w:lang w:val="en-US" w:eastAsia="zh-CN"/>
        </w:rPr>
        <w:t>-差旅费；</w:t>
      </w:r>
    </w:p>
    <w:p w14:paraId="18DDBDAE">
      <w:pPr>
        <w:pStyle w:val="12"/>
        <w:keepNext w:val="0"/>
        <w:keepLines w:val="0"/>
        <w:pageBreakBefore w:val="0"/>
        <w:widowControl w:val="0"/>
        <w:kinsoku/>
        <w:wordWrap/>
        <w:overflowPunct/>
        <w:topLinePunct w:val="0"/>
        <w:autoSpaceDE/>
        <w:autoSpaceDN/>
        <w:bidi w:val="0"/>
        <w:adjustRightInd/>
        <w:snapToGrid/>
        <w:spacing w:before="0" w:beforeAutospacing="0" w:after="0" w:line="596" w:lineRule="exact"/>
        <w:ind w:left="0" w:leftChars="0" w:firstLine="680" w:firstLineChars="200"/>
        <w:textAlignment w:val="auto"/>
        <w:rPr>
          <w:rFonts w:hint="default" w:ascii="方正仿宋_GBK" w:hAnsi="方正仿宋_GBK" w:eastAsia="方正仿宋_GBK" w:cs="方正仿宋_GBK"/>
          <w:color w:val="auto"/>
          <w:spacing w:val="10"/>
          <w:sz w:val="32"/>
          <w:szCs w:val="32"/>
          <w:highlight w:val="none"/>
          <w:lang w:val="en-US" w:eastAsia="zh-CN"/>
        </w:rPr>
      </w:pPr>
      <w:r>
        <w:rPr>
          <w:rFonts w:hint="eastAsia" w:ascii="方正仿宋_GBK" w:hAnsi="方正仿宋_GBK" w:eastAsia="方正仿宋_GBK" w:cs="方正仿宋_GBK"/>
          <w:color w:val="auto"/>
          <w:spacing w:val="10"/>
          <w:sz w:val="32"/>
          <w:szCs w:val="32"/>
          <w:highlight w:val="none"/>
          <w:lang w:val="en-US" w:eastAsia="zh-CN"/>
        </w:rPr>
        <w:t>2.防火期器械及车辆燃油费</w:t>
      </w:r>
      <w:r>
        <w:rPr>
          <w:rFonts w:hint="default" w:ascii="Times New Roman" w:hAnsi="Times New Roman" w:eastAsia="方正仿宋_GBK" w:cs="Times New Roman"/>
          <w:color w:val="auto"/>
          <w:spacing w:val="10"/>
          <w:sz w:val="32"/>
          <w:szCs w:val="32"/>
          <w:highlight w:val="none"/>
          <w:lang w:val="en-US" w:eastAsia="zh-CN"/>
        </w:rPr>
        <w:t>100,000.00</w:t>
      </w:r>
      <w:r>
        <w:rPr>
          <w:rFonts w:hint="eastAsia" w:ascii="方正仿宋_GBK" w:hAnsi="方正仿宋_GBK" w:eastAsia="方正仿宋_GBK" w:cs="方正仿宋_GBK"/>
          <w:color w:val="auto"/>
          <w:spacing w:val="10"/>
          <w:sz w:val="32"/>
          <w:szCs w:val="32"/>
          <w:highlight w:val="none"/>
          <w:lang w:val="en-US" w:eastAsia="zh-CN"/>
        </w:rPr>
        <w:t>元，部门预算支出经济分类科目</w:t>
      </w:r>
      <w:r>
        <w:rPr>
          <w:rFonts w:hint="default" w:ascii="Times New Roman" w:hAnsi="Times New Roman" w:eastAsia="方正仿宋_GBK" w:cs="Times New Roman"/>
          <w:color w:val="auto"/>
          <w:spacing w:val="10"/>
          <w:sz w:val="32"/>
          <w:szCs w:val="32"/>
          <w:highlight w:val="none"/>
          <w:lang w:val="en-US" w:eastAsia="zh-CN"/>
        </w:rPr>
        <w:t>30225</w:t>
      </w:r>
      <w:r>
        <w:rPr>
          <w:rFonts w:hint="eastAsia" w:ascii="方正仿宋_GBK" w:hAnsi="方正仿宋_GBK" w:eastAsia="方正仿宋_GBK" w:cs="方正仿宋_GBK"/>
          <w:color w:val="auto"/>
          <w:spacing w:val="10"/>
          <w:sz w:val="32"/>
          <w:szCs w:val="32"/>
          <w:highlight w:val="none"/>
          <w:lang w:val="en-US" w:eastAsia="zh-CN"/>
        </w:rPr>
        <w:t>-专用燃料费；</w:t>
      </w:r>
    </w:p>
    <w:p w14:paraId="024AA0DF">
      <w:pPr>
        <w:pStyle w:val="12"/>
        <w:keepNext w:val="0"/>
        <w:keepLines w:val="0"/>
        <w:pageBreakBefore w:val="0"/>
        <w:widowControl w:val="0"/>
        <w:kinsoku/>
        <w:wordWrap/>
        <w:overflowPunct/>
        <w:topLinePunct w:val="0"/>
        <w:autoSpaceDE/>
        <w:autoSpaceDN/>
        <w:bidi w:val="0"/>
        <w:adjustRightInd/>
        <w:snapToGrid/>
        <w:spacing w:before="0" w:beforeAutospacing="0" w:after="0" w:line="596" w:lineRule="exact"/>
        <w:ind w:left="0" w:leftChars="0" w:firstLine="680" w:firstLineChars="200"/>
        <w:textAlignment w:val="auto"/>
        <w:rPr>
          <w:rFonts w:hint="eastAsia" w:ascii="方正仿宋_GBK" w:hAnsi="方正仿宋_GBK" w:eastAsia="方正仿宋_GBK" w:cs="方正仿宋_GBK"/>
          <w:color w:val="auto"/>
          <w:spacing w:val="10"/>
          <w:sz w:val="32"/>
          <w:szCs w:val="32"/>
          <w:highlight w:val="none"/>
          <w:lang w:val="en-US" w:eastAsia="zh-CN"/>
        </w:rPr>
      </w:pPr>
      <w:r>
        <w:rPr>
          <w:rFonts w:hint="eastAsia" w:ascii="方正仿宋_GBK" w:hAnsi="方正仿宋_GBK" w:eastAsia="方正仿宋_GBK" w:cs="方正仿宋_GBK"/>
          <w:color w:val="auto"/>
          <w:spacing w:val="10"/>
          <w:sz w:val="32"/>
          <w:szCs w:val="32"/>
          <w:highlight w:val="none"/>
          <w:lang w:val="en-US" w:eastAsia="zh-CN"/>
        </w:rPr>
        <w:t>3.防火期食品及药品保障支出</w:t>
      </w:r>
      <w:r>
        <w:rPr>
          <w:rFonts w:hint="default" w:ascii="Times New Roman" w:hAnsi="Times New Roman" w:eastAsia="方正仿宋_GBK" w:cs="Times New Roman"/>
          <w:color w:val="auto"/>
          <w:spacing w:val="10"/>
          <w:sz w:val="32"/>
          <w:szCs w:val="32"/>
          <w:highlight w:val="none"/>
          <w:lang w:val="en-US" w:eastAsia="zh-CN"/>
        </w:rPr>
        <w:t>40,000.00</w:t>
      </w:r>
      <w:r>
        <w:rPr>
          <w:rFonts w:hint="eastAsia" w:ascii="方正仿宋_GBK" w:hAnsi="方正仿宋_GBK" w:eastAsia="方正仿宋_GBK" w:cs="方正仿宋_GBK"/>
          <w:color w:val="auto"/>
          <w:spacing w:val="10"/>
          <w:sz w:val="32"/>
          <w:szCs w:val="32"/>
          <w:highlight w:val="none"/>
          <w:lang w:val="en-US" w:eastAsia="zh-CN"/>
        </w:rPr>
        <w:t>元，部门预算支出经济分类科目</w:t>
      </w:r>
      <w:r>
        <w:rPr>
          <w:rFonts w:hint="default" w:ascii="Times New Roman" w:hAnsi="Times New Roman" w:eastAsia="方正仿宋_GBK" w:cs="Times New Roman"/>
          <w:color w:val="auto"/>
          <w:spacing w:val="10"/>
          <w:sz w:val="32"/>
          <w:szCs w:val="32"/>
          <w:highlight w:val="none"/>
          <w:lang w:val="en-US" w:eastAsia="zh-CN"/>
        </w:rPr>
        <w:t>30201</w:t>
      </w:r>
      <w:r>
        <w:rPr>
          <w:rFonts w:hint="eastAsia" w:ascii="方正仿宋_GBK" w:hAnsi="方正仿宋_GBK" w:eastAsia="方正仿宋_GBK" w:cs="方正仿宋_GBK"/>
          <w:color w:val="auto"/>
          <w:spacing w:val="10"/>
          <w:sz w:val="32"/>
          <w:szCs w:val="32"/>
          <w:highlight w:val="none"/>
          <w:lang w:val="en-US" w:eastAsia="zh-CN"/>
        </w:rPr>
        <w:t>-办公费；</w:t>
      </w:r>
    </w:p>
    <w:p w14:paraId="19C46481">
      <w:pPr>
        <w:pStyle w:val="12"/>
        <w:keepNext w:val="0"/>
        <w:keepLines w:val="0"/>
        <w:pageBreakBefore w:val="0"/>
        <w:widowControl w:val="0"/>
        <w:kinsoku/>
        <w:wordWrap/>
        <w:overflowPunct/>
        <w:topLinePunct w:val="0"/>
        <w:autoSpaceDE/>
        <w:autoSpaceDN/>
        <w:bidi w:val="0"/>
        <w:adjustRightInd/>
        <w:snapToGrid/>
        <w:spacing w:before="0" w:beforeAutospacing="0" w:after="0" w:line="596" w:lineRule="exact"/>
        <w:ind w:left="0" w:leftChars="0" w:firstLine="680" w:firstLineChars="200"/>
        <w:textAlignment w:val="auto"/>
        <w:rPr>
          <w:rFonts w:hint="default" w:ascii="方正仿宋_GBK" w:hAnsi="方正仿宋_GBK" w:eastAsia="方正仿宋_GBK" w:cs="方正仿宋_GBK"/>
          <w:color w:val="auto"/>
          <w:spacing w:val="10"/>
          <w:sz w:val="32"/>
          <w:szCs w:val="32"/>
          <w:highlight w:val="none"/>
          <w:lang w:val="en-US" w:eastAsia="zh-CN"/>
        </w:rPr>
      </w:pPr>
      <w:r>
        <w:rPr>
          <w:rFonts w:hint="eastAsia" w:ascii="方正仿宋_GBK" w:hAnsi="方正仿宋_GBK" w:eastAsia="方正仿宋_GBK" w:cs="方正仿宋_GBK"/>
          <w:color w:val="auto"/>
          <w:spacing w:val="10"/>
          <w:sz w:val="32"/>
          <w:szCs w:val="32"/>
          <w:highlight w:val="none"/>
          <w:lang w:val="en-US" w:eastAsia="zh-CN"/>
        </w:rPr>
        <w:t>4.森林草原防灭火会议支出</w:t>
      </w:r>
      <w:r>
        <w:rPr>
          <w:rFonts w:hint="default" w:ascii="Times New Roman" w:hAnsi="Times New Roman" w:eastAsia="方正仿宋_GBK" w:cs="Times New Roman"/>
          <w:color w:val="auto"/>
          <w:spacing w:val="10"/>
          <w:sz w:val="32"/>
          <w:szCs w:val="32"/>
          <w:highlight w:val="none"/>
          <w:lang w:val="en-US" w:eastAsia="zh-CN"/>
        </w:rPr>
        <w:t>40,000.00</w:t>
      </w:r>
      <w:r>
        <w:rPr>
          <w:rFonts w:hint="eastAsia" w:ascii="方正仿宋_GBK" w:hAnsi="方正仿宋_GBK" w:eastAsia="方正仿宋_GBK" w:cs="方正仿宋_GBK"/>
          <w:color w:val="auto"/>
          <w:spacing w:val="10"/>
          <w:sz w:val="32"/>
          <w:szCs w:val="32"/>
          <w:highlight w:val="none"/>
          <w:lang w:val="en-US" w:eastAsia="zh-CN"/>
        </w:rPr>
        <w:t>元，部门预算支出经济分类</w:t>
      </w:r>
      <w:r>
        <w:rPr>
          <w:rFonts w:hint="default" w:ascii="Times New Roman" w:hAnsi="Times New Roman" w:eastAsia="方正仿宋_GBK" w:cs="Times New Roman"/>
          <w:color w:val="auto"/>
          <w:spacing w:val="10"/>
          <w:sz w:val="32"/>
          <w:szCs w:val="32"/>
          <w:highlight w:val="none"/>
          <w:lang w:val="en-US" w:eastAsia="zh-CN"/>
        </w:rPr>
        <w:t>30215</w:t>
      </w:r>
      <w:r>
        <w:rPr>
          <w:rFonts w:hint="eastAsia" w:ascii="方正仿宋_GBK" w:hAnsi="方正仿宋_GBK" w:eastAsia="方正仿宋_GBK" w:cs="方正仿宋_GBK"/>
          <w:color w:val="auto"/>
          <w:spacing w:val="10"/>
          <w:sz w:val="32"/>
          <w:szCs w:val="32"/>
          <w:highlight w:val="none"/>
          <w:lang w:val="en-US" w:eastAsia="zh-CN"/>
        </w:rPr>
        <w:t>-会议费，召开会议情况，包括：</w:t>
      </w:r>
      <w:r>
        <w:rPr>
          <w:rFonts w:hint="default" w:ascii="Calibri" w:hAnsi="Calibri" w:eastAsia="方正仿宋_GBK" w:cs="Calibri"/>
          <w:color w:val="auto"/>
          <w:spacing w:val="10"/>
          <w:sz w:val="32"/>
          <w:szCs w:val="32"/>
          <w:highlight w:val="none"/>
          <w:lang w:val="en-US" w:eastAsia="zh-CN"/>
        </w:rPr>
        <w:t>①</w:t>
      </w:r>
      <w:r>
        <w:rPr>
          <w:rFonts w:hint="eastAsia" w:ascii="方正仿宋_GBK" w:hAnsi="方正仿宋_GBK" w:eastAsia="方正仿宋_GBK" w:cs="方正仿宋_GBK"/>
          <w:color w:val="auto"/>
          <w:spacing w:val="10"/>
          <w:sz w:val="32"/>
          <w:szCs w:val="32"/>
          <w:highlight w:val="none"/>
          <w:lang w:val="en-US" w:eastAsia="zh-CN"/>
        </w:rPr>
        <w:t>全县森林草原防火动员会，人数</w:t>
      </w:r>
      <w:r>
        <w:rPr>
          <w:rFonts w:hint="default" w:ascii="Times New Roman" w:hAnsi="Times New Roman" w:eastAsia="方正仿宋_GBK" w:cs="Times New Roman"/>
          <w:color w:val="auto"/>
          <w:spacing w:val="10"/>
          <w:sz w:val="32"/>
          <w:szCs w:val="32"/>
          <w:highlight w:val="none"/>
          <w:lang w:val="en-US" w:eastAsia="zh-CN"/>
        </w:rPr>
        <w:t>117</w:t>
      </w:r>
      <w:r>
        <w:rPr>
          <w:rFonts w:hint="eastAsia" w:ascii="方正仿宋_GBK" w:hAnsi="方正仿宋_GBK" w:eastAsia="方正仿宋_GBK" w:cs="方正仿宋_GBK"/>
          <w:color w:val="auto"/>
          <w:spacing w:val="10"/>
          <w:sz w:val="32"/>
          <w:szCs w:val="32"/>
          <w:highlight w:val="none"/>
          <w:lang w:val="en-US" w:eastAsia="zh-CN"/>
        </w:rPr>
        <w:t>人，经费预</w:t>
      </w:r>
      <w:r>
        <w:rPr>
          <w:rFonts w:hint="default" w:ascii="Times New Roman" w:hAnsi="Times New Roman" w:eastAsia="方正仿宋_GBK" w:cs="Times New Roman"/>
          <w:color w:val="auto"/>
          <w:spacing w:val="10"/>
          <w:sz w:val="32"/>
          <w:szCs w:val="32"/>
          <w:highlight w:val="none"/>
          <w:lang w:val="en-US" w:eastAsia="zh-CN"/>
        </w:rPr>
        <w:t>6,000.00</w:t>
      </w:r>
      <w:r>
        <w:rPr>
          <w:rFonts w:hint="eastAsia" w:ascii="方正仿宋_GBK" w:hAnsi="方正仿宋_GBK" w:eastAsia="方正仿宋_GBK" w:cs="方正仿宋_GBK"/>
          <w:color w:val="auto"/>
          <w:spacing w:val="10"/>
          <w:sz w:val="32"/>
          <w:szCs w:val="32"/>
          <w:highlight w:val="none"/>
          <w:lang w:val="en-US" w:eastAsia="zh-CN"/>
        </w:rPr>
        <w:t>元；</w:t>
      </w:r>
      <w:r>
        <w:rPr>
          <w:rFonts w:hint="default" w:ascii="Calibri" w:hAnsi="Calibri" w:eastAsia="方正仿宋_GBK" w:cs="Calibri"/>
          <w:color w:val="auto"/>
          <w:spacing w:val="10"/>
          <w:sz w:val="32"/>
          <w:szCs w:val="32"/>
          <w:highlight w:val="none"/>
          <w:lang w:val="en-US" w:eastAsia="zh-CN"/>
        </w:rPr>
        <w:t>②</w:t>
      </w:r>
      <w:r>
        <w:rPr>
          <w:rFonts w:hint="eastAsia" w:ascii="方正仿宋_GBK" w:hAnsi="方正仿宋_GBK" w:eastAsia="方正仿宋_GBK" w:cs="方正仿宋_GBK"/>
          <w:color w:val="auto"/>
          <w:spacing w:val="10"/>
          <w:sz w:val="32"/>
          <w:szCs w:val="32"/>
          <w:highlight w:val="none"/>
          <w:lang w:val="en-US" w:eastAsia="zh-CN"/>
        </w:rPr>
        <w:t>全年预计发生</w:t>
      </w:r>
      <w:r>
        <w:rPr>
          <w:rFonts w:hint="default" w:ascii="Times New Roman" w:hAnsi="Times New Roman" w:eastAsia="方正仿宋_GBK" w:cs="Times New Roman"/>
          <w:color w:val="auto"/>
          <w:spacing w:val="10"/>
          <w:sz w:val="32"/>
          <w:szCs w:val="32"/>
          <w:highlight w:val="none"/>
          <w:lang w:val="en-US" w:eastAsia="zh-CN"/>
        </w:rPr>
        <w:t>8</w:t>
      </w:r>
      <w:r>
        <w:rPr>
          <w:rFonts w:hint="eastAsia" w:ascii="方正仿宋_GBK" w:hAnsi="方正仿宋_GBK" w:eastAsia="方正仿宋_GBK" w:cs="方正仿宋_GBK"/>
          <w:color w:val="auto"/>
          <w:spacing w:val="10"/>
          <w:sz w:val="32"/>
          <w:szCs w:val="32"/>
          <w:highlight w:val="none"/>
          <w:lang w:val="en-US" w:eastAsia="zh-CN"/>
        </w:rPr>
        <w:t>次调度会，人数每次</w:t>
      </w:r>
      <w:r>
        <w:rPr>
          <w:rFonts w:hint="default" w:ascii="Times New Roman" w:hAnsi="Times New Roman" w:eastAsia="方正仿宋_GBK" w:cs="Times New Roman"/>
          <w:color w:val="auto"/>
          <w:spacing w:val="10"/>
          <w:sz w:val="32"/>
          <w:szCs w:val="32"/>
          <w:highlight w:val="none"/>
          <w:lang w:val="en-US" w:eastAsia="zh-CN"/>
        </w:rPr>
        <w:t>30</w:t>
      </w:r>
      <w:r>
        <w:rPr>
          <w:rFonts w:hint="eastAsia" w:ascii="方正仿宋_GBK" w:hAnsi="方正仿宋_GBK" w:eastAsia="方正仿宋_GBK" w:cs="方正仿宋_GBK"/>
          <w:color w:val="auto"/>
          <w:spacing w:val="10"/>
          <w:sz w:val="32"/>
          <w:szCs w:val="32"/>
          <w:highlight w:val="none"/>
          <w:lang w:val="en-US" w:eastAsia="zh-CN"/>
        </w:rPr>
        <w:t>人次，经费预算</w:t>
      </w:r>
      <w:r>
        <w:rPr>
          <w:rFonts w:hint="default" w:ascii="Times New Roman" w:hAnsi="Times New Roman" w:eastAsia="方正仿宋_GBK" w:cs="Times New Roman"/>
          <w:color w:val="auto"/>
          <w:spacing w:val="10"/>
          <w:sz w:val="32"/>
          <w:szCs w:val="32"/>
          <w:highlight w:val="none"/>
          <w:lang w:val="en-US" w:eastAsia="zh-CN"/>
        </w:rPr>
        <w:t>10,000.00</w:t>
      </w:r>
      <w:r>
        <w:rPr>
          <w:rFonts w:hint="eastAsia" w:ascii="方正仿宋_GBK" w:hAnsi="方正仿宋_GBK" w:eastAsia="方正仿宋_GBK" w:cs="方正仿宋_GBK"/>
          <w:color w:val="auto"/>
          <w:spacing w:val="10"/>
          <w:sz w:val="32"/>
          <w:szCs w:val="32"/>
          <w:highlight w:val="none"/>
          <w:lang w:val="en-US" w:eastAsia="zh-CN"/>
        </w:rPr>
        <w:t>元；</w:t>
      </w:r>
      <w:r>
        <w:rPr>
          <w:rFonts w:hint="default" w:ascii="Calibri" w:hAnsi="Calibri" w:eastAsia="方正仿宋_GBK" w:cs="Calibri"/>
          <w:color w:val="auto"/>
          <w:spacing w:val="10"/>
          <w:sz w:val="32"/>
          <w:szCs w:val="32"/>
          <w:highlight w:val="none"/>
          <w:lang w:val="en-US" w:eastAsia="zh-CN"/>
        </w:rPr>
        <w:t>③</w:t>
      </w:r>
      <w:r>
        <w:rPr>
          <w:rFonts w:hint="eastAsia" w:ascii="方正仿宋_GBK" w:hAnsi="方正仿宋_GBK" w:eastAsia="方正仿宋_GBK" w:cs="方正仿宋_GBK"/>
          <w:color w:val="auto"/>
          <w:spacing w:val="10"/>
          <w:sz w:val="32"/>
          <w:szCs w:val="32"/>
          <w:highlight w:val="none"/>
          <w:lang w:val="en-US" w:eastAsia="zh-CN"/>
        </w:rPr>
        <w:t>高火险期推进会，人数</w:t>
      </w:r>
      <w:r>
        <w:rPr>
          <w:rFonts w:hint="default" w:ascii="Times New Roman" w:hAnsi="Times New Roman" w:eastAsia="方正仿宋_GBK" w:cs="Times New Roman"/>
          <w:color w:val="auto"/>
          <w:spacing w:val="10"/>
          <w:sz w:val="32"/>
          <w:szCs w:val="32"/>
          <w:highlight w:val="none"/>
          <w:lang w:val="en-US" w:eastAsia="zh-CN"/>
        </w:rPr>
        <w:t>117</w:t>
      </w:r>
      <w:r>
        <w:rPr>
          <w:rFonts w:hint="eastAsia" w:ascii="方正仿宋_GBK" w:hAnsi="方正仿宋_GBK" w:eastAsia="方正仿宋_GBK" w:cs="方正仿宋_GBK"/>
          <w:color w:val="auto"/>
          <w:spacing w:val="10"/>
          <w:sz w:val="32"/>
          <w:szCs w:val="32"/>
          <w:highlight w:val="none"/>
          <w:lang w:val="en-US" w:eastAsia="zh-CN"/>
        </w:rPr>
        <w:t>人，经费预算</w:t>
      </w:r>
      <w:r>
        <w:rPr>
          <w:rFonts w:hint="default" w:ascii="Times New Roman" w:hAnsi="Times New Roman" w:eastAsia="方正仿宋_GBK" w:cs="Times New Roman"/>
          <w:color w:val="auto"/>
          <w:spacing w:val="10"/>
          <w:sz w:val="32"/>
          <w:szCs w:val="32"/>
          <w:highlight w:val="none"/>
          <w:lang w:val="en-US" w:eastAsia="zh-CN"/>
        </w:rPr>
        <w:t>6,000.00</w:t>
      </w:r>
      <w:r>
        <w:rPr>
          <w:rFonts w:hint="eastAsia" w:ascii="方正仿宋_GBK" w:hAnsi="方正仿宋_GBK" w:eastAsia="方正仿宋_GBK" w:cs="方正仿宋_GBK"/>
          <w:color w:val="auto"/>
          <w:spacing w:val="10"/>
          <w:sz w:val="32"/>
          <w:szCs w:val="32"/>
          <w:highlight w:val="none"/>
          <w:lang w:val="en-US" w:eastAsia="zh-CN"/>
        </w:rPr>
        <w:t>元；④3支专业扑火队总结会，人数</w:t>
      </w:r>
      <w:r>
        <w:rPr>
          <w:rFonts w:hint="default" w:ascii="Times New Roman" w:hAnsi="Times New Roman" w:eastAsia="方正仿宋_GBK" w:cs="Times New Roman"/>
          <w:color w:val="auto"/>
          <w:spacing w:val="10"/>
          <w:sz w:val="32"/>
          <w:szCs w:val="32"/>
          <w:highlight w:val="none"/>
          <w:lang w:val="en-US" w:eastAsia="zh-CN"/>
        </w:rPr>
        <w:t>80</w:t>
      </w:r>
      <w:r>
        <w:rPr>
          <w:rFonts w:hint="eastAsia" w:ascii="方正仿宋_GBK" w:hAnsi="方正仿宋_GBK" w:eastAsia="方正仿宋_GBK" w:cs="方正仿宋_GBK"/>
          <w:color w:val="auto"/>
          <w:spacing w:val="10"/>
          <w:sz w:val="32"/>
          <w:szCs w:val="32"/>
          <w:highlight w:val="none"/>
          <w:lang w:val="en-US" w:eastAsia="zh-CN"/>
        </w:rPr>
        <w:t>人，经费预算</w:t>
      </w:r>
      <w:r>
        <w:rPr>
          <w:rFonts w:hint="default" w:ascii="Times New Roman" w:hAnsi="Times New Roman" w:eastAsia="方正仿宋_GBK" w:cs="Times New Roman"/>
          <w:color w:val="auto"/>
          <w:spacing w:val="10"/>
          <w:sz w:val="32"/>
          <w:szCs w:val="32"/>
          <w:highlight w:val="none"/>
          <w:lang w:val="en-US" w:eastAsia="zh-CN"/>
        </w:rPr>
        <w:t>12,000.00</w:t>
      </w:r>
      <w:r>
        <w:rPr>
          <w:rFonts w:hint="eastAsia" w:ascii="方正仿宋_GBK" w:hAnsi="方正仿宋_GBK" w:eastAsia="方正仿宋_GBK" w:cs="方正仿宋_GBK"/>
          <w:color w:val="auto"/>
          <w:spacing w:val="10"/>
          <w:sz w:val="32"/>
          <w:szCs w:val="32"/>
          <w:highlight w:val="none"/>
          <w:lang w:val="en-US" w:eastAsia="zh-CN"/>
        </w:rPr>
        <w:t>元；⑤全县森林草原防火结束总结会，人数</w:t>
      </w:r>
      <w:r>
        <w:rPr>
          <w:rFonts w:hint="default" w:ascii="Times New Roman" w:hAnsi="Times New Roman" w:eastAsia="方正仿宋_GBK" w:cs="Times New Roman"/>
          <w:color w:val="auto"/>
          <w:spacing w:val="10"/>
          <w:sz w:val="32"/>
          <w:szCs w:val="32"/>
          <w:highlight w:val="none"/>
          <w:lang w:val="en-US" w:eastAsia="zh-CN"/>
        </w:rPr>
        <w:t>117</w:t>
      </w:r>
      <w:r>
        <w:rPr>
          <w:rFonts w:hint="eastAsia" w:ascii="方正仿宋_GBK" w:hAnsi="方正仿宋_GBK" w:eastAsia="方正仿宋_GBK" w:cs="方正仿宋_GBK"/>
          <w:color w:val="auto"/>
          <w:spacing w:val="10"/>
          <w:sz w:val="32"/>
          <w:szCs w:val="32"/>
          <w:highlight w:val="none"/>
          <w:lang w:val="en-US" w:eastAsia="zh-CN"/>
        </w:rPr>
        <w:t>人，经费预算</w:t>
      </w:r>
      <w:r>
        <w:rPr>
          <w:rFonts w:hint="default" w:ascii="Times New Roman" w:hAnsi="Times New Roman" w:eastAsia="方正仿宋_GBK" w:cs="Times New Roman"/>
          <w:color w:val="auto"/>
          <w:spacing w:val="10"/>
          <w:sz w:val="32"/>
          <w:szCs w:val="32"/>
          <w:highlight w:val="none"/>
          <w:lang w:val="en-US" w:eastAsia="zh-CN"/>
        </w:rPr>
        <w:t>6,000.00</w:t>
      </w:r>
      <w:r>
        <w:rPr>
          <w:rFonts w:hint="eastAsia" w:ascii="方正仿宋_GBK" w:hAnsi="方正仿宋_GBK" w:eastAsia="方正仿宋_GBK" w:cs="方正仿宋_GBK"/>
          <w:color w:val="auto"/>
          <w:spacing w:val="10"/>
          <w:sz w:val="32"/>
          <w:szCs w:val="32"/>
          <w:highlight w:val="none"/>
          <w:lang w:val="en-US" w:eastAsia="zh-CN"/>
        </w:rPr>
        <w:t>元；</w:t>
      </w:r>
    </w:p>
    <w:p w14:paraId="6D324C42">
      <w:pPr>
        <w:pStyle w:val="12"/>
        <w:keepNext w:val="0"/>
        <w:keepLines w:val="0"/>
        <w:pageBreakBefore w:val="0"/>
        <w:widowControl w:val="0"/>
        <w:kinsoku/>
        <w:wordWrap/>
        <w:overflowPunct/>
        <w:topLinePunct w:val="0"/>
        <w:autoSpaceDE/>
        <w:autoSpaceDN/>
        <w:bidi w:val="0"/>
        <w:adjustRightInd/>
        <w:snapToGrid/>
        <w:spacing w:before="0" w:beforeAutospacing="0" w:after="0" w:line="596" w:lineRule="exact"/>
        <w:ind w:left="0" w:leftChars="0" w:firstLine="680" w:firstLineChars="200"/>
        <w:textAlignment w:val="auto"/>
        <w:rPr>
          <w:rFonts w:hint="default" w:ascii="方正仿宋_GBK" w:hAnsi="方正仿宋_GBK" w:eastAsia="方正仿宋_GBK" w:cs="方正仿宋_GBK"/>
          <w:color w:val="auto"/>
          <w:spacing w:val="10"/>
          <w:sz w:val="32"/>
          <w:szCs w:val="32"/>
          <w:highlight w:val="none"/>
          <w:lang w:val="en-US" w:eastAsia="zh-CN"/>
        </w:rPr>
      </w:pPr>
      <w:r>
        <w:rPr>
          <w:rFonts w:hint="eastAsia" w:ascii="方正仿宋_GBK" w:hAnsi="方正仿宋_GBK" w:eastAsia="方正仿宋_GBK" w:cs="方正仿宋_GBK"/>
          <w:color w:val="auto"/>
          <w:spacing w:val="10"/>
          <w:sz w:val="32"/>
          <w:szCs w:val="32"/>
          <w:highlight w:val="none"/>
          <w:lang w:val="en-US" w:eastAsia="zh-CN"/>
        </w:rPr>
        <w:t>5.森林草原防灭火培训支出</w:t>
      </w:r>
      <w:r>
        <w:rPr>
          <w:rFonts w:hint="default" w:ascii="Times New Roman" w:hAnsi="Times New Roman" w:eastAsia="方正仿宋_GBK" w:cs="Times New Roman"/>
          <w:color w:val="auto"/>
          <w:spacing w:val="10"/>
          <w:sz w:val="32"/>
          <w:szCs w:val="32"/>
          <w:highlight w:val="none"/>
          <w:lang w:val="en-US" w:eastAsia="zh-CN"/>
        </w:rPr>
        <w:t>10,000.00</w:t>
      </w:r>
      <w:r>
        <w:rPr>
          <w:rFonts w:hint="eastAsia" w:ascii="方正仿宋_GBK" w:hAnsi="方正仿宋_GBK" w:eastAsia="方正仿宋_GBK" w:cs="方正仿宋_GBK"/>
          <w:color w:val="auto"/>
          <w:spacing w:val="10"/>
          <w:sz w:val="32"/>
          <w:szCs w:val="32"/>
          <w:highlight w:val="none"/>
          <w:lang w:val="en-US" w:eastAsia="zh-CN"/>
        </w:rPr>
        <w:t>元，部门预算支出经济分类</w:t>
      </w:r>
      <w:r>
        <w:rPr>
          <w:rFonts w:hint="default" w:ascii="Times New Roman" w:hAnsi="Times New Roman" w:eastAsia="方正仿宋_GBK" w:cs="Times New Roman"/>
          <w:color w:val="auto"/>
          <w:spacing w:val="10"/>
          <w:sz w:val="32"/>
          <w:szCs w:val="32"/>
          <w:highlight w:val="none"/>
          <w:lang w:val="en-US" w:eastAsia="zh-CN"/>
        </w:rPr>
        <w:t>30216</w:t>
      </w:r>
      <w:r>
        <w:rPr>
          <w:rFonts w:hint="eastAsia" w:ascii="方正仿宋_GBK" w:hAnsi="方正仿宋_GBK" w:eastAsia="方正仿宋_GBK" w:cs="方正仿宋_GBK"/>
          <w:color w:val="auto"/>
          <w:spacing w:val="10"/>
          <w:sz w:val="32"/>
          <w:szCs w:val="32"/>
          <w:highlight w:val="none"/>
          <w:lang w:val="en-US" w:eastAsia="zh-CN"/>
        </w:rPr>
        <w:t>-培训费，召开培训情况，包括：</w:t>
      </w:r>
      <w:r>
        <w:rPr>
          <w:rFonts w:hint="default" w:ascii="Calibri" w:hAnsi="Calibri" w:eastAsia="方正仿宋_GBK" w:cs="Calibri"/>
          <w:color w:val="auto"/>
          <w:spacing w:val="10"/>
          <w:sz w:val="32"/>
          <w:szCs w:val="32"/>
          <w:highlight w:val="none"/>
          <w:lang w:val="en-US" w:eastAsia="zh-CN"/>
        </w:rPr>
        <w:t>①</w:t>
      </w:r>
      <w:r>
        <w:rPr>
          <w:rFonts w:hint="eastAsia" w:ascii="方正仿宋_GBK" w:hAnsi="方正仿宋_GBK" w:eastAsia="方正仿宋_GBK" w:cs="方正仿宋_GBK"/>
          <w:color w:val="auto"/>
          <w:spacing w:val="10"/>
          <w:sz w:val="32"/>
          <w:szCs w:val="32"/>
          <w:highlight w:val="none"/>
          <w:lang w:val="en-US" w:eastAsia="zh-CN"/>
        </w:rPr>
        <w:t>全县防灭火工作暨指挥员培训，人数</w:t>
      </w:r>
      <w:r>
        <w:rPr>
          <w:rFonts w:hint="default" w:ascii="Times New Roman" w:hAnsi="Times New Roman" w:eastAsia="方正仿宋_GBK" w:cs="Times New Roman"/>
          <w:color w:val="auto"/>
          <w:spacing w:val="10"/>
          <w:sz w:val="32"/>
          <w:szCs w:val="32"/>
          <w:highlight w:val="none"/>
          <w:lang w:val="en-US" w:eastAsia="zh-CN"/>
        </w:rPr>
        <w:t>60</w:t>
      </w:r>
      <w:r>
        <w:rPr>
          <w:rFonts w:hint="eastAsia" w:ascii="方正仿宋_GBK" w:hAnsi="方正仿宋_GBK" w:eastAsia="方正仿宋_GBK" w:cs="方正仿宋_GBK"/>
          <w:color w:val="auto"/>
          <w:spacing w:val="10"/>
          <w:sz w:val="32"/>
          <w:szCs w:val="32"/>
          <w:highlight w:val="none"/>
          <w:lang w:val="en-US" w:eastAsia="zh-CN"/>
        </w:rPr>
        <w:t>人次，经费预算</w:t>
      </w:r>
      <w:r>
        <w:rPr>
          <w:rFonts w:hint="default" w:ascii="Times New Roman" w:hAnsi="Times New Roman" w:eastAsia="方正仿宋_GBK" w:cs="Times New Roman"/>
          <w:color w:val="auto"/>
          <w:spacing w:val="10"/>
          <w:sz w:val="32"/>
          <w:szCs w:val="32"/>
          <w:highlight w:val="none"/>
          <w:lang w:val="en-US" w:eastAsia="zh-CN"/>
        </w:rPr>
        <w:t>6,000.00</w:t>
      </w:r>
      <w:r>
        <w:rPr>
          <w:rFonts w:hint="eastAsia" w:ascii="方正仿宋_GBK" w:hAnsi="方正仿宋_GBK" w:eastAsia="方正仿宋_GBK" w:cs="方正仿宋_GBK"/>
          <w:color w:val="auto"/>
          <w:spacing w:val="10"/>
          <w:sz w:val="32"/>
          <w:szCs w:val="32"/>
          <w:highlight w:val="none"/>
          <w:lang w:val="en-US" w:eastAsia="zh-CN"/>
        </w:rPr>
        <w:t>元、</w:t>
      </w:r>
      <w:r>
        <w:rPr>
          <w:rFonts w:hint="default" w:ascii="Calibri" w:hAnsi="Calibri" w:eastAsia="方正仿宋_GBK" w:cs="Calibri"/>
          <w:color w:val="auto"/>
          <w:spacing w:val="10"/>
          <w:sz w:val="32"/>
          <w:szCs w:val="32"/>
          <w:highlight w:val="none"/>
          <w:lang w:val="en-US" w:eastAsia="zh-CN"/>
        </w:rPr>
        <w:t>②</w:t>
      </w:r>
      <w:r>
        <w:rPr>
          <w:rFonts w:hint="eastAsia" w:ascii="方正仿宋_GBK" w:hAnsi="方正仿宋_GBK" w:eastAsia="方正仿宋_GBK" w:cs="方正仿宋_GBK"/>
          <w:color w:val="auto"/>
          <w:spacing w:val="10"/>
          <w:sz w:val="32"/>
          <w:szCs w:val="32"/>
          <w:highlight w:val="none"/>
          <w:lang w:val="en-US" w:eastAsia="zh-CN"/>
        </w:rPr>
        <w:t>瞭望台监测人员上岗培训，人数</w:t>
      </w:r>
      <w:r>
        <w:rPr>
          <w:rFonts w:hint="default" w:ascii="Times New Roman" w:hAnsi="Times New Roman" w:eastAsia="方正仿宋_GBK" w:cs="Times New Roman"/>
          <w:color w:val="auto"/>
          <w:spacing w:val="10"/>
          <w:sz w:val="32"/>
          <w:szCs w:val="32"/>
          <w:highlight w:val="none"/>
          <w:lang w:val="en-US" w:eastAsia="zh-CN"/>
        </w:rPr>
        <w:t>2</w:t>
      </w:r>
      <w:r>
        <w:rPr>
          <w:rFonts w:hint="default" w:ascii="Nimbus Roman" w:hAnsi="Nimbus Roman" w:eastAsia="方正仿宋_GBK" w:cs="Nimbus Roman"/>
          <w:color w:val="auto"/>
          <w:spacing w:val="10"/>
          <w:sz w:val="32"/>
          <w:szCs w:val="32"/>
          <w:highlight w:val="none"/>
          <w:lang w:val="en-US" w:eastAsia="zh-CN"/>
        </w:rPr>
        <w:t>4</w:t>
      </w:r>
      <w:r>
        <w:rPr>
          <w:rFonts w:hint="eastAsia" w:ascii="方正仿宋_GBK" w:hAnsi="方正仿宋_GBK" w:eastAsia="方正仿宋_GBK" w:cs="方正仿宋_GBK"/>
          <w:color w:val="auto"/>
          <w:spacing w:val="10"/>
          <w:sz w:val="32"/>
          <w:szCs w:val="32"/>
          <w:highlight w:val="none"/>
          <w:lang w:val="en-US" w:eastAsia="zh-CN"/>
        </w:rPr>
        <w:t>人，经费预算</w:t>
      </w:r>
      <w:r>
        <w:rPr>
          <w:rFonts w:hint="default" w:ascii="Times New Roman" w:hAnsi="Times New Roman" w:eastAsia="方正仿宋_GBK" w:cs="Times New Roman"/>
          <w:color w:val="auto"/>
          <w:spacing w:val="10"/>
          <w:sz w:val="32"/>
          <w:szCs w:val="32"/>
          <w:highlight w:val="none"/>
          <w:lang w:val="en-US" w:eastAsia="zh-CN"/>
        </w:rPr>
        <w:t>4,000.00</w:t>
      </w:r>
      <w:r>
        <w:rPr>
          <w:rFonts w:hint="eastAsia" w:ascii="方正仿宋_GBK" w:hAnsi="方正仿宋_GBK" w:eastAsia="方正仿宋_GBK" w:cs="方正仿宋_GBK"/>
          <w:color w:val="auto"/>
          <w:spacing w:val="10"/>
          <w:sz w:val="32"/>
          <w:szCs w:val="32"/>
          <w:highlight w:val="none"/>
          <w:lang w:val="en-US" w:eastAsia="zh-CN"/>
        </w:rPr>
        <w:t>元；</w:t>
      </w:r>
    </w:p>
    <w:p w14:paraId="2AFA0D72">
      <w:pPr>
        <w:pStyle w:val="12"/>
        <w:keepNext w:val="0"/>
        <w:keepLines w:val="0"/>
        <w:pageBreakBefore w:val="0"/>
        <w:widowControl w:val="0"/>
        <w:kinsoku/>
        <w:wordWrap/>
        <w:overflowPunct/>
        <w:topLinePunct w:val="0"/>
        <w:autoSpaceDE/>
        <w:autoSpaceDN/>
        <w:bidi w:val="0"/>
        <w:adjustRightInd/>
        <w:snapToGrid/>
        <w:spacing w:before="0" w:beforeAutospacing="0" w:after="0" w:line="596" w:lineRule="exact"/>
        <w:ind w:left="0" w:leftChars="0" w:firstLine="680" w:firstLineChars="200"/>
        <w:textAlignment w:val="auto"/>
        <w:rPr>
          <w:rFonts w:hint="eastAsia" w:ascii="方正仿宋_GBK" w:hAnsi="方正仿宋_GBK" w:eastAsia="方正仿宋_GBK" w:cs="方正仿宋_GBK"/>
          <w:color w:val="auto"/>
          <w:spacing w:val="10"/>
          <w:sz w:val="32"/>
          <w:szCs w:val="32"/>
          <w:highlight w:val="none"/>
          <w:lang w:val="en-US" w:eastAsia="zh-CN"/>
        </w:rPr>
      </w:pPr>
      <w:r>
        <w:rPr>
          <w:rFonts w:hint="eastAsia" w:ascii="方正仿宋_GBK" w:hAnsi="方正仿宋_GBK" w:eastAsia="方正仿宋_GBK" w:cs="方正仿宋_GBK"/>
          <w:color w:val="auto"/>
          <w:spacing w:val="10"/>
          <w:sz w:val="32"/>
          <w:szCs w:val="32"/>
          <w:highlight w:val="none"/>
          <w:lang w:val="en-US" w:eastAsia="zh-CN"/>
        </w:rPr>
        <w:t>6.</w:t>
      </w:r>
      <w:r>
        <w:rPr>
          <w:rFonts w:hint="default" w:ascii="Times New Roman" w:hAnsi="Times New Roman" w:eastAsia="方正仿宋_GBK" w:cs="Times New Roman"/>
          <w:color w:val="auto"/>
          <w:spacing w:val="10"/>
          <w:sz w:val="32"/>
          <w:szCs w:val="32"/>
          <w:highlight w:val="none"/>
          <w:lang w:val="en-US" w:eastAsia="zh-CN"/>
        </w:rPr>
        <w:t>2026</w:t>
      </w:r>
      <w:r>
        <w:rPr>
          <w:rFonts w:hint="eastAsia" w:ascii="方正仿宋_GBK" w:hAnsi="方正仿宋_GBK" w:eastAsia="方正仿宋_GBK" w:cs="方正仿宋_GBK"/>
          <w:color w:val="auto"/>
          <w:spacing w:val="10"/>
          <w:sz w:val="32"/>
          <w:szCs w:val="32"/>
          <w:highlight w:val="none"/>
          <w:lang w:val="en-US" w:eastAsia="zh-CN"/>
        </w:rPr>
        <w:t>年森林草原防灭火卫星电话费、宣传群发短信费及指挥系统网络费</w:t>
      </w:r>
      <w:r>
        <w:rPr>
          <w:rFonts w:hint="default" w:ascii="Times New Roman" w:hAnsi="Times New Roman" w:eastAsia="方正仿宋_GBK" w:cs="Times New Roman"/>
          <w:color w:val="auto"/>
          <w:spacing w:val="10"/>
          <w:sz w:val="32"/>
          <w:szCs w:val="32"/>
          <w:highlight w:val="none"/>
          <w:lang w:val="en-US" w:eastAsia="zh-CN"/>
        </w:rPr>
        <w:t>70,000.00</w:t>
      </w:r>
      <w:r>
        <w:rPr>
          <w:rFonts w:hint="eastAsia" w:ascii="方正仿宋_GBK" w:hAnsi="方正仿宋_GBK" w:eastAsia="方正仿宋_GBK" w:cs="方正仿宋_GBK"/>
          <w:color w:val="auto"/>
          <w:spacing w:val="10"/>
          <w:sz w:val="32"/>
          <w:szCs w:val="32"/>
          <w:highlight w:val="none"/>
          <w:lang w:val="en-US" w:eastAsia="zh-CN"/>
        </w:rPr>
        <w:t>元，部门预算支出经济分类</w:t>
      </w:r>
      <w:r>
        <w:rPr>
          <w:rFonts w:hint="default" w:ascii="Times New Roman" w:hAnsi="Times New Roman" w:eastAsia="方正仿宋_GBK" w:cs="Times New Roman"/>
          <w:color w:val="auto"/>
          <w:spacing w:val="10"/>
          <w:sz w:val="32"/>
          <w:szCs w:val="32"/>
          <w:highlight w:val="none"/>
          <w:lang w:val="en-US" w:eastAsia="zh-CN"/>
        </w:rPr>
        <w:t>30207</w:t>
      </w:r>
      <w:r>
        <w:rPr>
          <w:rFonts w:hint="eastAsia" w:ascii="方正仿宋_GBK" w:hAnsi="方正仿宋_GBK" w:eastAsia="方正仿宋_GBK" w:cs="方正仿宋_GBK"/>
          <w:color w:val="auto"/>
          <w:spacing w:val="10"/>
          <w:sz w:val="32"/>
          <w:szCs w:val="32"/>
          <w:highlight w:val="none"/>
          <w:lang w:val="en-US" w:eastAsia="zh-CN"/>
        </w:rPr>
        <w:t>-邮电费；</w:t>
      </w:r>
    </w:p>
    <w:p w14:paraId="32EB3083">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96" w:lineRule="exact"/>
        <w:ind w:firstLine="680" w:firstLineChars="200"/>
        <w:textAlignment w:val="auto"/>
        <w:rPr>
          <w:rFonts w:hint="eastAsia" w:ascii="方正仿宋_GBK" w:hAnsi="方正仿宋_GBK" w:eastAsia="方正仿宋_GBK" w:cs="方正仿宋_GBK"/>
          <w:color w:val="auto"/>
          <w:spacing w:val="10"/>
          <w:sz w:val="32"/>
          <w:szCs w:val="32"/>
          <w:highlight w:val="none"/>
          <w:lang w:val="en-US" w:eastAsia="zh-CN"/>
        </w:rPr>
      </w:pPr>
      <w:r>
        <w:rPr>
          <w:rFonts w:hint="eastAsia" w:ascii="方正仿宋_GBK" w:hAnsi="方正仿宋_GBK" w:eastAsia="方正仿宋_GBK" w:cs="方正仿宋_GBK"/>
          <w:color w:val="auto"/>
          <w:spacing w:val="10"/>
          <w:sz w:val="32"/>
          <w:szCs w:val="32"/>
          <w:highlight w:val="none"/>
          <w:lang w:val="en-US" w:eastAsia="zh-CN"/>
        </w:rPr>
        <w:t>7.森林草原防灭火宣传支出</w:t>
      </w:r>
      <w:r>
        <w:rPr>
          <w:rFonts w:hint="default" w:ascii="Times New Roman" w:hAnsi="Times New Roman" w:eastAsia="方正仿宋_GBK" w:cs="Times New Roman"/>
          <w:color w:val="auto"/>
          <w:spacing w:val="10"/>
          <w:sz w:val="32"/>
          <w:szCs w:val="32"/>
          <w:highlight w:val="none"/>
          <w:lang w:val="en-US" w:eastAsia="zh-CN"/>
        </w:rPr>
        <w:t>50,000.00</w:t>
      </w:r>
      <w:r>
        <w:rPr>
          <w:rFonts w:hint="eastAsia" w:ascii="方正仿宋_GBK" w:hAnsi="方正仿宋_GBK" w:eastAsia="方正仿宋_GBK" w:cs="方正仿宋_GBK"/>
          <w:color w:val="auto"/>
          <w:spacing w:val="10"/>
          <w:sz w:val="32"/>
          <w:szCs w:val="32"/>
          <w:highlight w:val="none"/>
          <w:lang w:val="en-US" w:eastAsia="zh-CN"/>
        </w:rPr>
        <w:t>元，部门预算支出经济分类</w:t>
      </w:r>
      <w:r>
        <w:rPr>
          <w:rFonts w:hint="default" w:ascii="Times New Roman" w:hAnsi="Times New Roman" w:eastAsia="方正仿宋_GBK" w:cs="Times New Roman"/>
          <w:color w:val="auto"/>
          <w:spacing w:val="10"/>
          <w:sz w:val="32"/>
          <w:szCs w:val="32"/>
          <w:highlight w:val="none"/>
          <w:lang w:val="en-US" w:eastAsia="zh-CN"/>
        </w:rPr>
        <w:t>30299</w:t>
      </w:r>
      <w:r>
        <w:rPr>
          <w:rFonts w:hint="eastAsia" w:ascii="方正仿宋_GBK" w:hAnsi="方正仿宋_GBK" w:eastAsia="方正仿宋_GBK" w:cs="方正仿宋_GBK"/>
          <w:color w:val="auto"/>
          <w:spacing w:val="10"/>
          <w:sz w:val="32"/>
          <w:szCs w:val="32"/>
          <w:highlight w:val="none"/>
          <w:lang w:val="en-US" w:eastAsia="zh-CN"/>
        </w:rPr>
        <w:t>-其他商品和服务支出；</w:t>
      </w:r>
    </w:p>
    <w:p w14:paraId="5AF67562">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96" w:lineRule="exact"/>
        <w:ind w:firstLine="680" w:firstLineChars="200"/>
        <w:textAlignment w:val="auto"/>
        <w:rPr>
          <w:rFonts w:hint="default" w:ascii="方正仿宋_GBK" w:hAnsi="方正仿宋_GBK" w:eastAsia="方正仿宋_GBK" w:cs="方正仿宋_GBK"/>
          <w:color w:val="auto"/>
          <w:spacing w:val="10"/>
          <w:sz w:val="32"/>
          <w:szCs w:val="32"/>
          <w:highlight w:val="none"/>
          <w:lang w:val="en-US" w:eastAsia="zh-CN"/>
        </w:rPr>
      </w:pPr>
      <w:r>
        <w:rPr>
          <w:rFonts w:hint="eastAsia" w:ascii="方正仿宋_GBK" w:hAnsi="方正仿宋_GBK" w:eastAsia="方正仿宋_GBK" w:cs="方正仿宋_GBK"/>
          <w:color w:val="auto"/>
          <w:spacing w:val="10"/>
          <w:sz w:val="32"/>
          <w:szCs w:val="32"/>
          <w:highlight w:val="none"/>
          <w:lang w:val="en-US" w:eastAsia="zh-CN"/>
        </w:rPr>
        <w:t>8.林草应急后勤保障经费支出</w:t>
      </w:r>
      <w:r>
        <w:rPr>
          <w:rFonts w:hint="default" w:ascii="Times New Roman" w:hAnsi="Times New Roman" w:eastAsia="方正仿宋_GBK" w:cs="Times New Roman"/>
          <w:color w:val="auto"/>
          <w:spacing w:val="10"/>
          <w:sz w:val="32"/>
          <w:szCs w:val="32"/>
          <w:highlight w:val="none"/>
          <w:lang w:val="en-US" w:eastAsia="zh-CN"/>
        </w:rPr>
        <w:t>195,475.00</w:t>
      </w:r>
      <w:r>
        <w:rPr>
          <w:rFonts w:hint="eastAsia" w:ascii="方正仿宋_GBK" w:hAnsi="方正仿宋_GBK" w:eastAsia="方正仿宋_GBK" w:cs="方正仿宋_GBK"/>
          <w:color w:val="auto"/>
          <w:spacing w:val="10"/>
          <w:sz w:val="32"/>
          <w:szCs w:val="32"/>
          <w:highlight w:val="none"/>
          <w:lang w:val="en-US" w:eastAsia="zh-CN"/>
        </w:rPr>
        <w:t>元，部门预算支出经济分类</w:t>
      </w:r>
      <w:r>
        <w:rPr>
          <w:rFonts w:hint="default" w:ascii="Times New Roman" w:hAnsi="Times New Roman" w:eastAsia="方正仿宋_GBK" w:cs="Times New Roman"/>
          <w:color w:val="auto"/>
          <w:spacing w:val="10"/>
          <w:sz w:val="32"/>
          <w:szCs w:val="32"/>
          <w:highlight w:val="none"/>
          <w:lang w:val="en-US" w:eastAsia="zh-CN"/>
        </w:rPr>
        <w:t>30299</w:t>
      </w:r>
      <w:r>
        <w:rPr>
          <w:rFonts w:hint="eastAsia" w:ascii="方正仿宋_GBK" w:hAnsi="方正仿宋_GBK" w:eastAsia="方正仿宋_GBK" w:cs="方正仿宋_GBK"/>
          <w:color w:val="auto"/>
          <w:spacing w:val="10"/>
          <w:sz w:val="32"/>
          <w:szCs w:val="32"/>
          <w:highlight w:val="none"/>
          <w:lang w:val="en-US" w:eastAsia="zh-CN"/>
        </w:rPr>
        <w:t>-其他商品和服务支出</w:t>
      </w:r>
    </w:p>
    <w:p w14:paraId="6E71872A">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七、项目实施计划</w:t>
      </w:r>
    </w:p>
    <w:p w14:paraId="4869F00A">
      <w:pPr>
        <w:keepNext w:val="0"/>
        <w:keepLines w:val="0"/>
        <w:pageBreakBefore w:val="0"/>
        <w:widowControl w:val="0"/>
        <w:kinsoku/>
        <w:wordWrap/>
        <w:overflowPunct/>
        <w:topLinePunct w:val="0"/>
        <w:autoSpaceDE/>
        <w:autoSpaceDN w:val="0"/>
        <w:bidi w:val="0"/>
        <w:adjustRightInd/>
        <w:snapToGrid/>
        <w:spacing w:line="596" w:lineRule="exact"/>
        <w:ind w:firstLine="680" w:firstLineChars="200"/>
        <w:textAlignment w:val="auto"/>
        <w:rPr>
          <w:rFonts w:hint="eastAsia" w:ascii="方正仿宋_GBK" w:hAnsi="方正仿宋_GBK" w:eastAsia="方正仿宋_GBK" w:cs="方正仿宋_GBK"/>
          <w:color w:val="000000"/>
          <w:spacing w:val="10"/>
          <w:sz w:val="32"/>
          <w:lang w:val="en-US" w:eastAsia="zh-CN"/>
        </w:rPr>
      </w:pPr>
      <w:r>
        <w:rPr>
          <w:rFonts w:hint="eastAsia" w:ascii="方正仿宋_GBK" w:hAnsi="方正仿宋_GBK" w:eastAsia="方正仿宋_GBK" w:cs="方正仿宋_GBK"/>
          <w:color w:val="000000"/>
          <w:spacing w:val="10"/>
          <w:sz w:val="32"/>
          <w:lang w:val="en-US" w:eastAsia="zh-CN"/>
        </w:rPr>
        <w:t>（一）2026年起按照聘用合同每月支付劳务费；</w:t>
      </w:r>
    </w:p>
    <w:p w14:paraId="167E0141">
      <w:pPr>
        <w:keepNext w:val="0"/>
        <w:keepLines w:val="0"/>
        <w:pageBreakBefore w:val="0"/>
        <w:widowControl w:val="0"/>
        <w:kinsoku/>
        <w:wordWrap/>
        <w:overflowPunct/>
        <w:topLinePunct w:val="0"/>
        <w:autoSpaceDE/>
        <w:autoSpaceDN w:val="0"/>
        <w:bidi w:val="0"/>
        <w:adjustRightInd/>
        <w:snapToGrid/>
        <w:spacing w:line="596" w:lineRule="exact"/>
        <w:ind w:firstLine="680" w:firstLineChars="200"/>
        <w:textAlignment w:val="auto"/>
        <w:rPr>
          <w:rFonts w:hint="eastAsia" w:ascii="方正仿宋_GBK" w:hAnsi="方正仿宋_GBK" w:eastAsia="方正仿宋_GBK" w:cs="方正仿宋_GBK"/>
          <w:color w:val="000000"/>
          <w:spacing w:val="10"/>
          <w:sz w:val="32"/>
          <w:lang w:val="en-US" w:eastAsia="zh-CN"/>
        </w:rPr>
      </w:pPr>
      <w:r>
        <w:rPr>
          <w:rFonts w:hint="eastAsia" w:ascii="方正仿宋_GBK" w:hAnsi="方正仿宋_GBK" w:eastAsia="方正仿宋_GBK" w:cs="方正仿宋_GBK"/>
          <w:color w:val="000000"/>
          <w:spacing w:val="10"/>
          <w:sz w:val="32"/>
          <w:lang w:val="en-US" w:eastAsia="zh-CN"/>
        </w:rPr>
        <w:t>（二）火情应急处置及后勤保障费用，2026年12月31日前根据火情保障实际情况完成资金支付。</w:t>
      </w:r>
    </w:p>
    <w:p w14:paraId="7448FB08">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八、项目实施成效</w:t>
      </w:r>
    </w:p>
    <w:p w14:paraId="0394FEAC">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80" w:firstLineChars="200"/>
        <w:jc w:val="both"/>
        <w:textAlignment w:val="auto"/>
        <w:rPr>
          <w:rFonts w:hint="eastAsia" w:ascii="方正仿宋_GBK" w:hAnsi="方正仿宋_GBK" w:eastAsia="方正仿宋_GBK" w:cs="方正仿宋_GBK"/>
          <w:spacing w:val="10"/>
          <w:sz w:val="32"/>
          <w:szCs w:val="32"/>
          <w:lang w:val="en-US" w:eastAsia="zh-CN"/>
        </w:rPr>
      </w:pPr>
      <w:r>
        <w:rPr>
          <w:rFonts w:hint="eastAsia" w:ascii="方正仿宋_GBK" w:hAnsi="方正仿宋_GBK" w:eastAsia="方正仿宋_GBK" w:cs="方正仿宋_GBK"/>
          <w:spacing w:val="10"/>
          <w:sz w:val="32"/>
          <w:szCs w:val="32"/>
          <w:lang w:val="en-US" w:eastAsia="zh-CN"/>
        </w:rPr>
        <w:t>按照“山山有领导，段段有人管，重点有人盯，责任全覆盖”的要求，建立健全县、乡、村、组四级森林防火责任制，把森林防火纳入政府总体工作考核目标，做到责任到人、任务到人、指标到人，使森林防火责任制得到有效落实。</w:t>
      </w:r>
    </w:p>
    <w:p w14:paraId="15EB5B60">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80" w:firstLineChars="200"/>
        <w:jc w:val="both"/>
        <w:textAlignment w:val="auto"/>
        <w:rPr>
          <w:rFonts w:hint="eastAsia" w:ascii="方正仿宋_GBK" w:hAnsi="方正仿宋_GBK" w:eastAsia="方正仿宋_GBK" w:cs="方正仿宋_GBK"/>
          <w:spacing w:val="10"/>
          <w:sz w:val="32"/>
          <w:szCs w:val="32"/>
          <w:lang w:val="en-US" w:eastAsia="zh-CN"/>
        </w:rPr>
      </w:pPr>
      <w:r>
        <w:rPr>
          <w:rFonts w:hint="eastAsia" w:ascii="方正仿宋_GBK" w:hAnsi="方正仿宋_GBK" w:eastAsia="方正仿宋_GBK" w:cs="方正仿宋_GBK"/>
          <w:spacing w:val="10"/>
          <w:sz w:val="32"/>
          <w:szCs w:val="32"/>
          <w:lang w:val="en-US" w:eastAsia="zh-CN"/>
        </w:rPr>
        <w:t>各乡镇（街道）、村（社区）积极落实好五项</w:t>
      </w:r>
      <w:r>
        <w:rPr>
          <w:rFonts w:hint="default" w:ascii="Times New Roman" w:hAnsi="Times New Roman" w:eastAsia="方正仿宋_GBK" w:cs="Times New Roman"/>
          <w:spacing w:val="10"/>
          <w:sz w:val="32"/>
          <w:szCs w:val="32"/>
          <w:lang w:val="en-US" w:eastAsia="zh-CN"/>
        </w:rPr>
        <w:t>100.00%</w:t>
      </w:r>
      <w:r>
        <w:rPr>
          <w:rFonts w:hint="eastAsia" w:ascii="方正仿宋_GBK" w:hAnsi="方正仿宋_GBK" w:eastAsia="方正仿宋_GBK" w:cs="方正仿宋_GBK"/>
          <w:spacing w:val="10"/>
          <w:sz w:val="32"/>
          <w:szCs w:val="32"/>
          <w:lang w:val="en-US" w:eastAsia="zh-CN"/>
        </w:rPr>
        <w:t>野外火源管理制度，将野外火源管严、管实、管死。</w:t>
      </w:r>
    </w:p>
    <w:p w14:paraId="4AD948E1">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80" w:firstLineChars="200"/>
        <w:jc w:val="both"/>
        <w:textAlignment w:val="auto"/>
        <w:rPr>
          <w:rFonts w:hint="eastAsia" w:ascii="方正仿宋_GBK" w:hAnsi="方正仿宋_GBK" w:eastAsia="方正仿宋_GBK" w:cs="方正仿宋_GBK"/>
          <w:spacing w:val="10"/>
          <w:sz w:val="32"/>
          <w:szCs w:val="32"/>
          <w:lang w:val="en-US" w:eastAsia="zh-CN"/>
        </w:rPr>
      </w:pPr>
      <w:r>
        <w:rPr>
          <w:rFonts w:hint="eastAsia" w:ascii="方正仿宋_GBK" w:hAnsi="方正仿宋_GBK" w:eastAsia="方正仿宋_GBK" w:cs="方正仿宋_GBK"/>
          <w:spacing w:val="10"/>
          <w:sz w:val="32"/>
          <w:szCs w:val="32"/>
          <w:lang w:val="en-US" w:eastAsia="zh-CN"/>
        </w:rPr>
        <w:t>坚持“专群结合，以专为主”，着力加强和完善基层扑火应急队伍建设，切实做到森林火灾的扑救主要以专业、半专业扑火队、基层民兵为主，群众清理余火为辅，形成规模适度、管理规范的森林防火队伍，不断提高应急处置能力。</w:t>
      </w:r>
    </w:p>
    <w:p w14:paraId="68404AE3">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80" w:firstLineChars="200"/>
        <w:jc w:val="both"/>
        <w:textAlignment w:val="auto"/>
        <w:rPr>
          <w:rFonts w:hint="eastAsia" w:ascii="方正仿宋_GBK" w:hAnsi="方正仿宋_GBK" w:eastAsia="方正仿宋_GBK" w:cs="方正仿宋_GBK"/>
          <w:spacing w:val="10"/>
          <w:sz w:val="32"/>
          <w:szCs w:val="32"/>
          <w:lang w:val="en-US" w:eastAsia="zh-CN"/>
        </w:rPr>
      </w:pPr>
      <w:r>
        <w:rPr>
          <w:rFonts w:hint="eastAsia" w:ascii="方正仿宋_GBK" w:hAnsi="方正仿宋_GBK" w:eastAsia="方正仿宋_GBK" w:cs="方正仿宋_GBK"/>
          <w:spacing w:val="10"/>
          <w:sz w:val="32"/>
          <w:szCs w:val="32"/>
          <w:lang w:val="en-US" w:eastAsia="zh-CN"/>
        </w:rPr>
        <w:t>通过项目实施，有效预防和扑救森林火灾，保障人民生命财产安全，保护森林资源和生物多样性，维护生态安全，力争实现不发生重大森林草原火灾、不发生重大人身伤亡事故的目标，创建“绿水青山就是金山银山”的生态环境。</w:t>
      </w:r>
    </w:p>
    <w:p w14:paraId="721BD19F">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方正小标宋_GBK" w:hAnsi="方正小标宋_GBK" w:eastAsia="方正小标宋_GBK" w:cs="方正小标宋_GBK"/>
          <w:sz w:val="44"/>
          <w:szCs w:val="44"/>
          <w:lang w:eastAsia="zh-CN"/>
        </w:rPr>
      </w:pPr>
    </w:p>
    <w:p w14:paraId="7A1C8EF5">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方正小标宋_GBK" w:hAnsi="方正小标宋_GBK" w:eastAsia="方正小标宋_GBK" w:cs="方正小标宋_GBK"/>
          <w:sz w:val="44"/>
          <w:szCs w:val="44"/>
          <w:lang w:eastAsia="zh-CN"/>
        </w:rPr>
      </w:pPr>
    </w:p>
    <w:p w14:paraId="5FCC4BC4">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方正小标宋_GBK" w:hAnsi="方正小标宋_GBK" w:eastAsia="方正小标宋_GBK" w:cs="方正小标宋_GBK"/>
          <w:color w:val="auto"/>
          <w:spacing w:val="14"/>
          <w:sz w:val="44"/>
          <w:szCs w:val="44"/>
          <w:highlight w:val="none"/>
          <w:lang w:eastAsia="zh-CN"/>
        </w:rPr>
      </w:pPr>
      <w:bookmarkStart w:id="0" w:name="_GoBack"/>
      <w:bookmarkEnd w:id="0"/>
      <w:r>
        <w:rPr>
          <w:rFonts w:hint="eastAsia" w:ascii="方正小标宋_GBK" w:hAnsi="方正小标宋_GBK" w:eastAsia="方正小标宋_GBK" w:cs="方正小标宋_GBK"/>
          <w:sz w:val="44"/>
          <w:szCs w:val="44"/>
          <w:lang w:eastAsia="zh-CN"/>
        </w:rPr>
        <w:t>新平彝族傣族自治县林业和草原局</w:t>
      </w:r>
      <w:r>
        <w:rPr>
          <w:rFonts w:hint="eastAsia" w:ascii="方正小标宋_GBK" w:hAnsi="方正小标宋_GBK" w:eastAsia="方正小标宋_GBK" w:cs="方正小标宋_GBK"/>
          <w:sz w:val="44"/>
          <w:szCs w:val="44"/>
        </w:rPr>
        <w:br w:type="textWrapping"/>
      </w:r>
      <w:r>
        <w:rPr>
          <w:rFonts w:hint="default" w:ascii="Times New Roman" w:hAnsi="Times New Roman" w:eastAsia="方正小标宋_GBK" w:cs="Times New Roman"/>
          <w:sz w:val="44"/>
          <w:szCs w:val="44"/>
          <w:lang w:val="en-US" w:eastAsia="zh-CN"/>
        </w:rPr>
        <w:t>202</w:t>
      </w:r>
      <w:r>
        <w:rPr>
          <w:rFonts w:hint="eastAsia" w:ascii="Times New Roman" w:hAnsi="Times New Roman" w:eastAsia="方正小标宋_GBK" w:cs="Times New Roman"/>
          <w:sz w:val="44"/>
          <w:szCs w:val="44"/>
          <w:lang w:val="en-US" w:eastAsia="zh-CN"/>
        </w:rPr>
        <w:t>6</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lang w:val="en-US" w:eastAsia="zh-CN"/>
        </w:rPr>
        <w:t>部门</w:t>
      </w:r>
      <w:r>
        <w:rPr>
          <w:rFonts w:hint="eastAsia" w:ascii="方正小标宋_GBK" w:hAnsi="方正小标宋_GBK" w:eastAsia="方正小标宋_GBK" w:cs="方正小标宋_GBK"/>
          <w:color w:val="auto"/>
          <w:spacing w:val="14"/>
          <w:sz w:val="44"/>
          <w:szCs w:val="44"/>
          <w:highlight w:val="none"/>
          <w:lang w:val="en-US" w:eastAsia="zh-CN"/>
        </w:rPr>
        <w:t>预算重点领域财政项目文本（二）</w:t>
      </w:r>
    </w:p>
    <w:p w14:paraId="00A4263F">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0"/>
        <w:rPr>
          <w:rFonts w:hint="eastAsia" w:ascii="Times New Roman" w:hAnsi="Times New Roman" w:eastAsia="方正黑体_GBK"/>
          <w:color w:val="auto"/>
          <w:spacing w:val="10"/>
          <w:kern w:val="0"/>
          <w:sz w:val="32"/>
          <w:szCs w:val="32"/>
          <w:highlight w:val="none"/>
          <w:lang w:eastAsia="zh-CN"/>
        </w:rPr>
      </w:pPr>
      <w:r>
        <w:rPr>
          <w:rFonts w:hint="eastAsia" w:ascii="Times New Roman" w:hAnsi="Times New Roman" w:eastAsia="方正黑体_GBK"/>
          <w:color w:val="auto"/>
          <w:spacing w:val="10"/>
          <w:kern w:val="0"/>
          <w:sz w:val="32"/>
          <w:szCs w:val="32"/>
          <w:highlight w:val="none"/>
          <w:lang w:val="en-US" w:eastAsia="zh-CN"/>
        </w:rPr>
        <w:t>一、</w:t>
      </w:r>
      <w:r>
        <w:rPr>
          <w:rFonts w:hint="eastAsia" w:ascii="Times New Roman" w:hAnsi="Times New Roman" w:eastAsia="方正黑体_GBK"/>
          <w:color w:val="auto"/>
          <w:spacing w:val="10"/>
          <w:kern w:val="0"/>
          <w:sz w:val="32"/>
          <w:szCs w:val="32"/>
          <w:highlight w:val="none"/>
          <w:lang w:eastAsia="zh-CN"/>
        </w:rPr>
        <w:t>项目名称</w:t>
      </w:r>
    </w:p>
    <w:p w14:paraId="1D1EEE6D">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0"/>
        <w:rPr>
          <w:rFonts w:hint="default" w:ascii="方正仿宋_GBK" w:hAnsi="方正仿宋_GBK" w:eastAsia="方正仿宋_GBK" w:cs="方正仿宋_GBK"/>
          <w:color w:val="000000" w:themeColor="text1"/>
          <w:spacing w:val="1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pacing w:val="10"/>
          <w:sz w:val="32"/>
          <w:szCs w:val="32"/>
          <w:highlight w:val="none"/>
          <w:lang w:val="en-US" w:eastAsia="zh-CN"/>
          <w14:textFill>
            <w14:solidFill>
              <w14:schemeClr w14:val="tx1"/>
            </w14:solidFill>
          </w14:textFill>
        </w:rPr>
        <w:t>新平县2025年征占用林地异地造林项目补助经费。</w:t>
      </w:r>
    </w:p>
    <w:p w14:paraId="086361FE">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0"/>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二、立项依据</w:t>
      </w:r>
    </w:p>
    <w:p w14:paraId="6F65C9C8">
      <w:pPr>
        <w:pStyle w:val="4"/>
        <w:keepNext w:val="0"/>
        <w:keepLines w:val="0"/>
        <w:pageBreakBefore w:val="0"/>
        <w:widowControl w:val="0"/>
        <w:kinsoku/>
        <w:wordWrap/>
        <w:overflowPunct/>
        <w:topLinePunct w:val="0"/>
        <w:autoSpaceDE/>
        <w:autoSpaceDN/>
        <w:bidi w:val="0"/>
        <w:adjustRightInd/>
        <w:snapToGrid/>
        <w:spacing w:line="596" w:lineRule="exact"/>
        <w:jc w:val="both"/>
        <w:textAlignment w:val="auto"/>
        <w:rPr>
          <w:rFonts w:hint="default" w:ascii="方正仿宋_GBK" w:hAnsi="方正仿宋_GBK" w:eastAsia="方正仿宋_GBK" w:cs="方正仿宋_GBK"/>
          <w:color w:val="000000"/>
          <w:spacing w:val="10"/>
          <w:kern w:val="2"/>
          <w:sz w:val="32"/>
          <w:szCs w:val="22"/>
          <w:lang w:val="en-US" w:eastAsia="zh-CN" w:bidi="ar-SA"/>
        </w:rPr>
      </w:pPr>
      <w:r>
        <w:rPr>
          <w:rFonts w:hint="eastAsia" w:ascii="方正仿宋_GBK" w:hAnsi="方正仿宋_GBK" w:eastAsia="方正仿宋_GBK" w:cs="方正仿宋_GBK"/>
          <w:color w:val="000000" w:themeColor="text1"/>
          <w:spacing w:val="10"/>
          <w:sz w:val="32"/>
          <w:szCs w:val="32"/>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spacing w:val="10"/>
          <w:kern w:val="2"/>
          <w:sz w:val="32"/>
          <w:szCs w:val="22"/>
          <w:lang w:val="en-US" w:eastAsia="zh-CN" w:bidi="ar-SA"/>
        </w:rPr>
        <w:t xml:space="preserve">根据《中华人民共和国森林法》第三十七条  矿藏勘查、开采以及其他各类工程建设，应当不占或者少占林地；确需占用林地的，应当经县级以上人民政府林业主管部门审核同意，依法办理建设用地审批手续。占用林地的单位应当缴纳森林植被恢复费。森林植被恢复费征收使用管理办法由国务院财政部门会同林业主管部门制定。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   </w:t>
      </w:r>
    </w:p>
    <w:p w14:paraId="6A8D65B6">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0"/>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三、项目实施单位</w:t>
      </w:r>
    </w:p>
    <w:p w14:paraId="4E8568E7">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仿宋_GBK" w:cs="Times New Roman"/>
          <w:color w:val="auto"/>
          <w:spacing w:val="10"/>
          <w:kern w:val="0"/>
          <w:sz w:val="32"/>
          <w:szCs w:val="32"/>
          <w:highlight w:val="none"/>
          <w:lang w:val="en-US" w:eastAsia="zh-CN"/>
        </w:rPr>
      </w:pPr>
      <w:r>
        <w:rPr>
          <w:rFonts w:hint="eastAsia" w:ascii="Times New Roman" w:hAnsi="Times New Roman" w:eastAsia="方正仿宋_GBK" w:cs="Times New Roman"/>
          <w:color w:val="auto"/>
          <w:spacing w:val="10"/>
          <w:kern w:val="0"/>
          <w:sz w:val="32"/>
          <w:szCs w:val="32"/>
          <w:highlight w:val="none"/>
          <w:lang w:eastAsia="zh-CN"/>
        </w:rPr>
        <w:t>新平彝族傣族自治县林业和草原局。</w:t>
      </w:r>
    </w:p>
    <w:p w14:paraId="216CB9D2">
      <w:pPr>
        <w:keepNext w:val="0"/>
        <w:keepLines w:val="0"/>
        <w:pageBreakBefore w:val="0"/>
        <w:widowControl/>
        <w:numPr>
          <w:ilvl w:val="0"/>
          <w:numId w:val="0"/>
        </w:numPr>
        <w:kinsoku/>
        <w:wordWrap/>
        <w:overflowPunct/>
        <w:topLinePunct w:val="0"/>
        <w:autoSpaceDE/>
        <w:autoSpaceDN/>
        <w:bidi w:val="0"/>
        <w:adjustRightInd/>
        <w:snapToGrid/>
        <w:spacing w:line="596" w:lineRule="exact"/>
        <w:ind w:left="629" w:leftChars="0" w:right="0" w:rightChars="0"/>
        <w:jc w:val="both"/>
        <w:textAlignment w:val="auto"/>
        <w:outlineLvl w:val="0"/>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四、项目基本概况</w:t>
      </w:r>
    </w:p>
    <w:p w14:paraId="524A7CCD">
      <w:pPr>
        <w:keepNext w:val="0"/>
        <w:keepLines w:val="0"/>
        <w:pageBreakBefore w:val="0"/>
        <w:widowControl/>
        <w:numPr>
          <w:ilvl w:val="0"/>
          <w:numId w:val="0"/>
        </w:numPr>
        <w:kinsoku/>
        <w:wordWrap/>
        <w:overflowPunct/>
        <w:topLinePunct w:val="0"/>
        <w:autoSpaceDE/>
        <w:autoSpaceDN/>
        <w:bidi w:val="0"/>
        <w:adjustRightInd/>
        <w:snapToGrid/>
        <w:spacing w:line="596" w:lineRule="exact"/>
        <w:ind w:right="0" w:rightChars="0" w:firstLine="680" w:firstLineChars="200"/>
        <w:jc w:val="both"/>
        <w:textAlignment w:val="auto"/>
        <w:outlineLvl w:val="0"/>
        <w:rPr>
          <w:rFonts w:hint="eastAsia"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t>新平县林业和草原局</w:t>
      </w:r>
      <w:r>
        <w:rPr>
          <w:rFonts w:hint="eastAsia"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t>十四五</w:t>
      </w:r>
      <w:r>
        <w:rPr>
          <w:rFonts w:hint="eastAsia"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t>林业资源保护利用规划</w:t>
      </w:r>
      <w:r>
        <w:rPr>
          <w:rFonts w:hint="eastAsia"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t>》中提出，“</w:t>
      </w:r>
      <w:r>
        <w:rPr>
          <w:rFonts w:hint="default"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t>在县域12个乡镇（街道）实施征占用林地异地造林10</w:t>
      </w:r>
      <w:r>
        <w:rPr>
          <w:rFonts w:hint="eastAsia"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t>000</w:t>
      </w:r>
      <w:r>
        <w:rPr>
          <w:rFonts w:hint="eastAsia"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t>.00</w:t>
      </w:r>
      <w:r>
        <w:rPr>
          <w:rFonts w:hint="default"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t>亩</w:t>
      </w:r>
      <w:r>
        <w:rPr>
          <w:rFonts w:hint="eastAsia"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t>”，2025年征占用林地47.6342公顷（714.50亩），2026年安排</w:t>
      </w:r>
      <w:r>
        <w:rPr>
          <w:rFonts w:hint="default"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t>征占用林地异地造林</w:t>
      </w:r>
      <w:r>
        <w:rPr>
          <w:rFonts w:hint="eastAsia"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t>1,000.00亩。</w:t>
      </w:r>
    </w:p>
    <w:p w14:paraId="1F82B395">
      <w:pPr>
        <w:keepNext w:val="0"/>
        <w:keepLines w:val="0"/>
        <w:pageBreakBefore w:val="0"/>
        <w:widowControl/>
        <w:numPr>
          <w:ilvl w:val="0"/>
          <w:numId w:val="0"/>
        </w:numPr>
        <w:kinsoku/>
        <w:wordWrap/>
        <w:overflowPunct/>
        <w:topLinePunct w:val="0"/>
        <w:autoSpaceDE/>
        <w:autoSpaceDN/>
        <w:bidi w:val="0"/>
        <w:adjustRightInd/>
        <w:snapToGrid/>
        <w:spacing w:line="596" w:lineRule="exact"/>
        <w:ind w:left="630" w:leftChars="0" w:right="0" w:rightChars="0"/>
        <w:jc w:val="both"/>
        <w:textAlignment w:val="auto"/>
        <w:outlineLvl w:val="0"/>
        <w:rPr>
          <w:rFonts w:hint="eastAsia" w:ascii="方正黑体_GBK" w:hAnsi="方正黑体_GBK" w:eastAsia="方正黑体_GBK" w:cs="方正黑体_GBK"/>
          <w:color w:val="auto"/>
          <w:spacing w:val="10"/>
          <w:kern w:val="0"/>
          <w:sz w:val="32"/>
          <w:szCs w:val="32"/>
          <w:highlight w:val="none"/>
          <w:lang w:val="en-US" w:eastAsia="zh-CN"/>
        </w:rPr>
      </w:pPr>
      <w:r>
        <w:rPr>
          <w:rFonts w:hint="eastAsia" w:ascii="方正黑体_GBK" w:hAnsi="方正黑体_GBK" w:eastAsia="方正黑体_GBK" w:cs="方正黑体_GBK"/>
          <w:color w:val="auto"/>
          <w:spacing w:val="10"/>
          <w:kern w:val="0"/>
          <w:sz w:val="32"/>
          <w:szCs w:val="32"/>
          <w:highlight w:val="none"/>
          <w:lang w:val="en-US" w:eastAsia="zh-CN"/>
        </w:rPr>
        <w:t>五、项目实施内容</w:t>
      </w:r>
    </w:p>
    <w:p w14:paraId="675A63E9">
      <w:pPr>
        <w:keepNext w:val="0"/>
        <w:keepLines w:val="0"/>
        <w:pageBreakBefore w:val="0"/>
        <w:widowControl w:val="0"/>
        <w:kinsoku/>
        <w:wordWrap/>
        <w:overflowPunct/>
        <w:topLinePunct w:val="0"/>
        <w:autoSpaceDE/>
        <w:autoSpaceDN/>
        <w:bidi w:val="0"/>
        <w:adjustRightInd/>
        <w:snapToGrid/>
        <w:spacing w:line="596" w:lineRule="exact"/>
        <w:ind w:firstLine="680" w:firstLineChars="200"/>
        <w:jc w:val="both"/>
        <w:textAlignment w:val="auto"/>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在</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古城街道</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种植</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蓝花楹、清香木共55.00</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亩，预算投资</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76,725.00</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元</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；在扬武镇种植凤凰木、清香木共945.00亩，预算投资723,275.00元。种植总面积1,000.00亩，预算总投资800,000.00元。每亩</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种植完成后检查验收成活率达85</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.00</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%以上。</w:t>
      </w:r>
    </w:p>
    <w:p w14:paraId="67E834A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right="0" w:firstLine="680" w:firstLineChars="200"/>
        <w:textAlignment w:val="auto"/>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项目实施分</w:t>
      </w:r>
      <w:r>
        <w:rPr>
          <w:rFonts w:hint="default"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t>整地、造林、抚育管理</w:t>
      </w: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等工作内容</w:t>
      </w:r>
      <w:r>
        <w:rPr>
          <w:rFonts w:hint="eastAsia"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w:t>
      </w:r>
    </w:p>
    <w:p w14:paraId="3F312F1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right="0" w:firstLine="680" w:firstLineChars="200"/>
        <w:textAlignment w:val="auto"/>
        <w:rPr>
          <w:rFonts w:hint="default"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1.采用穴状整地，规格为：</w:t>
      </w:r>
      <w:r>
        <w:rPr>
          <w:rFonts w:hint="eastAsia"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t>蓝花楹、</w:t>
      </w:r>
      <w:r>
        <w:rPr>
          <w:rFonts w:hint="default" w:ascii="Times New Roman" w:hAnsi="Times New Roman" w:eastAsia="方正仿宋_GBK" w:cs="Times New Roman"/>
          <w:color w:val="000000" w:themeColor="text1"/>
          <w:spacing w:val="10"/>
          <w:kern w:val="0"/>
          <w:sz w:val="32"/>
          <w:szCs w:val="32"/>
          <w:highlight w:val="none"/>
          <w:lang w:val="en-US" w:eastAsia="zh-CN" w:bidi="ar-SA"/>
          <w14:textFill>
            <w14:solidFill>
              <w14:schemeClr w14:val="tx1"/>
            </w14:solidFill>
          </w14:textFill>
        </w:rPr>
        <w:t>凤凰木：60×60×50㎝；清香木：50×50×40㎝；</w:t>
      </w:r>
    </w:p>
    <w:p w14:paraId="2C26EEE1">
      <w:pPr>
        <w:keepNext w:val="0"/>
        <w:keepLines w:val="0"/>
        <w:pageBreakBefore w:val="0"/>
        <w:widowControl w:val="0"/>
        <w:kinsoku/>
        <w:wordWrap/>
        <w:overflowPunct/>
        <w:topLinePunct w:val="0"/>
        <w:autoSpaceDE/>
        <w:autoSpaceDN/>
        <w:bidi w:val="0"/>
        <w:adjustRightInd/>
        <w:snapToGrid/>
        <w:spacing w:line="596" w:lineRule="exact"/>
        <w:ind w:firstLine="680" w:firstLineChars="200"/>
        <w:jc w:val="both"/>
        <w:textAlignment w:val="auto"/>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2.造林密度：</w:t>
      </w:r>
      <w:r>
        <w:rPr>
          <w:rFonts w:hint="eastAsia"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55</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株/亩，</w:t>
      </w:r>
      <w:r>
        <w:rPr>
          <w:rFonts w:hint="eastAsia"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蓝花楹、清香木的株行距分别为</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米×</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8</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米</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米×</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米</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；凤凰木、清香木</w:t>
      </w:r>
      <w:r>
        <w:rPr>
          <w:rFonts w:hint="eastAsia"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的株行距分别为</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米×</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8</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米</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米×</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米</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w:t>
      </w:r>
    </w:p>
    <w:p w14:paraId="443156C4">
      <w:pPr>
        <w:keepNext w:val="0"/>
        <w:keepLines w:val="0"/>
        <w:pageBreakBefore w:val="0"/>
        <w:widowControl w:val="0"/>
        <w:kinsoku/>
        <w:wordWrap/>
        <w:overflowPunct/>
        <w:topLinePunct w:val="0"/>
        <w:autoSpaceDE/>
        <w:autoSpaceDN/>
        <w:bidi w:val="0"/>
        <w:adjustRightInd/>
        <w:snapToGrid/>
        <w:spacing w:line="596" w:lineRule="exact"/>
        <w:ind w:firstLine="680" w:firstLineChars="200"/>
        <w:jc w:val="both"/>
        <w:textAlignment w:val="auto"/>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3.造林方式为植苗，栽植时严格按照造林程序操作，先往塘里填</w:t>
      </w:r>
      <w:r>
        <w:rPr>
          <w:rFonts w:hint="default" w:ascii="Times New Roman" w:hAnsi="Times New Roman" w:eastAsia="方正仿宋_GBK" w:cs="Times New Roman"/>
          <w:color w:val="000000" w:themeColor="text1"/>
          <w:spacing w:val="10"/>
          <w:sz w:val="32"/>
          <w:szCs w:val="32"/>
          <w:highlight w:val="none"/>
          <w14:textFill>
            <w14:solidFill>
              <w14:schemeClr w14:val="tx1"/>
            </w14:solidFill>
          </w14:textFill>
        </w:rPr>
        <w:t>三分之一</w:t>
      </w: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表土，然后再填入一层厚3</w:t>
      </w:r>
      <w:r>
        <w:rPr>
          <w:rFonts w:hint="eastAsia"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5厘米的细土，将苗置于塘正中，</w:t>
      </w:r>
      <w:r>
        <w:rPr>
          <w:rFonts w:hint="default" w:ascii="Times New Roman" w:hAnsi="Times New Roman" w:eastAsia="方正仿宋_GBK" w:cs="Times New Roman"/>
          <w:color w:val="000000" w:themeColor="text1"/>
          <w:spacing w:val="10"/>
          <w:sz w:val="32"/>
          <w:szCs w:val="32"/>
          <w:highlight w:val="none"/>
          <w14:textFill>
            <w14:solidFill>
              <w14:schemeClr w14:val="tx1"/>
            </w14:solidFill>
          </w14:textFill>
        </w:rPr>
        <w:t>舒展根系</w:t>
      </w: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扶正后填土，踏实，</w:t>
      </w:r>
      <w:r>
        <w:rPr>
          <w:rFonts w:hint="default" w:ascii="Times New Roman" w:hAnsi="Times New Roman" w:eastAsia="方正仿宋_GBK" w:cs="Times New Roman"/>
          <w:color w:val="000000" w:themeColor="text1"/>
          <w:spacing w:val="10"/>
          <w:sz w:val="32"/>
          <w:szCs w:val="32"/>
          <w:highlight w:val="none"/>
          <w14:textFill>
            <w14:solidFill>
              <w14:schemeClr w14:val="tx1"/>
            </w14:solidFill>
          </w14:textFill>
        </w:rPr>
        <w:t>做出树盘，</w:t>
      </w: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浇足定根水。造林季节选择在雨季7</w:t>
      </w:r>
      <w:r>
        <w:rPr>
          <w:rFonts w:hint="eastAsia"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8月；</w:t>
      </w:r>
    </w:p>
    <w:p w14:paraId="082714F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right="0" w:firstLine="680" w:firstLineChars="200"/>
        <w:textAlignment w:val="auto"/>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4.造林后连续2年，进行抚育管理，抚育措施：补植补造、除草、松土，时间：</w:t>
      </w:r>
      <w:r>
        <w:rPr>
          <w:rFonts w:hint="eastAsia"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7—8</w:t>
      </w: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月；</w:t>
      </w:r>
    </w:p>
    <w:p w14:paraId="0FD9580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right="0" w:firstLine="680" w:firstLineChars="200"/>
        <w:textAlignment w:val="auto"/>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5.种植完成后检查验收成活率达85</w:t>
      </w:r>
      <w:r>
        <w:rPr>
          <w:rFonts w:hint="eastAsia"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.00</w:t>
      </w: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%以上为合格；</w:t>
      </w:r>
    </w:p>
    <w:p w14:paraId="4666D9C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right="0" w:firstLine="680" w:firstLineChars="200"/>
        <w:textAlignment w:val="auto"/>
        <w:rPr>
          <w:rFonts w:hint="default" w:ascii="Times New Roman" w:hAnsi="Times New Roman" w:eastAsia="方正仿宋_GBK" w:cs="Times New Roman"/>
          <w:color w:val="000000" w:themeColor="text1"/>
          <w:spacing w:val="10"/>
          <w:kern w:val="0"/>
          <w:sz w:val="32"/>
          <w:szCs w:val="32"/>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6.苗木规格：凤凰木</w:t>
      </w:r>
      <w:r>
        <w:rPr>
          <w:rFonts w:hint="eastAsia"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：容器苗，地径≧3.0㎝、苗高≧1.0m；蓝花楹：容器苗，地径≧3.0㎝、苗高≧1.0m；</w:t>
      </w:r>
      <w:r>
        <w:rPr>
          <w:rFonts w:hint="default" w:ascii="Times New Roman" w:hAnsi="Times New Roman" w:eastAsia="方正仿宋_GBK" w:cs="Times New Roman"/>
          <w:color w:val="000000" w:themeColor="text1"/>
          <w:spacing w:val="10"/>
          <w:kern w:val="0"/>
          <w:sz w:val="32"/>
          <w:szCs w:val="32"/>
          <w:highlight w:val="none"/>
          <w:lang w:val="en-US" w:eastAsia="zh-CN" w:bidi="ar"/>
          <w14:textFill>
            <w14:solidFill>
              <w14:schemeClr w14:val="tx1"/>
            </w14:solidFill>
          </w14:textFill>
        </w:rPr>
        <w:t>清香木</w:t>
      </w:r>
      <w:r>
        <w:rPr>
          <w:rFonts w:hint="eastAsia" w:ascii="Times New Roman" w:hAnsi="Times New Roman" w:eastAsia="方正仿宋_GBK" w:cs="Times New Roman"/>
          <w:color w:val="000000" w:themeColor="text1"/>
          <w:spacing w:val="10"/>
          <w:kern w:val="0"/>
          <w:sz w:val="32"/>
          <w:szCs w:val="32"/>
          <w:highlight w:val="none"/>
          <w:lang w:val="en-US" w:eastAsia="zh-CN" w:bidi="ar"/>
          <w14:textFill>
            <w14:solidFill>
              <w14:schemeClr w14:val="tx1"/>
            </w14:solidFill>
          </w14:textFill>
        </w:rPr>
        <w:t>：容器苗，地径≧1.0㎝、苗高≧0.7m。</w:t>
      </w:r>
    </w:p>
    <w:p w14:paraId="70338124">
      <w:pPr>
        <w:keepNext w:val="0"/>
        <w:keepLines w:val="0"/>
        <w:pageBreakBefore w:val="0"/>
        <w:widowControl/>
        <w:numPr>
          <w:ilvl w:val="0"/>
          <w:numId w:val="0"/>
        </w:numPr>
        <w:kinsoku/>
        <w:wordWrap/>
        <w:overflowPunct/>
        <w:topLinePunct w:val="0"/>
        <w:autoSpaceDE/>
        <w:autoSpaceDN/>
        <w:bidi w:val="0"/>
        <w:adjustRightInd/>
        <w:snapToGrid/>
        <w:spacing w:line="596" w:lineRule="exact"/>
        <w:ind w:left="630" w:leftChars="0" w:right="0" w:rightChars="0"/>
        <w:jc w:val="both"/>
        <w:textAlignment w:val="auto"/>
        <w:outlineLvl w:val="0"/>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六、资金安排情况</w:t>
      </w:r>
    </w:p>
    <w:p w14:paraId="2C252DB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right="0" w:firstLine="680" w:firstLineChars="200"/>
        <w:textAlignment w:val="auto"/>
        <w:rPr>
          <w:rFonts w:hint="default" w:ascii="Times New Roman" w:hAnsi="Times New Roman" w:eastAsia="方正仿宋_GBK" w:cs="Times New Roman"/>
          <w:color w:val="000000" w:themeColor="text1"/>
          <w:spacing w:val="1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val="0"/>
          <w:bCs w:val="0"/>
          <w:snapToGrid w:val="0"/>
          <w:color w:val="000000" w:themeColor="text1"/>
          <w:spacing w:val="10"/>
          <w:kern w:val="0"/>
          <w:sz w:val="32"/>
          <w:szCs w:val="32"/>
          <w:highlight w:val="none"/>
          <w14:textFill>
            <w14:solidFill>
              <w14:schemeClr w14:val="tx1"/>
            </w14:solidFill>
          </w14:textFill>
        </w:rPr>
        <w:t>根据单位投资模型测算，</w:t>
      </w:r>
      <w:r>
        <w:rPr>
          <w:rFonts w:hint="default" w:ascii="Times New Roman" w:hAnsi="Times New Roman" w:eastAsia="方正仿宋_GBK" w:cs="Times New Roman"/>
          <w:color w:val="000000" w:themeColor="text1"/>
          <w:spacing w:val="10"/>
          <w:kern w:val="2"/>
          <w:sz w:val="32"/>
          <w:szCs w:val="32"/>
          <w:highlight w:val="none"/>
          <w:lang w:val="en-US" w:eastAsia="zh-CN" w:bidi="ar-SA"/>
          <w14:textFill>
            <w14:solidFill>
              <w14:schemeClr w14:val="tx1"/>
            </w14:solidFill>
          </w14:textFill>
        </w:rPr>
        <w:t>项目总投资为</w:t>
      </w:r>
      <w:r>
        <w:rPr>
          <w:rFonts w:hint="eastAsia" w:ascii="Times New Roman" w:hAnsi="Times New Roman" w:eastAsia="方正仿宋_GBK" w:cs="Times New Roman"/>
          <w:color w:val="000000" w:themeColor="text1"/>
          <w:spacing w:val="10"/>
          <w:kern w:val="2"/>
          <w:sz w:val="32"/>
          <w:szCs w:val="32"/>
          <w:highlight w:val="none"/>
          <w:lang w:val="en-US" w:eastAsia="zh-CN" w:bidi="ar-SA"/>
          <w14:textFill>
            <w14:solidFill>
              <w14:schemeClr w14:val="tx1"/>
            </w14:solidFill>
          </w14:textFill>
        </w:rPr>
        <w:t>800,000.00</w:t>
      </w:r>
      <w:r>
        <w:rPr>
          <w:rFonts w:hint="default" w:ascii="Times New Roman" w:hAnsi="Times New Roman" w:eastAsia="方正仿宋_GBK" w:cs="Times New Roman"/>
          <w:color w:val="000000" w:themeColor="text1"/>
          <w:spacing w:val="10"/>
          <w:kern w:val="2"/>
          <w:sz w:val="32"/>
          <w:szCs w:val="32"/>
          <w:highlight w:val="none"/>
          <w:lang w:val="en-US" w:eastAsia="zh-CN" w:bidi="ar-SA"/>
          <w14:textFill>
            <w14:solidFill>
              <w14:schemeClr w14:val="tx1"/>
            </w14:solidFill>
          </w14:textFill>
        </w:rPr>
        <w:t>元，其中：劳务费</w:t>
      </w:r>
      <w:r>
        <w:rPr>
          <w:rFonts w:hint="eastAsia" w:ascii="Times New Roman" w:hAnsi="Times New Roman" w:eastAsia="方正仿宋_GBK" w:cs="Times New Roman"/>
          <w:color w:val="000000" w:themeColor="text1"/>
          <w:spacing w:val="10"/>
          <w:kern w:val="2"/>
          <w:sz w:val="32"/>
          <w:szCs w:val="32"/>
          <w:highlight w:val="none"/>
          <w:lang w:val="en-US" w:eastAsia="zh-CN" w:bidi="ar-SA"/>
          <w14:textFill>
            <w14:solidFill>
              <w14:schemeClr w14:val="tx1"/>
            </w14:solidFill>
          </w14:textFill>
        </w:rPr>
        <w:t>389,172.00</w:t>
      </w:r>
      <w:r>
        <w:rPr>
          <w:rFonts w:hint="default" w:ascii="Times New Roman" w:hAnsi="Times New Roman" w:eastAsia="方正仿宋_GBK" w:cs="Times New Roman"/>
          <w:color w:val="000000" w:themeColor="text1"/>
          <w:spacing w:val="10"/>
          <w:kern w:val="2"/>
          <w:sz w:val="32"/>
          <w:szCs w:val="32"/>
          <w:highlight w:val="none"/>
          <w:lang w:val="en-US" w:eastAsia="zh-CN" w:bidi="ar-SA"/>
          <w14:textFill>
            <w14:solidFill>
              <w14:schemeClr w14:val="tx1"/>
            </w14:solidFill>
          </w14:textFill>
        </w:rPr>
        <w:t>元，材料费（种苗费</w:t>
      </w:r>
      <w:r>
        <w:rPr>
          <w:rFonts w:hint="eastAsia" w:ascii="Times New Roman" w:hAnsi="Times New Roman" w:eastAsia="方正仿宋_GBK" w:cs="Times New Roman"/>
          <w:color w:val="000000" w:themeColor="text1"/>
          <w:spacing w:val="10"/>
          <w:kern w:val="2"/>
          <w:sz w:val="32"/>
          <w:szCs w:val="32"/>
          <w:highlight w:val="none"/>
          <w:lang w:val="en-US" w:eastAsia="zh-CN" w:bidi="ar-SA"/>
          <w14:textFill>
            <w14:solidFill>
              <w14:schemeClr w14:val="tx1"/>
            </w14:solidFill>
          </w14:textFill>
        </w:rPr>
        <w:t>、化肥</w:t>
      </w:r>
      <w:r>
        <w:rPr>
          <w:rFonts w:hint="default" w:ascii="Times New Roman" w:hAnsi="Times New Roman" w:eastAsia="方正仿宋_GBK" w:cs="Times New Roman"/>
          <w:color w:val="000000" w:themeColor="text1"/>
          <w:spacing w:val="10"/>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spacing w:val="10"/>
          <w:kern w:val="2"/>
          <w:sz w:val="32"/>
          <w:szCs w:val="32"/>
          <w:highlight w:val="none"/>
          <w:lang w:val="en-US" w:eastAsia="zh-CN" w:bidi="ar-SA"/>
          <w14:textFill>
            <w14:solidFill>
              <w14:schemeClr w14:val="tx1"/>
            </w14:solidFill>
          </w14:textFill>
        </w:rPr>
        <w:t>410,828.00</w:t>
      </w:r>
      <w:r>
        <w:rPr>
          <w:rFonts w:hint="default" w:ascii="Times New Roman" w:hAnsi="Times New Roman" w:eastAsia="方正仿宋_GBK" w:cs="Times New Roman"/>
          <w:color w:val="000000" w:themeColor="text1"/>
          <w:spacing w:val="10"/>
          <w:kern w:val="2"/>
          <w:sz w:val="32"/>
          <w:szCs w:val="32"/>
          <w:highlight w:val="none"/>
          <w:lang w:val="en-US" w:eastAsia="zh-CN" w:bidi="ar-SA"/>
          <w14:textFill>
            <w14:solidFill>
              <w14:schemeClr w14:val="tx1"/>
            </w14:solidFill>
          </w14:textFill>
        </w:rPr>
        <w:t>元。</w:t>
      </w:r>
    </w:p>
    <w:p w14:paraId="243CE785">
      <w:pPr>
        <w:keepNext w:val="0"/>
        <w:keepLines w:val="0"/>
        <w:pageBreakBefore w:val="0"/>
        <w:widowControl/>
        <w:numPr>
          <w:ilvl w:val="0"/>
          <w:numId w:val="0"/>
        </w:numPr>
        <w:kinsoku/>
        <w:wordWrap/>
        <w:overflowPunct/>
        <w:topLinePunct w:val="0"/>
        <w:autoSpaceDE/>
        <w:autoSpaceDN/>
        <w:bidi w:val="0"/>
        <w:adjustRightInd/>
        <w:snapToGrid/>
        <w:spacing w:line="596" w:lineRule="exact"/>
        <w:ind w:left="630" w:leftChars="0" w:right="0" w:rightChars="0"/>
        <w:jc w:val="both"/>
        <w:textAlignment w:val="auto"/>
        <w:outlineLvl w:val="0"/>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七、项目实施计划</w:t>
      </w:r>
    </w:p>
    <w:p w14:paraId="713EFDD0">
      <w:pPr>
        <w:keepNext w:val="0"/>
        <w:keepLines w:val="0"/>
        <w:pageBreakBefore w:val="0"/>
        <w:widowControl w:val="0"/>
        <w:kinsoku/>
        <w:wordWrap/>
        <w:overflowPunct/>
        <w:topLinePunct w:val="0"/>
        <w:autoSpaceDE/>
        <w:autoSpaceDN/>
        <w:bidi w:val="0"/>
        <w:adjustRightInd/>
        <w:snapToGrid/>
        <w:spacing w:line="596" w:lineRule="exact"/>
        <w:ind w:firstLine="680" w:firstLineChars="200"/>
        <w:textAlignment w:val="auto"/>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202</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年1月10日开始规划设计，4月底完成《新平县202</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年征占用林地异地造林项目作业设计》编制</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评审、批复，6月进行招投标确定施工单位，7月开工建设，9月中旬前完成栽植，10月底前完成检查验收</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，验收合格支付项目</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资金</w:t>
      </w:r>
      <w:r>
        <w:rPr>
          <w:rFonts w:hint="eastAsia"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800,000.00元</w:t>
      </w:r>
      <w:r>
        <w:rPr>
          <w:rFonts w:hint="default" w:ascii="Times New Roman" w:hAnsi="Times New Roman" w:eastAsia="方正仿宋_GBK" w:cs="Times New Roman"/>
          <w:color w:val="000000" w:themeColor="text1"/>
          <w:spacing w:val="10"/>
          <w:kern w:val="0"/>
          <w:sz w:val="32"/>
          <w:szCs w:val="32"/>
          <w:highlight w:val="none"/>
          <w:lang w:val="en-US" w:eastAsia="zh-CN"/>
          <w14:textFill>
            <w14:solidFill>
              <w14:schemeClr w14:val="tx1"/>
            </w14:solidFill>
          </w14:textFill>
        </w:rPr>
        <w:t>。10月进入正常管护。</w:t>
      </w:r>
    </w:p>
    <w:p w14:paraId="7E67D8B6">
      <w:pPr>
        <w:keepNext w:val="0"/>
        <w:keepLines w:val="0"/>
        <w:pageBreakBefore w:val="0"/>
        <w:widowControl/>
        <w:numPr>
          <w:ilvl w:val="0"/>
          <w:numId w:val="0"/>
        </w:numPr>
        <w:kinsoku/>
        <w:wordWrap/>
        <w:overflowPunct/>
        <w:topLinePunct w:val="0"/>
        <w:autoSpaceDE/>
        <w:autoSpaceDN/>
        <w:bidi w:val="0"/>
        <w:adjustRightInd/>
        <w:snapToGrid/>
        <w:spacing w:line="596" w:lineRule="exact"/>
        <w:ind w:left="630" w:leftChars="0" w:right="0" w:rightChars="0"/>
        <w:jc w:val="both"/>
        <w:textAlignment w:val="auto"/>
        <w:outlineLvl w:val="0"/>
        <w:rPr>
          <w:rFonts w:hint="eastAsia" w:ascii="Times New Roman" w:hAnsi="Times New Roman" w:eastAsia="方正黑体_GBK" w:cs="Times New Roman"/>
          <w:color w:val="auto"/>
          <w:spacing w:val="10"/>
          <w:kern w:val="0"/>
          <w:sz w:val="32"/>
          <w:szCs w:val="32"/>
          <w:highlight w:val="none"/>
          <w:lang w:val="en-US" w:eastAsia="zh-CN"/>
        </w:rPr>
      </w:pPr>
      <w:r>
        <w:rPr>
          <w:rFonts w:hint="eastAsia" w:ascii="Times New Roman" w:hAnsi="Times New Roman" w:eastAsia="方正黑体_GBK" w:cs="Times New Roman"/>
          <w:color w:val="auto"/>
          <w:spacing w:val="10"/>
          <w:kern w:val="0"/>
          <w:sz w:val="32"/>
          <w:szCs w:val="32"/>
          <w:highlight w:val="none"/>
          <w:lang w:val="en-US" w:eastAsia="zh-CN"/>
        </w:rPr>
        <w:t>八、项目实施成效</w:t>
      </w:r>
    </w:p>
    <w:p w14:paraId="1A113DF7">
      <w:pPr>
        <w:keepNext w:val="0"/>
        <w:keepLines w:val="0"/>
        <w:pageBreakBefore w:val="0"/>
        <w:widowControl w:val="0"/>
        <w:kinsoku/>
        <w:wordWrap/>
        <w:overflowPunct/>
        <w:topLinePunct w:val="0"/>
        <w:autoSpaceDE/>
        <w:autoSpaceDN/>
        <w:bidi w:val="0"/>
        <w:adjustRightInd/>
        <w:snapToGrid/>
        <w:spacing w:line="596" w:lineRule="exact"/>
        <w:ind w:firstLine="680" w:firstLineChars="200"/>
        <w:textAlignment w:val="auto"/>
        <w:rPr>
          <w:rFonts w:hint="default" w:ascii="Times New Roman" w:hAnsi="Times New Roman" w:eastAsia="方正仿宋_GBK" w:cs="Times New Roman"/>
          <w:color w:val="000000" w:themeColor="text1"/>
          <w:spacing w:val="1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通过异地植树造林，恢复森林植被，恢复因占用林地而减少的森林面积，结合绿化美化乡村，加快改善乡村人居环境，深入推进乡村美化绿化行动，推进乡村振兴战略实施、农村人居环境整治</w:t>
      </w:r>
      <w:r>
        <w:rPr>
          <w:rFonts w:hint="default" w:ascii="Times New Roman" w:hAnsi="Times New Roman" w:eastAsia="方正仿宋_GBK" w:cs="Times New Roman"/>
          <w:color w:val="000000" w:themeColor="text1"/>
          <w:spacing w:val="1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优化美化乡村</w:t>
      </w:r>
      <w:r>
        <w:rPr>
          <w:rFonts w:hint="default" w:ascii="Times New Roman" w:hAnsi="Times New Roman" w:eastAsia="方正仿宋_GBK" w:cs="Times New Roman"/>
          <w:color w:val="000000" w:themeColor="text1"/>
          <w:spacing w:val="10"/>
          <w:sz w:val="32"/>
          <w:szCs w:val="32"/>
          <w:highlight w:val="none"/>
          <w14:textFill>
            <w14:solidFill>
              <w14:schemeClr w14:val="tx1"/>
            </w14:solidFill>
          </w14:textFill>
        </w:rPr>
        <w:t>生态</w:t>
      </w: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环境，</w:t>
      </w:r>
      <w:r>
        <w:rPr>
          <w:rFonts w:hint="default" w:ascii="Times New Roman" w:hAnsi="Times New Roman" w:eastAsia="方正仿宋_GBK" w:cs="Times New Roman"/>
          <w:color w:val="000000" w:themeColor="text1"/>
          <w:spacing w:val="10"/>
          <w:sz w:val="32"/>
          <w:szCs w:val="32"/>
          <w:highlight w:val="none"/>
          <w14:textFill>
            <w14:solidFill>
              <w14:schemeClr w14:val="tx1"/>
            </w14:solidFill>
          </w14:textFill>
        </w:rPr>
        <w:t>打造生态宜居美丽</w:t>
      </w: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的乡村集镇，达到</w:t>
      </w:r>
      <w:r>
        <w:rPr>
          <w:rFonts w:hint="default" w:ascii="Times New Roman" w:hAnsi="Times New Roman" w:eastAsia="方正仿宋_GBK" w:cs="Times New Roman"/>
          <w:color w:val="000000" w:themeColor="text1"/>
          <w:spacing w:val="10"/>
          <w:sz w:val="32"/>
          <w:szCs w:val="32"/>
          <w:highlight w:val="none"/>
          <w14:textFill>
            <w14:solidFill>
              <w14:schemeClr w14:val="tx1"/>
            </w14:solidFill>
          </w14:textFill>
        </w:rPr>
        <w:t>建设生态宜居乡村</w:t>
      </w:r>
      <w:r>
        <w:rPr>
          <w:rFonts w:hint="default" w:ascii="Times New Roman" w:hAnsi="Times New Roman" w:eastAsia="方正仿宋_GBK" w:cs="Times New Roman"/>
          <w:color w:val="000000" w:themeColor="text1"/>
          <w:spacing w:val="10"/>
          <w:sz w:val="32"/>
          <w:szCs w:val="32"/>
          <w:highlight w:val="none"/>
          <w:lang w:val="en-US" w:eastAsia="zh-CN"/>
          <w14:textFill>
            <w14:solidFill>
              <w14:schemeClr w14:val="tx1"/>
            </w14:solidFill>
          </w14:textFill>
        </w:rPr>
        <w:t>的</w:t>
      </w:r>
      <w:r>
        <w:rPr>
          <w:rFonts w:hint="default" w:ascii="Times New Roman" w:hAnsi="Times New Roman" w:eastAsia="方正仿宋_GBK" w:cs="Times New Roman"/>
          <w:color w:val="000000" w:themeColor="text1"/>
          <w:spacing w:val="10"/>
          <w:sz w:val="32"/>
          <w:szCs w:val="32"/>
          <w:highlight w:val="none"/>
          <w14:textFill>
            <w14:solidFill>
              <w14:schemeClr w14:val="tx1"/>
            </w14:solidFill>
          </w14:textFill>
        </w:rPr>
        <w:t>目标</w:t>
      </w:r>
      <w:r>
        <w:rPr>
          <w:rFonts w:hint="default" w:ascii="Times New Roman" w:hAnsi="Times New Roman" w:eastAsia="方正仿宋_GBK" w:cs="Times New Roman"/>
          <w:color w:val="000000" w:themeColor="text1"/>
          <w:spacing w:val="10"/>
          <w:sz w:val="32"/>
          <w:szCs w:val="32"/>
          <w:highlight w:val="none"/>
          <w:lang w:eastAsia="zh-CN"/>
          <w14:textFill>
            <w14:solidFill>
              <w14:schemeClr w14:val="tx1"/>
            </w14:solidFill>
          </w14:textFill>
        </w:rPr>
        <w:t>。</w:t>
      </w:r>
    </w:p>
    <w:p w14:paraId="4CBCB5E9">
      <w:pPr>
        <w:keepNext w:val="0"/>
        <w:keepLines w:val="0"/>
        <w:pageBreakBefore w:val="0"/>
        <w:widowControl w:val="0"/>
        <w:kinsoku/>
        <w:wordWrap/>
        <w:overflowPunct/>
        <w:topLinePunct w:val="0"/>
        <w:autoSpaceDE/>
        <w:autoSpaceDN/>
        <w:bidi w:val="0"/>
        <w:adjustRightInd/>
        <w:snapToGrid/>
        <w:spacing w:line="596" w:lineRule="exact"/>
        <w:ind w:firstLine="680" w:firstLineChars="200"/>
        <w:textAlignment w:val="auto"/>
        <w:rPr>
          <w:rFonts w:hint="eastAsia" w:ascii="方正仿宋_GBK" w:hAnsi="方正仿宋_GBK" w:eastAsia="方正仿宋_GBK" w:cs="方正仿宋_GBK"/>
          <w:spacing w:val="10"/>
          <w:sz w:val="32"/>
          <w:szCs w:val="32"/>
          <w:lang w:val="en-US" w:eastAsia="zh-CN"/>
        </w:rPr>
      </w:pPr>
    </w:p>
    <w:p w14:paraId="0B1A3BBC">
      <w:pPr>
        <w:keepNext w:val="0"/>
        <w:keepLines w:val="0"/>
        <w:pageBreakBefore w:val="0"/>
        <w:widowControl/>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Fonts w:hint="eastAsia" w:ascii="Times New Roman" w:hAnsi="Times New Roman" w:eastAsia="方正仿宋_GBK" w:cs="Times New Roman"/>
          <w:color w:val="auto"/>
          <w:spacing w:val="10"/>
          <w:kern w:val="0"/>
          <w:sz w:val="32"/>
          <w:szCs w:val="32"/>
          <w:highlight w:val="none"/>
        </w:rPr>
      </w:pPr>
    </w:p>
    <w:sectPr>
      <w:footerReference r:id="rId3" w:type="default"/>
      <w:footerReference r:id="rId4" w:type="even"/>
      <w:pgSz w:w="11906" w:h="16838"/>
      <w:pgMar w:top="1814" w:right="1531" w:bottom="1814" w:left="1531" w:header="136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楷体简体">
    <w:altName w:val="方正楷体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Nimbus Roman">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3E73">
                          <w:pPr>
                            <w:ind w:right="420" w:rightChars="200"/>
                            <w:jc w:val="right"/>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D03E73">
                    <w:pPr>
                      <w:ind w:right="420" w:rightChars="200"/>
                      <w:jc w:val="right"/>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C7706">
                          <w:pPr>
                            <w:ind w:left="420" w:leftChars="200"/>
                            <w:jc w:val="left"/>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8C7706">
                    <w:pPr>
                      <w:ind w:left="420" w:leftChars="200"/>
                      <w:jc w:val="left"/>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1D02A2"/>
    <w:multiLevelType w:val="singleLevel"/>
    <w:tmpl w:val="DE1D02A2"/>
    <w:lvl w:ilvl="0" w:tentative="0">
      <w:start w:val="2"/>
      <w:numFmt w:val="chineseCounting"/>
      <w:suff w:val="nothing"/>
      <w:lvlText w:val="（%1）"/>
      <w:lvlJc w:val="left"/>
      <w:rPr>
        <w:rFonts w:hint="eastAsia"/>
      </w:rPr>
    </w:lvl>
  </w:abstractNum>
  <w:abstractNum w:abstractNumId="1">
    <w:nsid w:val="ED37E03A"/>
    <w:multiLevelType w:val="singleLevel"/>
    <w:tmpl w:val="ED37E03A"/>
    <w:lvl w:ilvl="0" w:tentative="0">
      <w:start w:val="1"/>
      <w:numFmt w:val="decimal"/>
      <w:suff w:val="nothing"/>
      <w:lvlText w:val="（%1）"/>
      <w:lvlJc w:val="left"/>
      <w:pPr>
        <w:ind w:left="2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7093862"/>
    <w:rsid w:val="28013942"/>
    <w:rsid w:val="29D049D8"/>
    <w:rsid w:val="2AA50EFC"/>
    <w:rsid w:val="2BAC0068"/>
    <w:rsid w:val="2FD86035"/>
    <w:rsid w:val="30106060"/>
    <w:rsid w:val="30510AD9"/>
    <w:rsid w:val="30DD6F16"/>
    <w:rsid w:val="31A97DB4"/>
    <w:rsid w:val="31B934DF"/>
    <w:rsid w:val="32806A25"/>
    <w:rsid w:val="342804A8"/>
    <w:rsid w:val="34FFFFDF"/>
    <w:rsid w:val="357B61FF"/>
    <w:rsid w:val="357E0CC8"/>
    <w:rsid w:val="359717E5"/>
    <w:rsid w:val="37103BA1"/>
    <w:rsid w:val="38312021"/>
    <w:rsid w:val="386B4E07"/>
    <w:rsid w:val="39237490"/>
    <w:rsid w:val="39CD7B28"/>
    <w:rsid w:val="3A900B55"/>
    <w:rsid w:val="3C7D1700"/>
    <w:rsid w:val="3DFA638C"/>
    <w:rsid w:val="3ECA2A00"/>
    <w:rsid w:val="3FFC649F"/>
    <w:rsid w:val="41877227"/>
    <w:rsid w:val="422A126E"/>
    <w:rsid w:val="425251EE"/>
    <w:rsid w:val="43122A4F"/>
    <w:rsid w:val="448B4867"/>
    <w:rsid w:val="44CB1108"/>
    <w:rsid w:val="48482A6F"/>
    <w:rsid w:val="50792360"/>
    <w:rsid w:val="509E3B74"/>
    <w:rsid w:val="545A24A8"/>
    <w:rsid w:val="55AA2FBB"/>
    <w:rsid w:val="56BA722E"/>
    <w:rsid w:val="576860F3"/>
    <w:rsid w:val="596F6AFD"/>
    <w:rsid w:val="59807B66"/>
    <w:rsid w:val="59C06909"/>
    <w:rsid w:val="5BB36795"/>
    <w:rsid w:val="5DA54794"/>
    <w:rsid w:val="5DEF4DC6"/>
    <w:rsid w:val="5DF474C9"/>
    <w:rsid w:val="5EB84053"/>
    <w:rsid w:val="5F2F6023"/>
    <w:rsid w:val="61F061FA"/>
    <w:rsid w:val="63604CB9"/>
    <w:rsid w:val="63BC6393"/>
    <w:rsid w:val="64F3678D"/>
    <w:rsid w:val="65200BA4"/>
    <w:rsid w:val="657131AE"/>
    <w:rsid w:val="65766C11"/>
    <w:rsid w:val="67422DB4"/>
    <w:rsid w:val="6B882FFF"/>
    <w:rsid w:val="6BDF3567"/>
    <w:rsid w:val="6DD0710B"/>
    <w:rsid w:val="6E361438"/>
    <w:rsid w:val="6EDC1FE0"/>
    <w:rsid w:val="6F1C062E"/>
    <w:rsid w:val="6FD131C7"/>
    <w:rsid w:val="72866B6B"/>
    <w:rsid w:val="731D5B13"/>
    <w:rsid w:val="746A3800"/>
    <w:rsid w:val="74DD44BB"/>
    <w:rsid w:val="74E4574A"/>
    <w:rsid w:val="755C1784"/>
    <w:rsid w:val="75AD6287"/>
    <w:rsid w:val="765608C9"/>
    <w:rsid w:val="777D1E86"/>
    <w:rsid w:val="77C14AB5"/>
    <w:rsid w:val="78A376CA"/>
    <w:rsid w:val="78BE09DE"/>
    <w:rsid w:val="78DB6E64"/>
    <w:rsid w:val="79BC0A44"/>
    <w:rsid w:val="79FE6D5C"/>
    <w:rsid w:val="7AD51C12"/>
    <w:rsid w:val="7B8B4B71"/>
    <w:rsid w:val="7B9C70E8"/>
    <w:rsid w:val="7BDC0473"/>
    <w:rsid w:val="7CFA3BCB"/>
    <w:rsid w:val="7D4150B6"/>
    <w:rsid w:val="7DBB9361"/>
    <w:rsid w:val="7DD319AC"/>
    <w:rsid w:val="7DE8D750"/>
    <w:rsid w:val="7DEC6E08"/>
    <w:rsid w:val="7E3B240A"/>
    <w:rsid w:val="7EC9775F"/>
    <w:rsid w:val="7ED06D3F"/>
    <w:rsid w:val="7F7A5D92"/>
    <w:rsid w:val="7FF7DB88"/>
    <w:rsid w:val="7FFEDBD9"/>
    <w:rsid w:val="AF6EA12C"/>
    <w:rsid w:val="BDFDC942"/>
    <w:rsid w:val="DF7716E7"/>
    <w:rsid w:val="EDFDEB3F"/>
    <w:rsid w:val="EFBFBF82"/>
    <w:rsid w:val="F3FCB6A0"/>
    <w:rsid w:val="F6164933"/>
    <w:rsid w:val="FAF7B200"/>
    <w:rsid w:val="FBD55F61"/>
    <w:rsid w:val="FCC3A539"/>
    <w:rsid w:val="FDDA4472"/>
    <w:rsid w:val="FDE68387"/>
    <w:rsid w:val="FEBDB7EB"/>
    <w:rsid w:val="FFCB24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qFormat/>
    <w:uiPriority w:val="9"/>
    <w:pPr>
      <w:spacing w:line="600" w:lineRule="exact"/>
      <w:jc w:val="center"/>
      <w:outlineLvl w:val="2"/>
    </w:pPr>
    <w:rPr>
      <w:rFonts w:ascii="方正楷体简体" w:eastAsia="方正楷体简体" w:cs="方正楷体简体"/>
      <w:sz w:val="36"/>
      <w:szCs w:val="36"/>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0" w:line="460" w:lineRule="exact"/>
      <w:ind w:left="0" w:leftChars="0" w:firstLine="420"/>
    </w:pPr>
  </w:style>
  <w:style w:type="paragraph" w:styleId="3">
    <w:name w:val="Body Text Indent"/>
    <w:basedOn w:val="1"/>
    <w:unhideWhenUsed/>
    <w:qFormat/>
    <w:uiPriority w:val="0"/>
    <w:pPr>
      <w:spacing w:after="120"/>
      <w:ind w:left="420" w:leftChars="200"/>
    </w:pPr>
  </w:style>
  <w:style w:type="paragraph" w:styleId="5">
    <w:name w:val="annotation text"/>
    <w:basedOn w:val="1"/>
    <w:semiHidden/>
    <w:qFormat/>
    <w:uiPriority w:val="0"/>
    <w:pPr>
      <w:jc w:val="left"/>
    </w:pPr>
  </w:style>
  <w:style w:type="paragraph" w:styleId="6">
    <w:name w:val="Body Text"/>
    <w:basedOn w:val="1"/>
    <w:unhideWhenUsed/>
    <w:qFormat/>
    <w:uiPriority w:val="0"/>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正文首行缩进 21"/>
    <w:basedOn w:val="1"/>
    <w:qFormat/>
    <w:uiPriority w:val="0"/>
    <w:pPr>
      <w:spacing w:before="100" w:beforeAutospacing="1" w:after="120"/>
      <w:ind w:left="200" w:leftChars="200" w:firstLine="420"/>
    </w:pPr>
    <w:rPr>
      <w:rFonts w:asciiTheme="minorHAnsi" w:hAnsiTheme="minorHAnsi" w:eastAsiaTheme="minorEastAsia" w:cstheme="minorBidi"/>
      <w:kern w:val="0"/>
      <w:sz w:val="28"/>
      <w:szCs w:val="28"/>
    </w:rPr>
  </w:style>
  <w:style w:type="character" w:customStyle="1" w:styleId="13">
    <w:name w:val="页脚 Char"/>
    <w:basedOn w:val="11"/>
    <w:link w:val="7"/>
    <w:semiHidden/>
    <w:qFormat/>
    <w:uiPriority w:val="99"/>
    <w:rPr>
      <w:kern w:val="2"/>
      <w:sz w:val="18"/>
      <w:szCs w:val="18"/>
    </w:rPr>
  </w:style>
  <w:style w:type="character" w:customStyle="1" w:styleId="14">
    <w:name w:val="页眉 Char"/>
    <w:basedOn w:val="11"/>
    <w:link w:val="8"/>
    <w:semiHidden/>
    <w:qFormat/>
    <w:uiPriority w:val="99"/>
    <w:rPr>
      <w:kern w:val="2"/>
      <w:sz w:val="18"/>
      <w:szCs w:val="18"/>
    </w:rPr>
  </w:style>
  <w:style w:type="paragraph" w:customStyle="1" w:styleId="15">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123</Words>
  <Characters>257</Characters>
  <Lines>1</Lines>
  <Paragraphs>1</Paragraphs>
  <TotalTime>19</TotalTime>
  <ScaleCrop>false</ScaleCrop>
  <LinksUpToDate>false</LinksUpToDate>
  <CharactersWithSpaces>257</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2018-01-25T13:51:00Z</dcterms:created>
  <dc:creator>NTKO</dc:creator>
  <cp:lastModifiedBy>kylin</cp:lastModifiedBy>
  <cp:lastPrinted>2021-01-15T08:48:00Z</cp:lastPrinted>
  <dcterms:modified xsi:type="dcterms:W3CDTF">2026-03-03T10:37:19Z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6444FB663980404DAEA8525A37EEEA72_13</vt:lpwstr>
  </property>
  <property fmtid="{D5CDD505-2E9C-101B-9397-08002B2CF9AE}" pid="4" name="KSOTemplateDocerSaveRecord">
    <vt:lpwstr>eyJoZGlkIjoiNDhkOGYyZTBhYjZkYmZhYjNmYjVjNTUxMzY1MzhjZDgiLCJ1c2VySWQiOiIxNjA2NTAyNTEwIn0=</vt:lpwstr>
  </property>
</Properties>
</file>