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s="Times New Roman"/>
          <w:color w:val="auto"/>
          <w:spacing w:val="14"/>
          <w:sz w:val="44"/>
          <w:szCs w:val="44"/>
          <w:highlight w:val="none"/>
          <w:lang w:eastAsia="zh-CN"/>
        </w:rPr>
      </w:pPr>
      <w:r>
        <w:rPr>
          <w:rFonts w:hint="eastAsia" w:ascii="Times New Roman" w:hAnsi="Times New Roman" w:eastAsia="方正小标宋_GBK" w:cs="Times New Roman"/>
          <w:sz w:val="44"/>
          <w:szCs w:val="44"/>
        </w:rPr>
        <w:t>新平彝族傣族自治县戛洒镇小学</w:t>
      </w:r>
      <w:r>
        <w:rPr>
          <w:rFonts w:hint="eastAsia" w:ascii="Times New Roman" w:hAnsi="Times New Roman" w:eastAsia="方正小标宋_GBK" w:cs="Times New Roman"/>
          <w:sz w:val="44"/>
          <w:szCs w:val="44"/>
        </w:rPr>
        <w:br w:type="textWrapping"/>
      </w:r>
      <w:r>
        <w:rPr>
          <w:rFonts w:hint="eastAsia" w:ascii="Times New Roman" w:hAnsi="Times New Roman" w:eastAsia="方正小标宋_GBK" w:cs="Times New Roman"/>
          <w:sz w:val="44"/>
          <w:szCs w:val="44"/>
          <w:lang w:val="en-US" w:eastAsia="zh-CN"/>
        </w:rPr>
        <w:t>2026</w:t>
      </w:r>
      <w:r>
        <w:rPr>
          <w:rFonts w:hint="eastAsia" w:ascii="Times New Roman" w:hAnsi="Times New Roman" w:eastAsia="方正小标宋_GBK" w:cs="Times New Roman"/>
          <w:sz w:val="44"/>
          <w:szCs w:val="44"/>
          <w:lang w:eastAsia="zh-CN"/>
        </w:rPr>
        <w:t>年</w:t>
      </w:r>
      <w:r>
        <w:rPr>
          <w:rFonts w:hint="eastAsia" w:ascii="Times New Roman" w:hAnsi="Times New Roman" w:eastAsia="方正小标宋_GBK" w:cs="Times New Roman"/>
          <w:sz w:val="44"/>
          <w:szCs w:val="44"/>
          <w:lang w:val="en-US" w:eastAsia="zh-CN"/>
        </w:rPr>
        <w:t>部门</w:t>
      </w:r>
      <w:r>
        <w:rPr>
          <w:rFonts w:hint="eastAsia" w:ascii="Times New Roman" w:hAnsi="Times New Roman" w:eastAsia="方正小标宋_GBK" w:cs="Times New Roman"/>
          <w:color w:val="auto"/>
          <w:spacing w:val="14"/>
          <w:sz w:val="44"/>
          <w:szCs w:val="44"/>
          <w:highlight w:val="none"/>
          <w:lang w:val="en-US" w:eastAsia="zh-CN"/>
        </w:rPr>
        <w:t>预算重点领域财政项目文本（一）</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eastAsia="zh-CN"/>
        </w:rPr>
      </w:pPr>
      <w:r>
        <w:rPr>
          <w:rFonts w:hint="eastAsia" w:ascii="Times New Roman" w:hAnsi="Times New Roman" w:eastAsia="方正黑体_GBK" w:cs="Times New Roman"/>
          <w:color w:val="auto"/>
          <w:kern w:val="0"/>
          <w:sz w:val="32"/>
          <w:szCs w:val="32"/>
          <w:highlight w:val="none"/>
          <w:lang w:val="en-US" w:eastAsia="zh-CN"/>
        </w:rPr>
        <w:t>一、</w:t>
      </w:r>
      <w:r>
        <w:rPr>
          <w:rFonts w:hint="eastAsia" w:ascii="Times New Roman" w:hAnsi="Times New Roman" w:eastAsia="方正黑体_GBK" w:cs="Times New Roman"/>
          <w:color w:val="auto"/>
          <w:kern w:val="0"/>
          <w:sz w:val="32"/>
          <w:szCs w:val="32"/>
          <w:highlight w:val="none"/>
          <w:lang w:eastAsia="zh-CN"/>
        </w:rPr>
        <w:t>项目名称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eastAsia="zh-CN"/>
        </w:rPr>
        <w:t>义务教育家庭经济困难学生生活补助资金。</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云财教〔2024〕122号《云南省财政厅云南省教育厅关于下达2024年第二批城乡义务教育补助中央和省级直达资金的通知》</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新平彝族傣族自治县戛洒镇小学</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（一）实施对象</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在籍在校的义务教育阶段家庭经济困难学生</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（二）实施标准</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补助标准按国家核定的基础标准执行。寄宿制补助标准，现阶段为小学1,250.00元/生·年；非寄宿制补助标准，现阶段为小学625.00元/生·年。</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val="en-US" w:eastAsia="zh-CN"/>
        </w:rPr>
      </w:pPr>
      <w:r>
        <w:rPr>
          <w:rFonts w:hint="eastAsia" w:ascii="Times New Roman" w:hAnsi="Times New Roman" w:eastAsia="方正楷体_GBK" w:cs="Times New Roman"/>
          <w:color w:val="auto"/>
          <w:kern w:val="0"/>
          <w:sz w:val="32"/>
          <w:szCs w:val="32"/>
          <w:highlight w:val="none"/>
          <w:lang w:val="en-US" w:eastAsia="zh-CN"/>
        </w:rPr>
        <w:t>（三）实施时间</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本次项目实施起始时间：2026年3月1日至2027年1月31日。</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bookmarkStart w:id="0" w:name="_GoBack"/>
      <w:bookmarkEnd w:id="0"/>
      <w:r>
        <w:rPr>
          <w:rFonts w:hint="eastAsia" w:ascii="Times New Roman" w:hAnsi="Times New Roman" w:eastAsia="方正黑体_GBK" w:cs="Times New Roman"/>
          <w:color w:val="auto"/>
          <w:kern w:val="0"/>
          <w:sz w:val="32"/>
          <w:szCs w:val="32"/>
          <w:highlight w:val="none"/>
          <w:lang w:val="en-US" w:eastAsia="zh-CN"/>
        </w:rPr>
        <w:t>五、项目实施内容</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为贯彻落实好中央、省、市关于义务教育阶段原寄宿制学生生活补助政策调整后家庭经济困难学生生活补助政策落实和经费管理，对义务教育阶段适龄人口，确保都能接受义务教育阶段教育，保障贫困家庭子女都能接受公平有质量的教育，不让一个学生因家庭困难而失学，阻断贫困代际传递，根据云财教〔2024〕122号《云南省财政厅云南省教育厅关于下达2024年第二批城乡义务教育补助中央和省级直达资金的通知</w:t>
      </w:r>
      <w:r>
        <w:rPr>
          <w:rFonts w:hint="eastAsia" w:ascii="Times New Roman" w:eastAsia="方正仿宋_GBK"/>
          <w:b w:val="0"/>
          <w:color w:val="auto"/>
          <w:sz w:val="32"/>
          <w:lang w:eastAsia="zh-CN"/>
        </w:rPr>
        <w:t>》等</w:t>
      </w:r>
      <w:r>
        <w:rPr>
          <w:rFonts w:hint="eastAsia" w:ascii="Times New Roman" w:eastAsia="方正仿宋_GBK"/>
          <w:b w:val="0"/>
          <w:color w:val="auto"/>
          <w:sz w:val="32"/>
        </w:rPr>
        <w:t>有关法律制度规定，由国家统一制定基础标准，对义务教育家庭经济困难学生给予生活费补助。</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hint="eastAsia" w:ascii="Times New Roman" w:eastAsia="方正楷体_GBK"/>
          <w:b w:val="0"/>
          <w:color w:val="auto"/>
          <w:sz w:val="32"/>
        </w:rPr>
      </w:pPr>
      <w:r>
        <w:rPr>
          <w:rFonts w:hint="eastAsia" w:ascii="Times New Roman" w:eastAsia="方正楷体_GBK"/>
          <w:b w:val="0"/>
          <w:color w:val="auto"/>
          <w:sz w:val="32"/>
          <w:lang w:val="en-US" w:eastAsia="zh-CN"/>
        </w:rPr>
        <w:t>（一）</w:t>
      </w:r>
      <w:r>
        <w:rPr>
          <w:rFonts w:hint="eastAsia" w:ascii="Times New Roman" w:eastAsia="方正楷体_GBK"/>
          <w:b w:val="0"/>
          <w:color w:val="auto"/>
          <w:sz w:val="32"/>
        </w:rPr>
        <w:t>补助范围</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新平彝族傣族自治县戛洒镇小学。具体如下：</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1</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寄宿制学生。主要包括农村脱贫家庭学生、家庭经济困难残疾学生、农村低保家庭学生、农村特困救助供养学生等四类家庭经济困难学生，以及依据《云南省教育厅等六部门关于印发云</w:t>
      </w:r>
      <w:r>
        <w:rPr>
          <w:rFonts w:hint="eastAsia" w:ascii="Times New Roman" w:eastAsia="方正仿宋_GBK"/>
          <w:b w:val="0"/>
          <w:color w:val="auto"/>
          <w:sz w:val="32"/>
          <w:lang w:eastAsia="zh-CN"/>
        </w:rPr>
        <w:t>南省</w:t>
      </w:r>
      <w:r>
        <w:rPr>
          <w:rFonts w:hint="eastAsia" w:ascii="Times New Roman" w:eastAsia="方正仿宋_GBK"/>
          <w:b w:val="0"/>
          <w:color w:val="auto"/>
          <w:sz w:val="32"/>
        </w:rPr>
        <w:t>家庭经济困难学生认定办法的通知》（云教规〔2019〕3号）要求认定的非</w:t>
      </w:r>
      <w:r>
        <w:rPr>
          <w:rFonts w:hint="eastAsia" w:ascii="Times New Roman" w:eastAsia="方正仿宋_GBK"/>
          <w:b w:val="0"/>
          <w:color w:val="auto"/>
          <w:sz w:val="32"/>
          <w:lang w:eastAsia="zh-CN"/>
        </w:rPr>
        <w:t>四类</w:t>
      </w:r>
      <w:r>
        <w:rPr>
          <w:rFonts w:hint="eastAsia" w:ascii="Times New Roman" w:eastAsia="方正仿宋_GBK"/>
          <w:b w:val="0"/>
          <w:color w:val="auto"/>
          <w:sz w:val="32"/>
        </w:rPr>
        <w:t>家庭经济困难学生</w:t>
      </w:r>
      <w:r>
        <w:rPr>
          <w:rFonts w:hint="eastAsia" w:ascii="Times New Roman" w:eastAsia="方正仿宋_GBK"/>
          <w:b w:val="0"/>
          <w:color w:val="auto"/>
          <w:sz w:val="32"/>
          <w:lang w:eastAsia="zh-CN"/>
        </w:rPr>
        <w:t>。</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2</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非寄宿制学生。主要包括农村脱贫家庭学生、家庭经济困难残疾学生、农村低保家庭学生、农村特困救助供养学生等四类家庭经济困难学生。</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二</w:t>
      </w:r>
      <w:r>
        <w:rPr>
          <w:rFonts w:hint="eastAsia" w:ascii="Times New Roman" w:eastAsia="方正楷体_GBK"/>
          <w:b w:val="0"/>
          <w:color w:val="auto"/>
          <w:sz w:val="32"/>
        </w:rPr>
        <w:t>）实施对象的认定条件</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1</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学生向所在学校提交《云南省家庭经济困难学生认定申请表》，并递交相关证明材料；</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2</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学校认定评议小组按程序组织审核认定；</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3</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张榜公示。认定结果在学校内进行不少于5个工作日的公示；</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4</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上报县教育体育局核定。县教育体育局对贫困生档案进行复核，复核合格后，在档案</w:t>
      </w:r>
      <w:r>
        <w:rPr>
          <w:rFonts w:hint="eastAsia" w:ascii="Times New Roman" w:eastAsia="方正仿宋_GBK"/>
          <w:b w:val="0"/>
          <w:color w:val="auto"/>
          <w:sz w:val="32"/>
          <w:lang w:eastAsia="zh-CN"/>
        </w:rPr>
        <w:t>上加</w:t>
      </w:r>
      <w:r>
        <w:rPr>
          <w:rFonts w:hint="eastAsia" w:ascii="Times New Roman" w:eastAsia="方正仿宋_GBK"/>
          <w:b w:val="0"/>
          <w:color w:val="auto"/>
          <w:sz w:val="32"/>
        </w:rPr>
        <w:t>盖“已查”字样章；</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5</w:t>
      </w:r>
      <w:r>
        <w:rPr>
          <w:rFonts w:hint="eastAsia" w:ascii="Times New Roman" w:hAnsi="Times New Roman" w:eastAsia="方正仿宋_GBK" w:cs="Times New Roman"/>
          <w:b w:val="0"/>
          <w:sz w:val="32"/>
          <w:lang w:val="en-US" w:eastAsia="zh-CN"/>
        </w:rPr>
        <w:t>．</w:t>
      </w:r>
      <w:r>
        <w:rPr>
          <w:rFonts w:hint="eastAsia" w:ascii="Times New Roman" w:eastAsia="方正仿宋_GBK"/>
          <w:b w:val="0"/>
          <w:color w:val="auto"/>
          <w:sz w:val="32"/>
        </w:rPr>
        <w:t>档案管理。学校要将相关文件、学校认定工作组织材料、工作制度、学生申请《云南省家庭经济困难学生认定申请表》《汇总表》、会议记录、公示图片材料等资料集中整理归档，专人管理，存档保管。</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三</w:t>
      </w:r>
      <w:r>
        <w:rPr>
          <w:rFonts w:hint="eastAsia" w:ascii="Times New Roman" w:eastAsia="方正楷体_GBK"/>
          <w:b w:val="0"/>
          <w:color w:val="auto"/>
          <w:sz w:val="32"/>
        </w:rPr>
        <w:t>）资金发放形式</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“义务教育家庭经济困难学生生活补助”资金由学校直接从学校基本账户上发放至学生（或监护人）银行卡，学校不得以现金方式发放补助资金，不得以任何形式任何理由扣减或变相侵占困难学生生活补助。</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四</w:t>
      </w:r>
      <w:r>
        <w:rPr>
          <w:rFonts w:hint="eastAsia" w:ascii="Times New Roman" w:eastAsia="方正楷体_GBK"/>
          <w:b w:val="0"/>
          <w:color w:val="auto"/>
          <w:sz w:val="32"/>
        </w:rPr>
        <w:t>）动态管理</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加强对城乡义务教育学校家庭经济困难学生的动态管理，对因转学或其他原因离校的受助学生，自下一学期起不再享受该校“一补”资助。公示期结束后因有关部门困难学生名单动态调整新纳入补助范围的学生，自下一学期起发放补助资金。</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五</w:t>
      </w:r>
      <w:r>
        <w:rPr>
          <w:rFonts w:hint="eastAsia" w:ascii="Times New Roman" w:eastAsia="方正楷体_GBK"/>
          <w:b w:val="0"/>
          <w:color w:val="auto"/>
          <w:sz w:val="32"/>
        </w:rPr>
        <w:t>）加强政策宣传引导</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各义务教育学校要根据政策调整后确定的学生补助对象和要求，及时召开学生会、家长会对政策调整后的相关规定和要求及时进行宣传，让学生和家长及时了解掌握政策调整后义务教育困难学生生活补助对象和标准，确保新的政策得到学生和家长的理解和支持。</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六</w:t>
      </w:r>
      <w:r>
        <w:rPr>
          <w:rFonts w:hint="eastAsia" w:ascii="Times New Roman" w:eastAsia="方正楷体_GBK"/>
          <w:b w:val="0"/>
          <w:color w:val="auto"/>
          <w:sz w:val="32"/>
        </w:rPr>
        <w:t>）加强工作组织领导</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ascii="Times New Roman" w:eastAsia="方正仿宋_GBK"/>
          <w:b w:val="0"/>
          <w:color w:val="auto"/>
          <w:sz w:val="32"/>
        </w:rPr>
      </w:pPr>
      <w:r>
        <w:rPr>
          <w:rFonts w:hint="eastAsia" w:ascii="Times New Roman" w:eastAsia="方正仿宋_GBK"/>
          <w:b w:val="0"/>
          <w:color w:val="auto"/>
          <w:sz w:val="32"/>
        </w:rPr>
        <w:t>各义务教育学校要及时成立以校长为组长的义务教育困难学生生活补助工作领导小组，负责对本学校享受义务教育学生生活补助对象的调查审核认定、公示和资金补助发放监督管理工作。并按动态管理原则对本学校享受困难学生生活补助的对象作出动态调整和完善。</w:t>
      </w:r>
    </w:p>
    <w:p>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2"/>
        <w:rPr>
          <w:rFonts w:ascii="Times New Roman" w:eastAsia="方正楷体_GBK"/>
          <w:b w:val="0"/>
          <w:color w:val="auto"/>
          <w:sz w:val="32"/>
        </w:rPr>
      </w:pPr>
      <w:r>
        <w:rPr>
          <w:rFonts w:hint="eastAsia" w:ascii="Times New Roman" w:eastAsia="方正楷体_GBK"/>
          <w:b w:val="0"/>
          <w:color w:val="auto"/>
          <w:sz w:val="32"/>
        </w:rPr>
        <w:t>（</w:t>
      </w:r>
      <w:r>
        <w:rPr>
          <w:rFonts w:hint="eastAsia" w:ascii="Times New Roman" w:eastAsia="方正楷体_GBK"/>
          <w:b w:val="0"/>
          <w:color w:val="auto"/>
          <w:sz w:val="32"/>
          <w:lang w:val="en-US" w:eastAsia="zh-CN"/>
        </w:rPr>
        <w:t>七</w:t>
      </w:r>
      <w:r>
        <w:rPr>
          <w:rFonts w:hint="eastAsia" w:ascii="Times New Roman" w:eastAsia="方正楷体_GBK"/>
          <w:b w:val="0"/>
          <w:color w:val="auto"/>
          <w:sz w:val="32"/>
        </w:rPr>
        <w:t>）强化监督管理</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eastAsia="方正仿宋_GBK"/>
          <w:b w:val="0"/>
          <w:color w:val="auto"/>
          <w:sz w:val="32"/>
        </w:rPr>
      </w:pPr>
      <w:r>
        <w:rPr>
          <w:rFonts w:hint="eastAsia" w:ascii="Times New Roman" w:eastAsia="方正仿宋_GBK"/>
          <w:b w:val="0"/>
          <w:color w:val="auto"/>
          <w:sz w:val="32"/>
        </w:rPr>
        <w:t>各义务教育学校必须在校长的统一领导下，明确专人负责组织落实义务教育家庭经济困难学生生活补助的管理，组织好资金的审核发放工作，强化对资金的监督管</w:t>
      </w:r>
      <w:r>
        <w:rPr>
          <w:rFonts w:hint="eastAsia" w:ascii="Times New Roman" w:eastAsia="方正仿宋_GBK"/>
          <w:b w:val="0"/>
          <w:color w:val="auto"/>
          <w:sz w:val="32"/>
          <w:lang w:eastAsia="zh-CN"/>
        </w:rPr>
        <w:t>理和</w:t>
      </w:r>
      <w:r>
        <w:rPr>
          <w:rFonts w:hint="eastAsia" w:ascii="Times New Roman" w:eastAsia="方正仿宋_GBK"/>
          <w:b w:val="0"/>
          <w:color w:val="auto"/>
          <w:sz w:val="32"/>
        </w:rPr>
        <w:t>使用，确保困难学生生活补助资金真正用于解决困难学生生活。</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eastAsia="方正仿宋_GBK"/>
          <w:b w:val="0"/>
          <w:color w:val="auto"/>
          <w:sz w:val="32"/>
        </w:rPr>
        <w:t>我县根据市政府《玉溪市人民政府办公室关于印发玉溪市教育领域财政事权和支出责任划分改革实施方案的通知》（玉财办发〔2020〕14号）要求，家庭经济困难学生生活补助资金由中央、省、市、县按照50:35:6:9的比例分担。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年预算受助小学困难生</w:t>
      </w:r>
      <w:r>
        <w:rPr>
          <w:rFonts w:hint="eastAsia" w:ascii="Times New Roman" w:eastAsia="方正仿宋_GBK"/>
          <w:b w:val="0"/>
          <w:color w:val="auto"/>
          <w:sz w:val="32"/>
          <w:lang w:val="en-US" w:eastAsia="zh-CN"/>
        </w:rPr>
        <w:t>1,588</w:t>
      </w:r>
      <w:r>
        <w:rPr>
          <w:rFonts w:hint="eastAsia" w:ascii="Times New Roman" w:eastAsia="方正仿宋_GBK"/>
          <w:b w:val="0"/>
          <w:color w:val="auto"/>
          <w:sz w:val="32"/>
        </w:rPr>
        <w:t>人（寄宿生</w:t>
      </w:r>
      <w:r>
        <w:rPr>
          <w:rFonts w:hint="eastAsia" w:ascii="Times New Roman" w:eastAsia="方正仿宋_GBK"/>
          <w:b w:val="0"/>
          <w:color w:val="auto"/>
          <w:sz w:val="32"/>
          <w:lang w:val="en-US" w:eastAsia="zh-CN"/>
        </w:rPr>
        <w:t>629</w:t>
      </w:r>
      <w:r>
        <w:rPr>
          <w:rFonts w:hint="eastAsia" w:ascii="Times New Roman" w:eastAsia="方正仿宋_GBK"/>
          <w:b w:val="0"/>
          <w:color w:val="auto"/>
          <w:sz w:val="32"/>
        </w:rPr>
        <w:t>人，非寄宿生</w:t>
      </w:r>
      <w:r>
        <w:rPr>
          <w:rFonts w:hint="eastAsia" w:ascii="Times New Roman" w:eastAsia="方正仿宋_GBK"/>
          <w:b w:val="0"/>
          <w:color w:val="auto"/>
          <w:sz w:val="32"/>
          <w:lang w:val="en-US" w:eastAsia="zh-CN"/>
        </w:rPr>
        <w:t>959</w:t>
      </w:r>
      <w:r>
        <w:rPr>
          <w:rFonts w:hint="eastAsia" w:ascii="Times New Roman" w:eastAsia="方正仿宋_GBK"/>
          <w:b w:val="0"/>
          <w:color w:val="auto"/>
          <w:sz w:val="32"/>
        </w:rPr>
        <w:t>人）。专项用于补助202</w:t>
      </w:r>
      <w:r>
        <w:rPr>
          <w:rFonts w:hint="eastAsia" w:ascii="Times New Roman" w:eastAsia="方正仿宋_GBK"/>
          <w:b w:val="0"/>
          <w:color w:val="auto"/>
          <w:sz w:val="32"/>
          <w:lang w:val="en-US" w:eastAsia="zh-CN"/>
        </w:rPr>
        <w:t>6</w:t>
      </w:r>
      <w:r>
        <w:rPr>
          <w:rFonts w:hint="eastAsia" w:ascii="Times New Roman" w:eastAsia="方正仿宋_GBK"/>
          <w:b w:val="0"/>
          <w:color w:val="auto"/>
          <w:sz w:val="32"/>
        </w:rPr>
        <w:t>年新平彝族傣族自治县戛洒镇小学的义务教育家庭经济困难学生</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加强学生学籍和资助信息管理，组织审核上报基础数据，分别于上一年度12月10日前、当年度5月30日前拟定资金分配建议方案，每年春季学期4月15日前、秋季学期11月15日前，完成本学期“一补”受助学生的名单确认工作。春季学期6月30日前、秋季学期12月31日前，及时将补助资金直接发放至学生本人或监护人银行卡，完成本学期补助资金发放工作</w:t>
      </w:r>
      <w:r>
        <w:rPr>
          <w:rFonts w:hint="eastAsia" w:ascii="Times New Roman" w:hAnsi="Times New Roman" w:eastAsia="方正仿宋_GBK" w:cs="Times New Roman"/>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eastAsia="方正仿宋_GBK"/>
          <w:b w:val="0"/>
          <w:color w:val="auto"/>
          <w:sz w:val="32"/>
        </w:rPr>
        <w:t>帮助家庭经济困难学生接受义务教育、防止学生因贫失学辍学，保障贫困家庭子女都能接受公平有质量的教育，不让一个学生因家庭困难而失学，阻断贫困代际传递。进一步巩固教育</w:t>
      </w:r>
      <w:r>
        <w:rPr>
          <w:rFonts w:hint="eastAsia" w:ascii="Times New Roman" w:eastAsia="方正仿宋_GBK"/>
          <w:b w:val="0"/>
          <w:color w:val="auto"/>
          <w:sz w:val="32"/>
          <w:lang w:eastAsia="zh-CN"/>
        </w:rPr>
        <w:t>脱贫攻坚成果</w:t>
      </w:r>
      <w:r>
        <w:rPr>
          <w:rFonts w:hint="eastAsia" w:ascii="Times New Roman" w:eastAsia="方正仿宋_GBK"/>
          <w:b w:val="0"/>
          <w:color w:val="auto"/>
          <w:sz w:val="32"/>
        </w:rPr>
        <w:t>，助力新平彝族傣族自治县乡村振兴健康发展，推进义务教育均衡发展</w:t>
      </w:r>
      <w:r>
        <w:rPr>
          <w:rFonts w:hint="eastAsia" w:ascii="Times New Roman" w:hAnsi="Times New Roman" w:eastAsia="方正仿宋_GBK" w:cs="Times New Roman"/>
          <w:color w:val="auto"/>
          <w:kern w:val="0"/>
          <w:sz w:val="32"/>
          <w:szCs w:val="32"/>
          <w:highlight w:val="none"/>
          <w:lang w:eastAsia="zh-CN"/>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embedRegular r:id="rId1" w:fontKey="{DB4FA0FF-C710-476E-A92C-7298D52EB350}"/>
  </w:font>
  <w:font w:name="方正仿宋_GBK">
    <w:panose1 w:val="03000509000000000000"/>
    <w:charset w:val="86"/>
    <w:family w:val="script"/>
    <w:pitch w:val="default"/>
    <w:sig w:usb0="00000001" w:usb1="080E0000" w:usb2="00000000" w:usb3="00000000" w:csb0="00040000" w:csb1="00000000"/>
    <w:embedRegular r:id="rId2" w:fontKey="{FE3987EC-77C2-45BA-89AC-0EAED27719B4}"/>
  </w:font>
  <w:font w:name="方正小标宋简体">
    <w:panose1 w:val="02010601030101010101"/>
    <w:charset w:val="86"/>
    <w:family w:val="auto"/>
    <w:pitch w:val="default"/>
    <w:sig w:usb0="00000001" w:usb1="080E0000" w:usb2="00000000" w:usb3="00000000" w:csb0="00040000" w:csb1="00000000"/>
    <w:embedRegular r:id="rId3" w:fontKey="{C1F5D592-821C-450A-8105-B67A8D6EA659}"/>
  </w:font>
  <w:font w:name="方正小标宋_GBK">
    <w:panose1 w:val="03000509000000000000"/>
    <w:charset w:val="86"/>
    <w:family w:val="auto"/>
    <w:pitch w:val="default"/>
    <w:sig w:usb0="00000001" w:usb1="080E0000" w:usb2="00000000" w:usb3="00000000" w:csb0="00040000" w:csb1="00000000"/>
    <w:embedRegular r:id="rId4" w:fontKey="{80058AE4-A40E-49E7-847E-B468D381FE5C}"/>
  </w:font>
  <w:font w:name="方正黑体_GBK">
    <w:panose1 w:val="03000509000000000000"/>
    <w:charset w:val="86"/>
    <w:family w:val="auto"/>
    <w:pitch w:val="default"/>
    <w:sig w:usb0="00000001" w:usb1="080E0000" w:usb2="00000000" w:usb3="00000000" w:csb0="00040000" w:csb1="00000000"/>
    <w:embedRegular r:id="rId5" w:fontKey="{D3ED1FA6-564C-4E87-8305-856C789E762F}"/>
  </w:font>
  <w:font w:name="方正楷体_GBK">
    <w:panose1 w:val="03000509000000000000"/>
    <w:charset w:val="86"/>
    <w:family w:val="auto"/>
    <w:pitch w:val="default"/>
    <w:sig w:usb0="00000001" w:usb1="080E0000" w:usb2="00000000" w:usb3="00000000" w:csb0="00040000" w:csb1="00000000"/>
    <w:embedRegular r:id="rId6" w:fontKey="{0399BD8C-6B9A-42B8-922E-3E4123C97331}"/>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75449B1"/>
    <w:rsid w:val="09012917"/>
    <w:rsid w:val="09313610"/>
    <w:rsid w:val="0D6B4803"/>
    <w:rsid w:val="0E303356"/>
    <w:rsid w:val="0F800C17"/>
    <w:rsid w:val="0F8F6FC4"/>
    <w:rsid w:val="10572E1C"/>
    <w:rsid w:val="123A0C48"/>
    <w:rsid w:val="12BC165D"/>
    <w:rsid w:val="13345697"/>
    <w:rsid w:val="135D699C"/>
    <w:rsid w:val="154B260C"/>
    <w:rsid w:val="163B0AEA"/>
    <w:rsid w:val="16D76A65"/>
    <w:rsid w:val="177E3384"/>
    <w:rsid w:val="17C0574B"/>
    <w:rsid w:val="17E852C8"/>
    <w:rsid w:val="196A02A3"/>
    <w:rsid w:val="19E41EF1"/>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7093862"/>
    <w:rsid w:val="28013942"/>
    <w:rsid w:val="29D049D8"/>
    <w:rsid w:val="2AA50EFC"/>
    <w:rsid w:val="2BAC0068"/>
    <w:rsid w:val="2EA962D8"/>
    <w:rsid w:val="2FD86035"/>
    <w:rsid w:val="30106060"/>
    <w:rsid w:val="30510AD9"/>
    <w:rsid w:val="30DD6F16"/>
    <w:rsid w:val="31A97DB4"/>
    <w:rsid w:val="31B934DF"/>
    <w:rsid w:val="32806A25"/>
    <w:rsid w:val="342804A8"/>
    <w:rsid w:val="348C6C89"/>
    <w:rsid w:val="357E0CC8"/>
    <w:rsid w:val="37103BA1"/>
    <w:rsid w:val="38312021"/>
    <w:rsid w:val="386B4E07"/>
    <w:rsid w:val="39237490"/>
    <w:rsid w:val="39CD7B28"/>
    <w:rsid w:val="3A900B55"/>
    <w:rsid w:val="3DFA638C"/>
    <w:rsid w:val="3ECA2A00"/>
    <w:rsid w:val="422A126E"/>
    <w:rsid w:val="425251EE"/>
    <w:rsid w:val="43122A4F"/>
    <w:rsid w:val="448B4867"/>
    <w:rsid w:val="44CB1108"/>
    <w:rsid w:val="48482A6F"/>
    <w:rsid w:val="4C4B4671"/>
    <w:rsid w:val="50792360"/>
    <w:rsid w:val="509E3B74"/>
    <w:rsid w:val="50C90D72"/>
    <w:rsid w:val="545A24A8"/>
    <w:rsid w:val="55AA2FBB"/>
    <w:rsid w:val="56BA722E"/>
    <w:rsid w:val="576860F3"/>
    <w:rsid w:val="596F6AFD"/>
    <w:rsid w:val="59807B66"/>
    <w:rsid w:val="59C06909"/>
    <w:rsid w:val="5DA54794"/>
    <w:rsid w:val="5DF474C9"/>
    <w:rsid w:val="5EB84053"/>
    <w:rsid w:val="5FA17D67"/>
    <w:rsid w:val="61F061FA"/>
    <w:rsid w:val="62FE61BF"/>
    <w:rsid w:val="63604CB9"/>
    <w:rsid w:val="63BC6393"/>
    <w:rsid w:val="64F3678D"/>
    <w:rsid w:val="65200BA4"/>
    <w:rsid w:val="657131AE"/>
    <w:rsid w:val="65766C11"/>
    <w:rsid w:val="658C5EA3"/>
    <w:rsid w:val="67422DB4"/>
    <w:rsid w:val="68AB2BD1"/>
    <w:rsid w:val="6B014FD4"/>
    <w:rsid w:val="6B882FFF"/>
    <w:rsid w:val="6BDF3567"/>
    <w:rsid w:val="6DD0710B"/>
    <w:rsid w:val="6E361438"/>
    <w:rsid w:val="6EDC1FE0"/>
    <w:rsid w:val="6F1C062E"/>
    <w:rsid w:val="6FD131C7"/>
    <w:rsid w:val="70F16392"/>
    <w:rsid w:val="72866B6B"/>
    <w:rsid w:val="731D5B13"/>
    <w:rsid w:val="746A3800"/>
    <w:rsid w:val="74E4574A"/>
    <w:rsid w:val="755C1784"/>
    <w:rsid w:val="765608C9"/>
    <w:rsid w:val="777D1E86"/>
    <w:rsid w:val="77C14AB5"/>
    <w:rsid w:val="78A376CA"/>
    <w:rsid w:val="78BE09DE"/>
    <w:rsid w:val="78DB6E64"/>
    <w:rsid w:val="79B44917"/>
    <w:rsid w:val="79BC0A44"/>
    <w:rsid w:val="79FE6D5C"/>
    <w:rsid w:val="7AD51C12"/>
    <w:rsid w:val="7B8B4B71"/>
    <w:rsid w:val="7BDC0473"/>
    <w:rsid w:val="7CFA3BCB"/>
    <w:rsid w:val="7D4150B6"/>
    <w:rsid w:val="7DD319AC"/>
    <w:rsid w:val="7DEC6E08"/>
    <w:rsid w:val="7EC9775F"/>
    <w:rsid w:val="7ED06D3F"/>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7"/>
    <w:link w:val="5"/>
    <w:semiHidden/>
    <w:uiPriority w:val="99"/>
    <w:rPr>
      <w:kern w:val="2"/>
      <w:sz w:val="18"/>
      <w:szCs w:val="18"/>
    </w:rPr>
  </w:style>
  <w:style w:type="character" w:customStyle="1" w:styleId="10">
    <w:name w:val="页眉 Char"/>
    <w:basedOn w:val="7"/>
    <w:link w:val="6"/>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802a7b9c-20ef-4ccf-ab56-181c531caafe</errorID>
      <errorWord>》</errorWord>
      <group>L1_Word</group>
      <groupName>字词问题</groupName>
      <ability>L2_Typo</ability>
      <abilityName>字词错误</abilityName>
      <candidateList>
        <item>》等</item>
      </candidateList>
      <explain/>
      <paraID>666E9536</paraID>
      <start>189</start>
      <end>191</end>
      <status>modified</status>
      <modifiedWord>》等</modifiedWord>
      <trackRevisions>false</trackRevisions>
    </reviewItem>
    <reviewItem>
      <errorID>2d1fc978-065a-4807-b1ef-8c5789dc368e</errorID>
      <errorWord>南</errorWord>
      <group>L1_Word</group>
      <groupName>字词问题</groupName>
      <ability>L2_Typo</ability>
      <abilityName>字词错误</abilityName>
      <candidateList>
        <item>南省</item>
      </candidateList>
      <explain/>
      <paraID>37C8D8A9</paraID>
      <start>83</start>
      <end>85</end>
      <status>modified</status>
      <modifiedWord>南省</modifiedWord>
      <trackRevisions>false</trackRevisions>
    </reviewItem>
    <reviewItem>
      <errorID>90b92199-7232-4274-b13f-8bd7376f8e12</errorID>
      <errorWord>四类的</errorWord>
      <group>L1_Word</group>
      <groupName>字词问题</groupName>
      <ability>L2_Typo</ability>
      <abilityName>字词错误</abilityName>
      <candidateList>
        <item>四类</item>
      </candidateList>
      <explain/>
      <paraID>37C8D8A9</paraID>
      <start>120</start>
      <end>122</end>
      <status>modified</status>
      <modifiedWord>四类</modifiedWord>
      <trackRevisions>false</trackRevisions>
    </reviewItem>
    <reviewItem>
      <errorID>da103811-ad65-49cc-baa9-41750d41a182</errorID>
      <errorWord>上</errorWord>
      <group>L1_Word</group>
      <groupName>字词问题</groupName>
      <ability>L2_Typo</ability>
      <abilityName>字词错误</abilityName>
      <candidateList>
        <item>上加</item>
      </candidateList>
      <explain/>
      <paraID>4EE03D5D</paraID>
      <start>39</start>
      <end>41</end>
      <status>modified</status>
      <modifiedWord>上加</modifiedWord>
      <trackRevisions>false</trackRevisions>
    </reviewItem>
    <reviewItem>
      <errorID>b298011c-d17e-46ce-a55c-c5d5a5c1ffee</errorID>
      <errorWord>理</errorWord>
      <group>L1_Word</group>
      <groupName>字词问题</groupName>
      <ability>L2_Typo</ability>
      <abilityName>字词错误</abilityName>
      <candidateList>
        <item>理和</item>
      </candidateList>
      <explain/>
      <paraID>462711E1</paraID>
      <start>71</start>
      <end>73</end>
      <status>modified</status>
      <modifiedWord>理和</modifiedWord>
      <trackRevisions>false</trackRevisions>
    </reviewItem>
    <reviewItem>
      <errorID>9a8118e6-93a8-418d-9ad6-1cf2a2b89175</errorID>
      <errorWord>脱贫成果</errorWord>
      <group>L1_Word</group>
      <groupName>字词问题</groupName>
      <ability>L2_Typo</ability>
      <abilityName>字词错误</abilityName>
      <candidateList>
        <item>脱贫攻坚成果</item>
      </candidateList>
      <explain/>
      <paraID>4DA82F3D</paraID>
      <start>80</start>
      <end>86</end>
      <status>modified</status>
      <modifiedWord>脱贫攻坚成果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ff0472-1494-4529-9f6a-1a612082a678}">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1992</Words>
  <Characters>2074</Characters>
  <Lines>1</Lines>
  <Paragraphs>1</Paragraphs>
  <ScaleCrop>false</ScaleCrop>
  <LinksUpToDate>false</LinksUpToDate>
  <CharactersWithSpaces>2074</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Administrator</cp:lastModifiedBy>
  <cp:lastPrinted>2021-01-14T08:48:00Z</cp:lastPrinted>
  <dcterms:modified xsi:type="dcterms:W3CDTF">2026-03-09T07:36:09Z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4B3C707FDBC94617AB84BF169CA762F2_13</vt:lpwstr>
  </property>
  <property fmtid="{D5CDD505-2E9C-101B-9397-08002B2CF9AE}" pid="4" name="KSOTemplateDocerSaveRecord">
    <vt:lpwstr>eyJoZGlkIjoiYzlhNWVhZTRiMGE0MDE0ZWIwYTE4MDU4MmUyMjVmNmQiLCJ1c2VySWQiOiIxNzcwOTcxMDI5In0=</vt:lpwstr>
  </property>
</Properties>
</file>