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C67D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方正小标宋简体" w:hAnsi="华文中宋" w:eastAsia="方正小标宋简体"/>
          <w:color w:val="auto"/>
          <w:spacing w:val="14"/>
          <w:sz w:val="44"/>
          <w:szCs w:val="44"/>
          <w:highlight w:val="none"/>
          <w:lang w:eastAsia="zh-CN"/>
        </w:rPr>
      </w:pPr>
      <w:r>
        <w:rPr>
          <w:rFonts w:hint="eastAsia" w:ascii="Times New Roman" w:hAnsi="Times New Roman" w:eastAsia="方正小标宋_GBK" w:cs="方正小标宋简体"/>
          <w:b w:val="0"/>
          <w:bCs w:val="0"/>
          <w:sz w:val="44"/>
          <w:szCs w:val="44"/>
          <w:lang w:eastAsia="zh-CN"/>
        </w:rPr>
        <w:t>新平彝族傣族自治县第一幼儿园</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预算重点领域财政项目文本（一）</w:t>
      </w:r>
    </w:p>
    <w:p w14:paraId="34DB31B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17F6310B">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s="Times New Roman"/>
          <w:color w:val="auto"/>
          <w:spacing w:val="0"/>
          <w:sz w:val="32"/>
          <w:szCs w:val="32"/>
          <w:lang w:eastAsia="zh-CN"/>
        </w:rPr>
        <w:t>学前教育免保育教育费资金</w:t>
      </w:r>
    </w:p>
    <w:p w14:paraId="772743D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3479362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spacing w:val="0"/>
          <w:sz w:val="32"/>
          <w:szCs w:val="32"/>
          <w:lang w:eastAsia="zh-CN"/>
        </w:rPr>
        <w:t>根据</w:t>
      </w:r>
      <w:r>
        <w:rPr>
          <w:rFonts w:hint="eastAsia" w:ascii="Times New Roman" w:hAnsi="Times New Roman" w:eastAsia="方正仿宋_GBK" w:cs="Times New Roman"/>
          <w:color w:val="auto"/>
          <w:spacing w:val="0"/>
          <w:sz w:val="32"/>
          <w:szCs w:val="32"/>
        </w:rPr>
        <w:t>《国务院办公厅关于逐步推行免费学前教育的意见》国办发〔2025〕27号，《玉溪市财政局玉溪市教育体育局关于下达2025年学前教育免保育费中央补助资金的通知》玉财教〔2025〕174号</w:t>
      </w:r>
      <w:r>
        <w:rPr>
          <w:rFonts w:hint="eastAsia" w:ascii="Times New Roman" w:hAnsi="Times New Roman" w:eastAsia="方正仿宋_GBK" w:cs="Times New Roman"/>
          <w:color w:val="auto"/>
          <w:spacing w:val="0"/>
          <w:sz w:val="32"/>
          <w:szCs w:val="32"/>
          <w:lang w:eastAsia="zh-CN"/>
        </w:rPr>
        <w:t>，为</w:t>
      </w:r>
      <w:r>
        <w:rPr>
          <w:rFonts w:hint="eastAsia" w:ascii="Times New Roman" w:hAnsi="Times New Roman" w:eastAsia="方正仿宋_GBK" w:cs="Times New Roman"/>
          <w:color w:val="auto"/>
          <w:spacing w:val="0"/>
          <w:sz w:val="32"/>
          <w:szCs w:val="32"/>
        </w:rPr>
        <w:t>确保各地幼儿园正常运转，省教育厅和省财政厅将于近期下达部分免保育教育费补助资金。同时，积极筹措资金，做好2025年秋季学期免费学前教育资金保障工作。为切实减轻当地家庭经济负担，促进教育公平，保障适龄儿童平等享有高质量的学前教育资源，推动学前教育事业持续健康发展</w:t>
      </w:r>
      <w:r>
        <w:rPr>
          <w:rFonts w:hint="eastAsia" w:ascii="Times New Roman" w:hAnsi="Times New Roman" w:eastAsia="方正仿宋_GBK" w:cs="Times New Roman"/>
          <w:color w:val="auto"/>
          <w:kern w:val="0"/>
          <w:sz w:val="32"/>
          <w:szCs w:val="32"/>
          <w:highlight w:val="none"/>
          <w:lang w:eastAsia="zh-CN"/>
        </w:rPr>
        <w:t>。</w:t>
      </w:r>
    </w:p>
    <w:p w14:paraId="38DE9DB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3C80ED0F">
      <w:pPr>
        <w:autoSpaceDN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olor w:val="000000"/>
          <w:sz w:val="32"/>
        </w:rPr>
        <w:t>新平彝族傣族自治县第一</w:t>
      </w:r>
      <w:r>
        <w:rPr>
          <w:rFonts w:hint="eastAsia" w:ascii="Times New Roman" w:hAnsi="Times New Roman" w:eastAsia="方正仿宋_GBK"/>
          <w:color w:val="000000"/>
          <w:sz w:val="32"/>
          <w:lang w:eastAsia="zh-CN"/>
        </w:rPr>
        <w:t>幼儿园</w:t>
      </w:r>
    </w:p>
    <w:p w14:paraId="23AC4CC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1F32488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仿宋_GBK" w:cs="Times New Roman"/>
          <w:color w:val="auto"/>
          <w:spacing w:val="0"/>
          <w:sz w:val="32"/>
          <w:szCs w:val="32"/>
        </w:rPr>
        <w:t>本项目严格依据两大政策文件立项实施：玉财教〔2025〕174《玉溪市财政局玉溪市教育体育局关于下达 2025年学前教育免保育费中央补助资金的通知》，明确中央补助资金的下达标准与使用要求；二是《云南省教育厅云南省财政厅关于做好2025年秋季学期幼儿园免保育教育费有关工作的通知》，规范秋季学期免保育教育费的实施流程与监管要求。项目资金来源于中央财政专项补助，旨在通过专项资金的精准投放和规范使用，落实学前教育免保育教育费政策</w:t>
      </w:r>
      <w:r>
        <w:rPr>
          <w:rFonts w:hint="eastAsia" w:ascii="Times New Roman" w:hAnsi="Times New Roman" w:eastAsia="方正仿宋_GBK" w:cs="Times New Roman"/>
          <w:color w:val="auto"/>
          <w:spacing w:val="0"/>
          <w:sz w:val="32"/>
          <w:szCs w:val="32"/>
          <w:lang w:eastAsia="zh-CN"/>
        </w:rPr>
        <w:t>。</w:t>
      </w:r>
    </w:p>
    <w:p w14:paraId="69DD83E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06A1B7B7">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color w:val="auto"/>
          <w:spacing w:val="0"/>
          <w:sz w:val="32"/>
          <w:szCs w:val="32"/>
          <w:lang w:val="en-US" w:eastAsia="zh-CN"/>
        </w:rPr>
      </w:pP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楷体_GBK" w:cs="Times New Roman"/>
          <w:color w:val="auto"/>
          <w:kern w:val="0"/>
          <w:sz w:val="32"/>
          <w:szCs w:val="32"/>
          <w:highlight w:val="none"/>
          <w:lang w:val="en-US" w:eastAsia="zh-CN"/>
        </w:rPr>
        <w:t>一</w:t>
      </w:r>
      <w:r>
        <w:rPr>
          <w:rFonts w:hint="eastAsia" w:ascii="Times New Roman" w:hAnsi="Times New Roman" w:eastAsia="方正楷体_GBK" w:cs="Times New Roman"/>
          <w:color w:val="auto"/>
          <w:kern w:val="0"/>
          <w:sz w:val="32"/>
          <w:szCs w:val="32"/>
          <w:highlight w:val="none"/>
          <w:lang w:eastAsia="zh-CN"/>
        </w:rPr>
        <w:t>）</w:t>
      </w:r>
      <w:bookmarkStart w:id="0" w:name="OLE_LINK2"/>
      <w:r>
        <w:rPr>
          <w:rFonts w:hint="default" w:ascii="Times New Roman" w:hAnsi="Times New Roman" w:eastAsia="方正仿宋_GBK" w:cs="Times New Roman"/>
          <w:color w:val="auto"/>
          <w:spacing w:val="0"/>
          <w:sz w:val="32"/>
          <w:szCs w:val="32"/>
          <w:lang w:val="en-US" w:eastAsia="zh-CN"/>
        </w:rPr>
        <w:t>项目实施</w:t>
      </w:r>
      <w:bookmarkEnd w:id="0"/>
      <w:r>
        <w:rPr>
          <w:rFonts w:hint="default" w:ascii="Times New Roman" w:hAnsi="Times New Roman" w:eastAsia="方正仿宋_GBK" w:cs="Times New Roman"/>
          <w:color w:val="auto"/>
          <w:spacing w:val="0"/>
          <w:sz w:val="32"/>
          <w:szCs w:val="32"/>
          <w:lang w:val="en-US" w:eastAsia="zh-CN"/>
        </w:rPr>
        <w:t>解决当前突出、重要问题和确定受益主体</w:t>
      </w:r>
    </w:p>
    <w:p w14:paraId="3E6BA52C">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Times New Roman" w:hAnsi="Times New Roman" w:eastAsia="方正仿宋_GBK" w:cs="Times New Roman"/>
          <w:color w:val="FF0000"/>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项目实施</w:t>
      </w:r>
      <w:r>
        <w:rPr>
          <w:rFonts w:hint="eastAsia" w:ascii="Times New Roman" w:hAnsi="Times New Roman" w:eastAsia="方正仿宋_GBK" w:cs="Times New Roman"/>
          <w:color w:val="auto"/>
          <w:spacing w:val="0"/>
          <w:sz w:val="32"/>
          <w:szCs w:val="32"/>
          <w:lang w:val="en-US" w:eastAsia="zh-CN"/>
        </w:rPr>
        <w:t>主要用于</w:t>
      </w:r>
      <w:r>
        <w:rPr>
          <w:rFonts w:hint="default" w:ascii="Times New Roman" w:hAnsi="Times New Roman" w:eastAsia="方正仿宋_GBK" w:cs="Times New Roman"/>
          <w:color w:val="auto"/>
          <w:spacing w:val="0"/>
          <w:sz w:val="32"/>
          <w:szCs w:val="32"/>
          <w:lang w:val="en-US" w:eastAsia="zh-CN"/>
        </w:rPr>
        <w:t>保障幼儿</w:t>
      </w:r>
      <w:r>
        <w:rPr>
          <w:rFonts w:hint="eastAsia" w:ascii="Times New Roman" w:hAnsi="Times New Roman" w:eastAsia="方正仿宋_GBK" w:cs="Times New Roman"/>
          <w:color w:val="auto"/>
          <w:spacing w:val="0"/>
          <w:sz w:val="32"/>
          <w:szCs w:val="32"/>
          <w:lang w:val="en-US" w:eastAsia="zh-CN"/>
        </w:rPr>
        <w:t>日常生活保障、维修（护）费、其他商品和服务支出等各种费用支出</w:t>
      </w:r>
      <w:r>
        <w:rPr>
          <w:rFonts w:hint="default" w:ascii="Times New Roman" w:hAnsi="Times New Roman" w:eastAsia="方正仿宋_GBK" w:cs="Times New Roman"/>
          <w:color w:val="auto"/>
          <w:spacing w:val="0"/>
          <w:sz w:val="32"/>
          <w:szCs w:val="32"/>
          <w:lang w:val="en-US" w:eastAsia="zh-CN"/>
        </w:rPr>
        <w:t>，提升</w:t>
      </w:r>
      <w:r>
        <w:rPr>
          <w:rFonts w:hint="eastAsia" w:ascii="Times New Roman" w:hAnsi="Times New Roman" w:eastAsia="方正仿宋_GBK" w:cs="Times New Roman"/>
          <w:color w:val="auto"/>
          <w:spacing w:val="0"/>
          <w:sz w:val="32"/>
          <w:szCs w:val="32"/>
          <w:lang w:val="en-US" w:eastAsia="zh-CN"/>
        </w:rPr>
        <w:t>办园质量</w:t>
      </w:r>
      <w:r>
        <w:rPr>
          <w:rFonts w:hint="default" w:ascii="Times New Roman" w:hAnsi="Times New Roman" w:eastAsia="方正仿宋_GBK" w:cs="Times New Roman"/>
          <w:color w:val="auto"/>
          <w:spacing w:val="0"/>
          <w:sz w:val="32"/>
          <w:szCs w:val="32"/>
          <w:lang w:val="en-US" w:eastAsia="zh-CN"/>
        </w:rPr>
        <w:t>。受益主体包括</w:t>
      </w:r>
      <w:r>
        <w:rPr>
          <w:rFonts w:hint="eastAsia" w:ascii="Times New Roman" w:hAnsi="Times New Roman" w:eastAsia="方正仿宋_GBK" w:cs="Times New Roman"/>
          <w:color w:val="auto"/>
          <w:spacing w:val="0"/>
          <w:sz w:val="32"/>
          <w:szCs w:val="32"/>
          <w:lang w:val="en-US" w:eastAsia="zh-CN"/>
        </w:rPr>
        <w:t>全体幼儿和教师</w:t>
      </w:r>
      <w:r>
        <w:rPr>
          <w:rFonts w:hint="default" w:ascii="Times New Roman" w:hAnsi="Times New Roman" w:eastAsia="方正仿宋_GBK" w:cs="Times New Roman"/>
          <w:color w:val="auto"/>
          <w:spacing w:val="0"/>
          <w:sz w:val="32"/>
          <w:szCs w:val="32"/>
          <w:lang w:val="en-US" w:eastAsia="zh-CN"/>
        </w:rPr>
        <w:t>，</w:t>
      </w:r>
      <w:r>
        <w:rPr>
          <w:rFonts w:hint="eastAsia" w:ascii="Times New Roman" w:hAnsi="Times New Roman" w:eastAsia="方正仿宋_GBK" w:cs="Times New Roman"/>
          <w:color w:val="auto"/>
          <w:spacing w:val="0"/>
          <w:sz w:val="32"/>
          <w:szCs w:val="32"/>
          <w:lang w:val="en-US" w:eastAsia="zh-CN"/>
        </w:rPr>
        <w:t>保证幼儿园正常有序开展学前教育教学活动，提高学前教育教学质量。</w:t>
      </w:r>
    </w:p>
    <w:p w14:paraId="703ABC2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eastAsia" w:ascii="Times New Roman" w:hAnsi="Times New Roman" w:eastAsia="方正楷体_GBK" w:cs="Times New Roman"/>
          <w:color w:val="auto"/>
          <w:kern w:val="0"/>
          <w:sz w:val="32"/>
          <w:szCs w:val="32"/>
          <w:highlight w:val="none"/>
          <w:lang w:val="en-US" w:eastAsia="zh-CN"/>
        </w:rPr>
        <w:t>（二）</w:t>
      </w:r>
      <w:r>
        <w:rPr>
          <w:rFonts w:hint="default" w:ascii="Times New Roman" w:hAnsi="Times New Roman" w:eastAsia="方正仿宋_GBK" w:cs="Times New Roman"/>
          <w:color w:val="auto"/>
          <w:spacing w:val="0"/>
          <w:sz w:val="32"/>
          <w:szCs w:val="32"/>
          <w:lang w:val="en-US" w:eastAsia="zh-CN"/>
        </w:rPr>
        <w:t>项目实施步骤和时间节点</w:t>
      </w:r>
    </w:p>
    <w:p w14:paraId="0B56A6A6">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1.</w:t>
      </w:r>
      <w:r>
        <w:rPr>
          <w:rFonts w:hint="default" w:ascii="Times New Roman" w:hAnsi="Times New Roman" w:eastAsia="方正仿宋_GBK" w:cs="Times New Roman"/>
          <w:spacing w:val="0"/>
          <w:sz w:val="32"/>
          <w:szCs w:val="32"/>
          <w:lang w:val="en-US" w:eastAsia="zh-CN"/>
        </w:rPr>
        <w:t>2026年1月：完成项目评审、挂接，保障资金按时到位；</w:t>
      </w:r>
    </w:p>
    <w:p w14:paraId="0B122210">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lang w:val="en-US" w:eastAsia="zh-CN"/>
        </w:rPr>
        <w:t>2026年2月—2026年12月：实施项目，根据学校日常运作情况，每月按照额度支出所产生的费用</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报用款计划、报销审核、资金支出等相关财务工作。</w:t>
      </w:r>
    </w:p>
    <w:p w14:paraId="252ECAF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211AFC5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spacing w:val="0"/>
          <w:sz w:val="32"/>
          <w:szCs w:val="32"/>
          <w:lang w:val="en-US" w:eastAsia="zh-CN"/>
        </w:rPr>
        <w:t>学前教育免保育费资金</w:t>
      </w:r>
      <w:r>
        <w:rPr>
          <w:rFonts w:hint="eastAsia" w:ascii="Times New Roman" w:hAnsi="Times New Roman" w:eastAsia="方正仿宋_GBK" w:cs="Times New Roman"/>
          <w:spacing w:val="0"/>
          <w:sz w:val="32"/>
          <w:szCs w:val="32"/>
          <w:lang w:val="en-US" w:eastAsia="zh-CN"/>
        </w:rPr>
        <w:t>819000.00</w:t>
      </w:r>
      <w:r>
        <w:rPr>
          <w:rFonts w:hint="default" w:ascii="Times New Roman" w:hAnsi="Times New Roman" w:eastAsia="方正仿宋_GBK" w:cs="Times New Roman"/>
          <w:spacing w:val="0"/>
          <w:sz w:val="32"/>
          <w:szCs w:val="32"/>
        </w:rPr>
        <w:t>元</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该资金主要用于</w:t>
      </w:r>
      <w:r>
        <w:rPr>
          <w:rFonts w:hint="eastAsia" w:ascii="Times New Roman" w:hAnsi="Times New Roman" w:eastAsia="方正仿宋_GBK" w:cs="Times New Roman"/>
          <w:spacing w:val="0"/>
          <w:sz w:val="32"/>
          <w:szCs w:val="32"/>
          <w:lang w:val="en-US" w:eastAsia="zh-CN"/>
        </w:rPr>
        <w:t>日常生活保障、维修（护）费、其他商品和服务支出等各种费用支</w:t>
      </w:r>
      <w:r>
        <w:rPr>
          <w:rFonts w:hint="eastAsia" w:ascii="Times New Roman" w:hAnsi="Times New Roman" w:eastAsia="方正仿宋_GBK" w:cs="Times New Roman"/>
          <w:color w:val="auto"/>
          <w:spacing w:val="0"/>
          <w:sz w:val="32"/>
          <w:szCs w:val="32"/>
          <w:lang w:val="en-US" w:eastAsia="zh-CN"/>
        </w:rPr>
        <w:t>出</w:t>
      </w:r>
      <w:r>
        <w:rPr>
          <w:rFonts w:hint="eastAsia" w:ascii="Times New Roman" w:hAnsi="Times New Roman" w:eastAsia="方正仿宋_GBK" w:cs="Times New Roman"/>
          <w:color w:val="auto"/>
          <w:kern w:val="0"/>
          <w:sz w:val="32"/>
          <w:szCs w:val="32"/>
          <w:highlight w:val="none"/>
          <w:lang w:eastAsia="zh-CN"/>
        </w:rPr>
        <w:t>。</w:t>
      </w:r>
    </w:p>
    <w:p w14:paraId="1ADDD39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1EE43B9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楷体_GBK" w:cs="Times New Roman"/>
          <w:color w:val="auto"/>
          <w:kern w:val="0"/>
          <w:sz w:val="32"/>
          <w:szCs w:val="32"/>
          <w:highlight w:val="none"/>
          <w:lang w:val="en-US" w:eastAsia="zh-CN"/>
        </w:rPr>
        <w:t>一</w:t>
      </w: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仿宋_GBK" w:cs="Times New Roman"/>
          <w:spacing w:val="0"/>
          <w:sz w:val="32"/>
          <w:szCs w:val="32"/>
          <w:lang w:val="en-US" w:eastAsia="zh-CN"/>
        </w:rPr>
        <w:t>2026年1至2月，7至8月假期间进行修缮，包括室内设施设备维修（水、电路检修，墙面、墙纸及屋顶的维护等）、室外设施维护（外墙刷漆、围墙改造、校园监控、游戏器材修缮、花草树木修枝补种、施肥打药等），为2026年春秋季学期开学创设一个安全、舒适的活动室、户外活动场地</w:t>
      </w:r>
      <w:r>
        <w:rPr>
          <w:rFonts w:hint="eastAsia" w:ascii="Times New Roman" w:hAnsi="Times New Roman" w:eastAsia="方正仿宋_GBK" w:cs="Times New Roman"/>
          <w:color w:val="auto"/>
          <w:kern w:val="0"/>
          <w:sz w:val="32"/>
          <w:szCs w:val="32"/>
          <w:highlight w:val="none"/>
          <w:lang w:eastAsia="zh-CN"/>
        </w:rPr>
        <w:t>。</w:t>
      </w:r>
    </w:p>
    <w:p w14:paraId="42E6D7CA">
      <w:pPr>
        <w:keepNext w:val="0"/>
        <w:keepLines w:val="0"/>
        <w:pageBreakBefore w:val="0"/>
        <w:widowControl w:val="0"/>
        <w:kinsoku/>
        <w:wordWrap/>
        <w:overflowPunct/>
        <w:topLinePunct w:val="0"/>
        <w:autoSpaceDE/>
        <w:autoSpaceDN/>
        <w:bidi w:val="0"/>
        <w:adjustRightInd/>
        <w:snapToGrid/>
        <w:spacing w:line="596"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楷体_GBK" w:cs="Times New Roman"/>
          <w:color w:val="auto"/>
          <w:kern w:val="0"/>
          <w:sz w:val="32"/>
          <w:szCs w:val="32"/>
          <w:highlight w:val="none"/>
          <w:lang w:val="en-US" w:eastAsia="zh-CN"/>
        </w:rPr>
        <w:t>二</w:t>
      </w:r>
      <w:r>
        <w:rPr>
          <w:rFonts w:hint="eastAsia" w:ascii="Times New Roman" w:hAnsi="Times New Roman" w:eastAsia="方正楷体_GBK" w:cs="Times New Roman"/>
          <w:color w:val="auto"/>
          <w:kern w:val="0"/>
          <w:sz w:val="32"/>
          <w:szCs w:val="32"/>
          <w:highlight w:val="none"/>
          <w:lang w:eastAsia="zh-CN"/>
        </w:rPr>
        <w:t>）</w:t>
      </w:r>
      <w:r>
        <w:rPr>
          <w:rFonts w:hint="eastAsia" w:ascii="Times New Roman" w:hAnsi="Times New Roman" w:eastAsia="方正仿宋_GBK" w:cs="Times New Roman"/>
          <w:spacing w:val="0"/>
          <w:sz w:val="32"/>
          <w:szCs w:val="32"/>
          <w:lang w:val="en-US" w:eastAsia="zh-CN"/>
        </w:rPr>
        <w:t>2026年3月春季学期开学、2026年9月秋季学期开学幼儿入园，入园前将进行保教用品、办公用品、卫生保洁用品、专用材料费购置，此内容是为幼儿开学做好充分的物资准备保障工</w:t>
      </w:r>
      <w:r>
        <w:rPr>
          <w:rFonts w:hint="eastAsia" w:ascii="Times New Roman" w:hAnsi="Times New Roman" w:eastAsia="方正仿宋_GBK" w:cs="Times New Roman"/>
          <w:color w:val="auto"/>
          <w:spacing w:val="0"/>
          <w:sz w:val="32"/>
          <w:szCs w:val="32"/>
          <w:lang w:val="en-US" w:eastAsia="zh-CN"/>
        </w:rPr>
        <w:t>作。</w:t>
      </w:r>
    </w:p>
    <w:p w14:paraId="6DF596B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3583A54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spacing w:val="0"/>
          <w:sz w:val="32"/>
          <w:szCs w:val="32"/>
          <w:lang w:eastAsia="zh-CN"/>
        </w:rPr>
        <w:t>项目实施后，</w:t>
      </w:r>
      <w:r>
        <w:rPr>
          <w:rFonts w:hint="default" w:ascii="Times New Roman" w:hAnsi="Times New Roman" w:eastAsia="方正仿宋_GBK" w:cs="Times New Roman"/>
          <w:color w:val="auto"/>
          <w:spacing w:val="0"/>
          <w:sz w:val="32"/>
          <w:szCs w:val="32"/>
          <w:lang w:val="en-US" w:eastAsia="zh-CN"/>
        </w:rPr>
        <w:t>学前教育免保育费补助资金项目是我国学前教育财政投入的重要组成部分</w:t>
      </w:r>
      <w:r>
        <w:rPr>
          <w:rFonts w:hint="eastAsia" w:ascii="Times New Roman" w:hAnsi="Times New Roman" w:eastAsia="方正仿宋_GBK" w:cs="Times New Roman"/>
          <w:color w:val="auto"/>
          <w:spacing w:val="0"/>
          <w:sz w:val="32"/>
          <w:szCs w:val="32"/>
          <w:lang w:val="en-US" w:eastAsia="zh-CN"/>
        </w:rPr>
        <w:t>，通过实施项目，缓解家庭的学前教育支出压力，让更多家庭轻松送幼儿接受学前教育。优化办学条件，助力提升教育教学质量，为幼儿提供优质、均衡的学前教育服务，</w:t>
      </w:r>
      <w:r>
        <w:rPr>
          <w:rFonts w:hint="default" w:ascii="Times New Roman" w:hAnsi="Times New Roman" w:eastAsia="方正仿宋_GBK" w:cs="Times New Roman"/>
          <w:color w:val="auto"/>
          <w:spacing w:val="0"/>
          <w:sz w:val="32"/>
          <w:szCs w:val="32"/>
          <w:lang w:val="en-US" w:eastAsia="zh-CN"/>
        </w:rPr>
        <w:t>保障教育教学效果持续性</w:t>
      </w:r>
      <w:r>
        <w:rPr>
          <w:rFonts w:hint="eastAsia" w:ascii="Times New Roman" w:hAnsi="Times New Roman" w:eastAsia="方正仿宋_GBK" w:cs="Times New Roman"/>
          <w:color w:val="auto"/>
          <w:kern w:val="0"/>
          <w:sz w:val="32"/>
          <w:szCs w:val="32"/>
          <w:highlight w:val="none"/>
          <w:lang w:eastAsia="zh-CN"/>
        </w:rPr>
        <w:t>。</w:t>
      </w:r>
    </w:p>
    <w:p w14:paraId="30056A56">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2A9923EA">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cs="方正小标宋简体"/>
          <w:b w:val="0"/>
          <w:bCs w:val="0"/>
          <w:sz w:val="44"/>
          <w:szCs w:val="44"/>
          <w:lang w:eastAsia="zh-CN"/>
        </w:rPr>
      </w:pPr>
    </w:p>
    <w:p w14:paraId="3170FD9F">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cs="方正小标宋简体"/>
          <w:b w:val="0"/>
          <w:bCs w:val="0"/>
          <w:sz w:val="44"/>
          <w:szCs w:val="44"/>
          <w:lang w:eastAsia="zh-CN"/>
        </w:rPr>
      </w:pPr>
    </w:p>
    <w:p w14:paraId="6C8330A0">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cs="方正小标宋简体"/>
          <w:b w:val="0"/>
          <w:bCs w:val="0"/>
          <w:sz w:val="44"/>
          <w:szCs w:val="44"/>
          <w:lang w:eastAsia="zh-CN"/>
        </w:rPr>
      </w:pPr>
    </w:p>
    <w:p w14:paraId="5260433E">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cs="方正小标宋简体"/>
          <w:b w:val="0"/>
          <w:bCs w:val="0"/>
          <w:sz w:val="44"/>
          <w:szCs w:val="44"/>
          <w:lang w:eastAsia="zh-CN"/>
        </w:rPr>
      </w:pPr>
    </w:p>
    <w:p w14:paraId="003D3B39">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方正小标宋简体" w:hAnsi="华文中宋" w:eastAsia="方正小标宋简体"/>
          <w:color w:val="auto"/>
          <w:spacing w:val="14"/>
          <w:sz w:val="44"/>
          <w:szCs w:val="44"/>
          <w:highlight w:val="none"/>
          <w:lang w:eastAsia="zh-CN"/>
        </w:rPr>
      </w:pPr>
      <w:r>
        <w:rPr>
          <w:rFonts w:hint="eastAsia" w:ascii="Times New Roman" w:hAnsi="Times New Roman" w:eastAsia="方正小标宋_GBK" w:cs="方正小标宋简体"/>
          <w:b w:val="0"/>
          <w:bCs w:val="0"/>
          <w:sz w:val="44"/>
          <w:szCs w:val="44"/>
          <w:lang w:eastAsia="zh-CN"/>
        </w:rPr>
        <w:t>新平彝族傣族自治县第一幼儿园</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预算重点领域财政项目文本（二）</w:t>
      </w:r>
    </w:p>
    <w:p w14:paraId="6BA0AF6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78BDE51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rPr>
        <w:t>安保服务资金</w:t>
      </w:r>
    </w:p>
    <w:p w14:paraId="4F8951E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5B1E64E9">
      <w:pPr>
        <w:ind w:firstLine="640" w:firstLineChars="200"/>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本方案旨在提供一套完善的学校安保服务方案，确保学校师生的人身和财产安全。通过加强学校安保力量，优化安保设施和提高员工培训，建立起一套全面高效的安保体系。提升校园安全等级，预防和减少各类安全事故的发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加强安保队伍建设，</w:t>
      </w:r>
      <w:r>
        <w:rPr>
          <w:rFonts w:hint="eastAsia" w:ascii="Times New Roman" w:hAnsi="Times New Roman" w:eastAsia="方正仿宋_GBK" w:cs="Times New Roman"/>
          <w:color w:val="auto"/>
          <w:sz w:val="32"/>
          <w:szCs w:val="32"/>
          <w:lang w:val="en-US" w:eastAsia="zh-CN"/>
        </w:rPr>
        <w:t>加强</w:t>
      </w:r>
      <w:bookmarkStart w:id="2" w:name="_GoBack"/>
      <w:bookmarkEnd w:id="2"/>
      <w:r>
        <w:rPr>
          <w:rFonts w:hint="default" w:ascii="Times New Roman" w:hAnsi="Times New Roman" w:eastAsia="方正仿宋_GBK" w:cs="Times New Roman"/>
          <w:color w:val="auto"/>
          <w:sz w:val="32"/>
          <w:szCs w:val="32"/>
        </w:rPr>
        <w:t>安保人员的专业素质和反恐能力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完善安保设施建设，提供高效安全的学习和工作环境。</w:t>
      </w:r>
    </w:p>
    <w:p w14:paraId="39578A8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204FBD22">
      <w:pPr>
        <w:autoSpaceDN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olor w:val="000000"/>
          <w:sz w:val="32"/>
        </w:rPr>
        <w:t>新平彝族傣族自治县第一</w:t>
      </w:r>
      <w:r>
        <w:rPr>
          <w:rFonts w:hint="eastAsia" w:ascii="Times New Roman" w:hAnsi="Times New Roman" w:eastAsia="方正仿宋_GBK"/>
          <w:color w:val="000000"/>
          <w:sz w:val="32"/>
          <w:lang w:eastAsia="zh-CN"/>
        </w:rPr>
        <w:t>幼儿园</w:t>
      </w:r>
    </w:p>
    <w:p w14:paraId="404B78F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37801857">
      <w:pPr>
        <w:autoSpaceDN w:val="0"/>
        <w:spacing w:line="560" w:lineRule="exact"/>
        <w:ind w:firstLine="640" w:firstLineChars="200"/>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仿宋_GBK" w:cs="Times New Roman"/>
          <w:color w:val="000000"/>
          <w:sz w:val="32"/>
          <w:lang w:val="en-US" w:eastAsia="zh-CN"/>
        </w:rPr>
        <w:t>根据新平彝族傣族自治县人民政府《关于新平县教育体育系统</w:t>
      </w:r>
      <w:r>
        <w:rPr>
          <w:rFonts w:hint="eastAsia" w:ascii="Times New Roman" w:hAnsi="Times New Roman" w:eastAsia="方正仿宋_GBK" w:cs="Times New Roman"/>
          <w:color w:val="000000"/>
          <w:sz w:val="32"/>
          <w:lang w:val="en-US" w:eastAsia="zh-CN"/>
        </w:rPr>
        <w:t>采购</w:t>
      </w:r>
      <w:r>
        <w:rPr>
          <w:rFonts w:hint="default" w:ascii="Times New Roman" w:hAnsi="Times New Roman" w:eastAsia="方正仿宋_GBK" w:cs="Times New Roman"/>
          <w:color w:val="000000"/>
          <w:sz w:val="32"/>
          <w:lang w:val="en-US" w:eastAsia="zh-CN"/>
        </w:rPr>
        <w:t>校园安保服务项目的专题会议纪要》（第77期）会议指出，根据省、市相关要求，保安、保洁、食堂等后勤服务需求，一般通过采购服务方式解决，原则上不再使用编外人员。为确保新平县教育体育系统各单位安全保卫工作，需向第三方采购安保服务，所需资金纳入县财政预算予以保障。</w:t>
      </w:r>
    </w:p>
    <w:p w14:paraId="0C717F6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23C80118">
      <w:pPr>
        <w:numPr>
          <w:ilvl w:val="0"/>
          <w:numId w:val="0"/>
        </w:numPr>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设置专业安保人员，覆盖</w:t>
      </w:r>
      <w:r>
        <w:rPr>
          <w:rFonts w:hint="eastAsia" w:ascii="Times New Roman" w:hAnsi="Times New Roman" w:eastAsia="方正仿宋_GBK" w:cs="Times New Roman"/>
          <w:color w:val="auto"/>
          <w:sz w:val="32"/>
          <w:szCs w:val="32"/>
          <w:lang w:val="en-US" w:eastAsia="zh-CN"/>
        </w:rPr>
        <w:t>校园大门口</w:t>
      </w:r>
      <w:r>
        <w:rPr>
          <w:rFonts w:hint="default" w:ascii="Times New Roman" w:hAnsi="Times New Roman" w:eastAsia="方正仿宋_GBK" w:cs="Times New Roman"/>
          <w:color w:val="auto"/>
          <w:sz w:val="32"/>
          <w:szCs w:val="32"/>
          <w:lang w:val="en-US" w:eastAsia="zh-CN"/>
        </w:rPr>
        <w:t>、监控、巡逻，确保24小时无空缺值守。学校将采用身份认证系统，确保只有合法人员能够进入学校。学生、教职员工和访客都需要携带有效身份证明进行登记。学校将组织安保知识培训，包括火灾逃生、急救常识、安全自护等。培训内容将定期更新，并进行实际演练。</w:t>
      </w:r>
    </w:p>
    <w:p w14:paraId="550951D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035AFD3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000000"/>
          <w:sz w:val="32"/>
          <w:lang w:val="en-US" w:eastAsia="zh-CN"/>
        </w:rPr>
        <w:t>新平彝族傣族自治县</w:t>
      </w:r>
      <w:r>
        <w:rPr>
          <w:rFonts w:hint="eastAsia" w:ascii="Times New Roman" w:hAnsi="Times New Roman" w:eastAsia="方正仿宋_GBK" w:cs="Times New Roman"/>
          <w:color w:val="000000"/>
          <w:sz w:val="32"/>
          <w:lang w:val="en-US" w:eastAsia="zh-CN"/>
        </w:rPr>
        <w:t>第一幼儿园</w:t>
      </w:r>
      <w:r>
        <w:rPr>
          <w:rFonts w:hint="default" w:ascii="Times New Roman" w:hAnsi="Times New Roman" w:eastAsia="方正仿宋_GBK" w:cs="Times New Roman"/>
          <w:color w:val="000000"/>
          <w:sz w:val="32"/>
          <w:lang w:val="en-US" w:eastAsia="zh-CN"/>
        </w:rPr>
        <w:t>202</w:t>
      </w:r>
      <w:r>
        <w:rPr>
          <w:rFonts w:hint="eastAsia" w:ascii="Times New Roman" w:hAnsi="Times New Roman" w:eastAsia="方正仿宋_GBK" w:cs="Times New Roman"/>
          <w:color w:val="000000"/>
          <w:sz w:val="32"/>
          <w:lang w:val="en-US" w:eastAsia="zh-CN"/>
        </w:rPr>
        <w:t>6</w:t>
      </w:r>
      <w:r>
        <w:rPr>
          <w:rFonts w:hint="default" w:ascii="Times New Roman" w:hAnsi="Times New Roman" w:eastAsia="方正仿宋_GBK" w:cs="Times New Roman"/>
          <w:color w:val="000000"/>
          <w:sz w:val="32"/>
          <w:lang w:val="en-US" w:eastAsia="zh-CN"/>
        </w:rPr>
        <w:t>年采购安保服务</w:t>
      </w:r>
      <w:r>
        <w:rPr>
          <w:rFonts w:hint="eastAsia"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lang w:val="en-US" w:eastAsia="zh-CN"/>
        </w:rPr>
        <w:t>项</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000000"/>
          <w:sz w:val="32"/>
          <w:lang w:val="en-US" w:eastAsia="zh-CN"/>
        </w:rPr>
        <w:t>全年需要安保服务费</w:t>
      </w:r>
      <w:r>
        <w:rPr>
          <w:rFonts w:hint="eastAsia" w:ascii="Times New Roman" w:hAnsi="Times New Roman" w:eastAsia="方正仿宋_GBK" w:cs="Times New Roman"/>
          <w:color w:val="000000"/>
          <w:sz w:val="32"/>
          <w:lang w:val="en-US" w:eastAsia="zh-CN"/>
        </w:rPr>
        <w:t>1项</w:t>
      </w:r>
      <w:r>
        <w:rPr>
          <w:rFonts w:hint="default" w:ascii="Times New Roman" w:hAnsi="Times New Roman" w:eastAsia="方正仿宋_GBK" w:cs="Times New Roman"/>
          <w:color w:val="000000"/>
          <w:sz w:val="32"/>
          <w:lang w:val="en-US" w:eastAsia="zh-CN"/>
        </w:rPr>
        <w:t>×</w:t>
      </w:r>
      <w:r>
        <w:rPr>
          <w:rFonts w:hint="eastAsia" w:ascii="Times New Roman" w:hAnsi="Times New Roman" w:eastAsia="方正仿宋_GBK" w:cs="Times New Roman"/>
          <w:color w:val="000000"/>
          <w:sz w:val="32"/>
          <w:lang w:val="en-US" w:eastAsia="zh-CN"/>
        </w:rPr>
        <w:t>183</w:t>
      </w:r>
      <w:bookmarkStart w:id="1" w:name="OLE_LINK13"/>
      <w:r>
        <w:rPr>
          <w:rFonts w:hint="eastAsia" w:ascii="仿宋" w:hAnsi="仿宋" w:eastAsia="仿宋" w:cs="仿宋"/>
          <w:color w:val="000000" w:themeColor="text1"/>
          <w:sz w:val="32"/>
          <w:szCs w:val="32"/>
          <w14:textFill>
            <w14:solidFill>
              <w14:schemeClr w14:val="tx1"/>
            </w14:solidFill>
          </w14:textFill>
        </w:rPr>
        <w:t>,</w:t>
      </w:r>
      <w:bookmarkEnd w:id="1"/>
      <w:r>
        <w:rPr>
          <w:rFonts w:hint="eastAsia" w:ascii="Times New Roman" w:hAnsi="Times New Roman" w:eastAsia="方正仿宋_GBK" w:cs="Times New Roman"/>
          <w:color w:val="000000"/>
          <w:sz w:val="32"/>
          <w:lang w:val="en-US" w:eastAsia="zh-CN"/>
        </w:rPr>
        <w:t>600.00</w:t>
      </w:r>
      <w:r>
        <w:rPr>
          <w:rFonts w:hint="default" w:ascii="Times New Roman" w:hAnsi="Times New Roman" w:eastAsia="方正仿宋_GBK" w:cs="Times New Roman"/>
          <w:color w:val="000000"/>
          <w:sz w:val="32"/>
          <w:lang w:val="en-US" w:eastAsia="zh-CN"/>
        </w:rPr>
        <w:t>=</w:t>
      </w:r>
      <w:r>
        <w:rPr>
          <w:rFonts w:hint="eastAsia" w:ascii="Times New Roman" w:hAnsi="Times New Roman" w:eastAsia="方正仿宋_GBK" w:cs="Times New Roman"/>
          <w:color w:val="000000"/>
          <w:sz w:val="32"/>
          <w:lang w:val="en-US" w:eastAsia="zh-CN"/>
        </w:rPr>
        <w:t>183</w:t>
      </w:r>
      <w:r>
        <w:rPr>
          <w:rFonts w:hint="eastAsia" w:ascii="仿宋" w:hAnsi="仿宋" w:eastAsia="仿宋" w:cs="仿宋"/>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sz w:val="32"/>
          <w:lang w:val="en-US" w:eastAsia="zh-CN"/>
        </w:rPr>
        <w:t>600.00</w:t>
      </w:r>
      <w:r>
        <w:rPr>
          <w:rFonts w:hint="default" w:ascii="Times New Roman" w:hAnsi="Times New Roman" w:eastAsia="方正仿宋_GBK" w:cs="Times New Roman"/>
          <w:color w:val="000000"/>
          <w:sz w:val="32"/>
          <w:lang w:val="en-US" w:eastAsia="zh-CN"/>
        </w:rPr>
        <w:t>元，所需经费由县级全额配套</w:t>
      </w:r>
      <w:r>
        <w:rPr>
          <w:rFonts w:hint="eastAsia" w:ascii="Times New Roman" w:hAnsi="Times New Roman" w:eastAsia="方正仿宋_GBK" w:cs="Times New Roman"/>
          <w:color w:val="auto"/>
          <w:kern w:val="0"/>
          <w:sz w:val="32"/>
          <w:szCs w:val="32"/>
          <w:highlight w:val="none"/>
          <w:lang w:eastAsia="zh-CN"/>
        </w:rPr>
        <w:t>。</w:t>
      </w:r>
    </w:p>
    <w:p w14:paraId="323E99F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77C861D2">
      <w:pPr>
        <w:numPr>
          <w:ilvl w:val="0"/>
          <w:numId w:val="0"/>
        </w:numPr>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spacing w:val="0"/>
          <w:sz w:val="32"/>
          <w:szCs w:val="32"/>
          <w:lang w:val="en-US" w:eastAsia="zh-CN"/>
        </w:rPr>
        <w:t>（一）</w:t>
      </w:r>
      <w:r>
        <w:rPr>
          <w:rFonts w:hint="default" w:ascii="Times New Roman" w:hAnsi="Times New Roman" w:eastAsia="方正仿宋_GBK" w:cs="Times New Roman"/>
          <w:spacing w:val="0"/>
          <w:sz w:val="32"/>
          <w:szCs w:val="32"/>
          <w:lang w:val="en-US" w:eastAsia="zh-CN"/>
        </w:rPr>
        <w:t>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年1月：完成项目评审、挂接，保障补助资金按时到位；</w:t>
      </w:r>
    </w:p>
    <w:p w14:paraId="548C26A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spacing w:val="0"/>
          <w:sz w:val="32"/>
          <w:szCs w:val="32"/>
          <w:lang w:val="en-US" w:eastAsia="zh-CN"/>
        </w:rPr>
        <w:t>（二）</w:t>
      </w: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年2月—202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年12月：实施项目，根据学校对安保人员考核情况，按月及时支付安保人员服务资金</w:t>
      </w:r>
      <w:r>
        <w:rPr>
          <w:rFonts w:hint="eastAsia" w:ascii="Times New Roman" w:hAnsi="Times New Roman" w:eastAsia="方正仿宋_GBK" w:cs="Times New Roman"/>
          <w:color w:val="auto"/>
          <w:kern w:val="0"/>
          <w:sz w:val="32"/>
          <w:szCs w:val="32"/>
          <w:highlight w:val="none"/>
          <w:lang w:eastAsia="zh-CN"/>
        </w:rPr>
        <w:t>。</w:t>
      </w:r>
    </w:p>
    <w:p w14:paraId="1E5EF47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665E70C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sz w:val="32"/>
          <w:szCs w:val="32"/>
          <w:lang w:val="en-US" w:eastAsia="zh-CN"/>
        </w:rPr>
        <w:t>学校安保服务实施方案综合运用了人员配备、设备配置和安全管理流程等多个层面的措施，旨在提升学校的安全防范能力。通过合理设置安保人员、配置适当的设备，并建立完善的安全管理流程，学校可以更好地保障师生和财产的安全，营造安全稳定的学习环境</w:t>
      </w:r>
      <w:r>
        <w:rPr>
          <w:rFonts w:hint="eastAsia" w:ascii="Times New Roman" w:hAnsi="Times New Roman" w:eastAsia="方正仿宋_GBK" w:cs="Times New Roman"/>
          <w:color w:val="auto"/>
          <w:kern w:val="0"/>
          <w:sz w:val="32"/>
          <w:szCs w:val="32"/>
          <w:highlight w:val="none"/>
          <w:lang w:eastAsia="zh-CN"/>
        </w:rPr>
        <w:t>。</w:t>
      </w:r>
    </w:p>
    <w:p w14:paraId="248388D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11AF2A4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0FBB95D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6BA7985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7B9315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76B9E82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5E0F1B7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7B6E085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505DC97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6B72631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15D5A3F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p>
    <w:p w14:paraId="5D9CA02E">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Times New Roman" w:hAnsi="Times New Roman" w:eastAsia="方正仿宋_GBK" w:cs="Times New Roman"/>
          <w:color w:val="auto"/>
          <w:kern w:val="0"/>
          <w:sz w:val="32"/>
          <w:szCs w:val="32"/>
          <w:highlight w:val="none"/>
          <w:lang w:eastAsia="zh-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CF5D02F-706A-4C55-A9A0-82419D548B85}"/>
  </w:font>
  <w:font w:name="方正仿宋_GBK">
    <w:panose1 w:val="03000509000000000000"/>
    <w:charset w:val="86"/>
    <w:family w:val="script"/>
    <w:pitch w:val="default"/>
    <w:sig w:usb0="00000001" w:usb1="080E0000" w:usb2="00000000" w:usb3="00000000" w:csb0="00040000" w:csb1="00000000"/>
    <w:embedRegular r:id="rId2" w:fontKey="{D09C993D-3DF2-4AC4-8E57-D5D2F9A52EF5}"/>
  </w:font>
  <w:font w:name="方正小标宋简体">
    <w:panose1 w:val="02000000000000000000"/>
    <w:charset w:val="86"/>
    <w:family w:val="auto"/>
    <w:pitch w:val="default"/>
    <w:sig w:usb0="00000001" w:usb1="08000000" w:usb2="00000000" w:usb3="00000000" w:csb0="00040000" w:csb1="00000000"/>
    <w:embedRegular r:id="rId3" w:fontKey="{D1C5DC51-C606-4828-B342-BAB1D144A391}"/>
  </w:font>
  <w:font w:name="华文中宋">
    <w:panose1 w:val="02010600040101010101"/>
    <w:charset w:val="86"/>
    <w:family w:val="auto"/>
    <w:pitch w:val="default"/>
    <w:sig w:usb0="00000287" w:usb1="080F0000" w:usb2="00000000" w:usb3="00000000" w:csb0="0004009F" w:csb1="DFD70000"/>
    <w:embedRegular r:id="rId4" w:fontKey="{D9B0CE8D-387D-4076-856F-894DC1CF8906}"/>
  </w:font>
  <w:font w:name="方正小标宋_GBK">
    <w:panose1 w:val="03000509000000000000"/>
    <w:charset w:val="86"/>
    <w:family w:val="auto"/>
    <w:pitch w:val="default"/>
    <w:sig w:usb0="00000001" w:usb1="080E0000" w:usb2="00000000" w:usb3="00000000" w:csb0="00040000" w:csb1="00000000"/>
    <w:embedRegular r:id="rId5" w:fontKey="{4E43FB13-3DCD-40BE-ACF3-83B807C1BBB4}"/>
  </w:font>
  <w:font w:name="方正黑体_GBK">
    <w:panose1 w:val="03000509000000000000"/>
    <w:charset w:val="86"/>
    <w:family w:val="auto"/>
    <w:pitch w:val="default"/>
    <w:sig w:usb0="00000001" w:usb1="080E0000" w:usb2="00000000" w:usb3="00000000" w:csb0="00040000" w:csb1="00000000"/>
    <w:embedRegular r:id="rId6" w:fontKey="{234B053E-BE09-49E8-AD8F-6AD9ACD4802B}"/>
  </w:font>
  <w:font w:name="方正楷体_GBK">
    <w:panose1 w:val="03000509000000000000"/>
    <w:charset w:val="86"/>
    <w:family w:val="auto"/>
    <w:pitch w:val="default"/>
    <w:sig w:usb0="00000001" w:usb1="080E0000" w:usb2="00000000" w:usb3="00000000" w:csb0="00040000" w:csb1="00000000"/>
    <w:embedRegular r:id="rId7" w:fontKey="{F92CE5AD-F290-4B6E-B58E-32A7309A7AD8}"/>
  </w:font>
  <w:font w:name="仿宋">
    <w:panose1 w:val="02010609060101010101"/>
    <w:charset w:val="86"/>
    <w:family w:val="modern"/>
    <w:pitch w:val="default"/>
    <w:sig w:usb0="800002BF" w:usb1="38CF7CFA" w:usb2="00000016" w:usb3="00000000" w:csb0="00040001" w:csb1="00000000"/>
    <w:embedRegular r:id="rId8" w:fontKey="{0C0499D2-0222-4B50-AB95-08E562F775AE}"/>
  </w:font>
  <w:font w:name="WPSEMBED4">
    <w:panose1 w:val="03000509000000000000"/>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14C2A">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0898">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07F7"/>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4AD21F3"/>
    <w:rsid w:val="0534627A"/>
    <w:rsid w:val="055D4B81"/>
    <w:rsid w:val="056B78E4"/>
    <w:rsid w:val="075449B1"/>
    <w:rsid w:val="07F25F78"/>
    <w:rsid w:val="09012917"/>
    <w:rsid w:val="09313610"/>
    <w:rsid w:val="0B512FB6"/>
    <w:rsid w:val="0C425704"/>
    <w:rsid w:val="0D6B4803"/>
    <w:rsid w:val="0DCA638D"/>
    <w:rsid w:val="0E303356"/>
    <w:rsid w:val="0E686F94"/>
    <w:rsid w:val="0F800C17"/>
    <w:rsid w:val="0F8F6FC4"/>
    <w:rsid w:val="10572E1C"/>
    <w:rsid w:val="10CF50A9"/>
    <w:rsid w:val="11A320A1"/>
    <w:rsid w:val="123A0C48"/>
    <w:rsid w:val="13345697"/>
    <w:rsid w:val="135D699C"/>
    <w:rsid w:val="140825FF"/>
    <w:rsid w:val="154B260C"/>
    <w:rsid w:val="163B0AEA"/>
    <w:rsid w:val="16D76A65"/>
    <w:rsid w:val="177E3384"/>
    <w:rsid w:val="17C0574B"/>
    <w:rsid w:val="17E852C8"/>
    <w:rsid w:val="196A02A3"/>
    <w:rsid w:val="19EA1BE6"/>
    <w:rsid w:val="19F23324"/>
    <w:rsid w:val="1A02029D"/>
    <w:rsid w:val="1A450189"/>
    <w:rsid w:val="1B705779"/>
    <w:rsid w:val="1B9E10E6"/>
    <w:rsid w:val="1BA535D6"/>
    <w:rsid w:val="1C48140E"/>
    <w:rsid w:val="1C8E7D0D"/>
    <w:rsid w:val="1D412E8A"/>
    <w:rsid w:val="1D4F1A4B"/>
    <w:rsid w:val="1D5C6B5B"/>
    <w:rsid w:val="1DB93368"/>
    <w:rsid w:val="1E040119"/>
    <w:rsid w:val="1E676920"/>
    <w:rsid w:val="1E696B3C"/>
    <w:rsid w:val="1E6F3A27"/>
    <w:rsid w:val="1EE64AB5"/>
    <w:rsid w:val="1F5D7D23"/>
    <w:rsid w:val="2123408C"/>
    <w:rsid w:val="21A165ED"/>
    <w:rsid w:val="21D35127"/>
    <w:rsid w:val="224E1B51"/>
    <w:rsid w:val="22596EC8"/>
    <w:rsid w:val="22913E8D"/>
    <w:rsid w:val="230E380E"/>
    <w:rsid w:val="234B6811"/>
    <w:rsid w:val="24374FDE"/>
    <w:rsid w:val="25951FC5"/>
    <w:rsid w:val="25E90563"/>
    <w:rsid w:val="27093862"/>
    <w:rsid w:val="279F35CF"/>
    <w:rsid w:val="28013942"/>
    <w:rsid w:val="29D049D8"/>
    <w:rsid w:val="29FF2103"/>
    <w:rsid w:val="2AA50EFC"/>
    <w:rsid w:val="2B33475A"/>
    <w:rsid w:val="2BAC0068"/>
    <w:rsid w:val="2C3952BB"/>
    <w:rsid w:val="2CBE44F7"/>
    <w:rsid w:val="2D323609"/>
    <w:rsid w:val="2DDD432C"/>
    <w:rsid w:val="2FD86035"/>
    <w:rsid w:val="30106060"/>
    <w:rsid w:val="30510AD9"/>
    <w:rsid w:val="30DD6F16"/>
    <w:rsid w:val="31A97DB4"/>
    <w:rsid w:val="31B934DF"/>
    <w:rsid w:val="32806A25"/>
    <w:rsid w:val="342804A8"/>
    <w:rsid w:val="34502B9D"/>
    <w:rsid w:val="34D128EE"/>
    <w:rsid w:val="357E0CC8"/>
    <w:rsid w:val="35A149B6"/>
    <w:rsid w:val="35F8157B"/>
    <w:rsid w:val="37103BA1"/>
    <w:rsid w:val="38312021"/>
    <w:rsid w:val="386B4E07"/>
    <w:rsid w:val="38AC4B93"/>
    <w:rsid w:val="390F3BA4"/>
    <w:rsid w:val="39237490"/>
    <w:rsid w:val="399109CE"/>
    <w:rsid w:val="39CD7B28"/>
    <w:rsid w:val="3A900B55"/>
    <w:rsid w:val="3C4A62D6"/>
    <w:rsid w:val="3DC93144"/>
    <w:rsid w:val="3DCD5707"/>
    <w:rsid w:val="3DFA638C"/>
    <w:rsid w:val="3ECA2A00"/>
    <w:rsid w:val="3F5E7474"/>
    <w:rsid w:val="40F703FC"/>
    <w:rsid w:val="422A126E"/>
    <w:rsid w:val="425251EE"/>
    <w:rsid w:val="42537038"/>
    <w:rsid w:val="42D71A17"/>
    <w:rsid w:val="43122A4F"/>
    <w:rsid w:val="444A4FF2"/>
    <w:rsid w:val="448B4867"/>
    <w:rsid w:val="44CB1108"/>
    <w:rsid w:val="44D97CC8"/>
    <w:rsid w:val="460D74FE"/>
    <w:rsid w:val="47A47412"/>
    <w:rsid w:val="48482A6F"/>
    <w:rsid w:val="4E8C5DAC"/>
    <w:rsid w:val="50792360"/>
    <w:rsid w:val="509E3B74"/>
    <w:rsid w:val="525941F7"/>
    <w:rsid w:val="53B10062"/>
    <w:rsid w:val="53C06F8D"/>
    <w:rsid w:val="54521F1F"/>
    <w:rsid w:val="545A24A8"/>
    <w:rsid w:val="551F4E08"/>
    <w:rsid w:val="554967A4"/>
    <w:rsid w:val="55AA2FBB"/>
    <w:rsid w:val="56431B37"/>
    <w:rsid w:val="56BA722E"/>
    <w:rsid w:val="576860F3"/>
    <w:rsid w:val="596F6AFD"/>
    <w:rsid w:val="59807B66"/>
    <w:rsid w:val="59C06909"/>
    <w:rsid w:val="5A105AE3"/>
    <w:rsid w:val="5DA54794"/>
    <w:rsid w:val="5DF474C9"/>
    <w:rsid w:val="5EB84053"/>
    <w:rsid w:val="5F1119B5"/>
    <w:rsid w:val="604A66BF"/>
    <w:rsid w:val="611834CF"/>
    <w:rsid w:val="61F061FA"/>
    <w:rsid w:val="63360D48"/>
    <w:rsid w:val="63604CB9"/>
    <w:rsid w:val="63BC6393"/>
    <w:rsid w:val="64F3678D"/>
    <w:rsid w:val="65200BA4"/>
    <w:rsid w:val="65293EFC"/>
    <w:rsid w:val="657131AE"/>
    <w:rsid w:val="65766C11"/>
    <w:rsid w:val="659155FE"/>
    <w:rsid w:val="66B71A2D"/>
    <w:rsid w:val="67422DB4"/>
    <w:rsid w:val="6968585F"/>
    <w:rsid w:val="6A90762D"/>
    <w:rsid w:val="6B882FFF"/>
    <w:rsid w:val="6BDF3567"/>
    <w:rsid w:val="6D0442A4"/>
    <w:rsid w:val="6DD0710B"/>
    <w:rsid w:val="6E361438"/>
    <w:rsid w:val="6EDC1FE0"/>
    <w:rsid w:val="6EE30296"/>
    <w:rsid w:val="6EEF1D13"/>
    <w:rsid w:val="6F1C062E"/>
    <w:rsid w:val="6FD131C7"/>
    <w:rsid w:val="71F31B1A"/>
    <w:rsid w:val="72866B6B"/>
    <w:rsid w:val="731D5B13"/>
    <w:rsid w:val="743F7103"/>
    <w:rsid w:val="746A3800"/>
    <w:rsid w:val="74E4574A"/>
    <w:rsid w:val="755C1784"/>
    <w:rsid w:val="761402B1"/>
    <w:rsid w:val="765608C9"/>
    <w:rsid w:val="76F8372F"/>
    <w:rsid w:val="770E1791"/>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rFonts w:ascii="Times New Roman" w:hAnsi="Times New Roman"/>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050f707e-fdc2-460b-a7e7-fb044508fa55</errorID>
      <errorWord>实施</errorWord>
      <group>L1_Word</group>
      <groupName>字词问题</groupName>
      <ability>L2_Typo</ability>
      <abilityName>字词错误</abilityName>
      <candidateList>
        <item>实是</item>
      </candidateList>
      <explain/>
      <paraID>42E6D7CA</paraID>
      <start>69</start>
      <end>71</end>
      <status>modified</status>
      <modifiedWord>实是</modifiedWord>
      <trackRevisions>false</trackRevisions>
    </reviewItem>
    <reviewItem>
      <errorID>a9080111-59da-4a26-a99d-5fd3ea5719ac</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37801857</paraID>
      <start>110</start>
      <end>113</end>
      <status>ignored</status>
      <modifiedWord/>
      <trackRevisions>false</trackRevisions>
    </reviewItem>
  </reviewItems>
  <config/>
</contractReview>
</file>

<file path=customXml/itemProps1.xml><?xml version="1.0" encoding="utf-8"?>
<ds:datastoreItem xmlns:ds="http://schemas.openxmlformats.org/officeDocument/2006/customXml" ds:itemID="{6c1f220c-9b77-447b-93df-3d0e5fd22dee}">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1936</Words>
  <Characters>2040</Characters>
  <Lines>1</Lines>
  <Paragraphs>1</Paragraphs>
  <TotalTime>6</TotalTime>
  <ScaleCrop>false</ScaleCrop>
  <LinksUpToDate>false</LinksUpToDate>
  <CharactersWithSpaces>2041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大弹壳</cp:lastModifiedBy>
  <cp:lastPrinted>2021-01-14T08:48:00Z</cp:lastPrinted>
  <dcterms:modified xsi:type="dcterms:W3CDTF">2026-03-11T00:30:09Z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142615E7E36A4192B9E434A8243C319F_13</vt:lpwstr>
  </property>
  <property fmtid="{D5CDD505-2E9C-101B-9397-08002B2CF9AE}" pid="4" name="KSOTemplateDocerSaveRecord">
    <vt:lpwstr>eyJoZGlkIjoiNmRiNWRkODI4ODllOGE4NjY5MzdjMmIxZDY3ZjViNjMiLCJ1c2VySWQiOiI5NzA0ODYyNjUifQ==</vt:lpwstr>
  </property>
</Properties>
</file>