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DC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pacing w:val="14"/>
          <w:sz w:val="44"/>
          <w:szCs w:val="44"/>
          <w:highlight w:val="none"/>
          <w:lang w:eastAsia="zh-CN"/>
        </w:rPr>
      </w:pPr>
      <w:r>
        <w:rPr>
          <w:rFonts w:hint="eastAsia" w:ascii="Times New Roman" w:eastAsia="方正小标宋_GBK"/>
          <w:b w:val="0"/>
          <w:color w:val="auto"/>
          <w:sz w:val="44"/>
          <w:lang w:val="en-US" w:eastAsia="zh-CN"/>
        </w:rPr>
        <w:t>新平彝族傣族自治县文学艺术界联合会</w:t>
      </w:r>
      <w:r>
        <w:rPr>
          <w:rFonts w:hint="eastAsia" w:ascii="Times New Roman" w:hAnsi="Times New Roman" w:eastAsia="方正小标宋_GBK"/>
          <w:sz w:val="44"/>
          <w:szCs w:val="44"/>
        </w:rPr>
        <w:br w:type="textWrapping"/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部门</w:t>
      </w:r>
      <w:r>
        <w:rPr>
          <w:rFonts w:hint="eastAsia" w:ascii="Times New Roman" w:hAnsi="Times New Roman" w:eastAsia="方正小标宋_GBK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</w:t>
      </w:r>
    </w:p>
    <w:p w14:paraId="1C6186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30D90D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新平县文联《哀牢山》办刊项目。</w:t>
      </w:r>
    </w:p>
    <w:p w14:paraId="312521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1E76CA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新平县文联主办的《哀牢山》文艺季刊，是县委、县政府宣传新平文艺的重要窗口，是培养人才，发现人才的重要园地，至今已出刊119期，多年来，发挥着正面宣传、展示作品、培育人才的积极作用。落实一线工作法，扎根基层，围绕需求，以惠民活动服务群众。结合全县重大节庆活动，组织开展了春节书写、赠送春联、赠送书籍活动；落实项目工作法，组织采风培训、加强文艺创作。发挥专业优势，与县政协、县委统战部（民宗局）、群团工委等单位合作，推进部门资源整合；探索典型引路法，以刊物为平台抓作品出人才。树立品牌意识，将《哀牢山》办成我县文艺创作平台和展示窗口。</w:t>
      </w:r>
    </w:p>
    <w:p w14:paraId="7932CE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default" w:ascii="Times New Roman" w:eastAsia="方正仿宋_GBK"/>
          <w:b w:val="0"/>
          <w:color w:val="auto"/>
          <w:sz w:val="32"/>
          <w:lang w:val="en-US" w:eastAsia="zh-CN"/>
        </w:rPr>
        <w:t>根据《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中共</w:t>
      </w:r>
      <w:r>
        <w:rPr>
          <w:rFonts w:hint="default" w:ascii="Times New Roman" w:eastAsia="方正仿宋_GBK"/>
          <w:b w:val="0"/>
          <w:color w:val="auto"/>
          <w:sz w:val="32"/>
          <w:lang w:val="en-US" w:eastAsia="zh-CN"/>
        </w:rPr>
        <w:t>新平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县委机构编制委员会关于调整新平</w:t>
      </w:r>
      <w:r>
        <w:rPr>
          <w:rFonts w:hint="default" w:ascii="Times New Roman" w:eastAsia="方正仿宋_GBK"/>
          <w:b w:val="0"/>
          <w:color w:val="auto"/>
          <w:sz w:val="32"/>
          <w:lang w:val="en-US" w:eastAsia="zh-CN"/>
        </w:rPr>
        <w:t>县文学艺术界联合会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机构</w:t>
      </w:r>
      <w:r>
        <w:rPr>
          <w:rFonts w:hint="default" w:ascii="Times New Roman" w:eastAsia="方正仿宋_GBK"/>
          <w:b w:val="0"/>
          <w:color w:val="auto"/>
          <w:sz w:val="32"/>
          <w:lang w:val="en-US" w:eastAsia="zh-CN"/>
        </w:rPr>
        <w:t>编制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事项的通知</w:t>
      </w:r>
      <w:r>
        <w:rPr>
          <w:rFonts w:hint="default" w:ascii="Times New Roman" w:eastAsia="方正仿宋_GBK"/>
          <w:b w:val="0"/>
          <w:color w:val="auto"/>
          <w:sz w:val="32"/>
          <w:lang w:val="en-US" w:eastAsia="zh-CN"/>
        </w:rPr>
        <w:t>》（新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机编〔2023〕16号</w:t>
      </w:r>
      <w:r>
        <w:rPr>
          <w:rFonts w:hint="default" w:ascii="Times New Roman" w:eastAsia="方正仿宋_GBK"/>
          <w:b w:val="0"/>
          <w:color w:val="auto"/>
          <w:sz w:val="32"/>
          <w:lang w:val="en-US" w:eastAsia="zh-CN"/>
        </w:rPr>
        <w:t>）文件精神，文联工作主要职责：办好《哀牢山》文艺季刊，用优秀作品鼓舞人。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立项来源为县财政预算经费200,000.00元</w:t>
      </w:r>
    </w:p>
    <w:p w14:paraId="39A8E1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3509F9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新平彝族傣族自治县文学艺术界联合会。</w:t>
      </w:r>
    </w:p>
    <w:p w14:paraId="68CE5E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35E05231">
      <w:pPr>
        <w:spacing w:line="590" w:lineRule="exact"/>
        <w:ind w:firstLine="640" w:firstLineChars="200"/>
        <w:jc w:val="both"/>
        <w:outlineLvl w:val="2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楷体_GBK"/>
          <w:b w:val="0"/>
          <w:color w:val="auto"/>
          <w:sz w:val="32"/>
          <w:lang w:val="en-US" w:eastAsia="zh-CN"/>
        </w:rPr>
        <w:t>（一）具体内容。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《哀牢山》全年出版4期，每期刊登的形式为小说、散文、诗歌等文艺作品，每期刊登作品10余万字，每期印刷1,000册。刊登的内容充分反映了新平县政治建设、党的建设、经济建设、社会建设、文化建设、生态文明建设等方面取得的辉煌成就。</w:t>
      </w:r>
    </w:p>
    <w:p w14:paraId="6A6D3293">
      <w:pPr>
        <w:spacing w:line="590" w:lineRule="exact"/>
        <w:ind w:firstLine="640" w:firstLineChars="200"/>
        <w:jc w:val="both"/>
        <w:outlineLvl w:val="2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楷体_GBK"/>
          <w:b w:val="0"/>
          <w:color w:val="auto"/>
          <w:sz w:val="32"/>
          <w:lang w:val="en-US" w:eastAsia="zh-CN"/>
        </w:rPr>
        <w:t>（二）具体措施。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一是建立严格的稿件审批制度，从稿件的编辑、初审、复审、刊发等各个环节上，严把政治关、质量关、文字关和保密关，确保刊物刊发质量；二是实行责任编辑初审、副主编复审、主编终审的三级审稿制度；三是质量不过关的稿件，未按程序审阅的稿件均不得刊用；四是严格编审责任，对编审过程中不负责任而错刊、低俗、反动等稿件的，将追究责任编辑等人的相关责任。</w:t>
      </w:r>
    </w:p>
    <w:p w14:paraId="637654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262B1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《哀牢山》全年出版4期，每期刊登的形式为小说、散文、诗歌等文艺作品，每期刊登作品10余万字，每期印刷1,000册。刊登的内容充分反映了新平县政治建设、党的建设、经济建设、社会建设、文化建设、生态文明建设等方面取得的辉煌成就。</w:t>
      </w:r>
    </w:p>
    <w:p w14:paraId="2119D4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51854A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本项目计划安排资金200,000.00元，具体安排如下：</w:t>
      </w:r>
    </w:p>
    <w:p w14:paraId="5386D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（一）印刷费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80,000.00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元：全年印刷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4,000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册，每册印刷费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20.00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元，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4,000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册</w:t>
      </w:r>
      <w:r>
        <w:rPr>
          <w:rFonts w:hint="default" w:ascii="Times New Roman" w:eastAsia="方正仿宋_GBK"/>
          <w:b w:val="0"/>
          <w:color w:val="auto"/>
          <w:sz w:val="32"/>
          <w:lang w:val="en-US" w:eastAsia="zh-CN"/>
        </w:rPr>
        <w:t>×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20.00元=80,000.00元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7674A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稿费60,000.00元：全年4期《哀牢山》，共采用编辑文字40万字，每千字发放稿费150.00元，40万字</w:t>
      </w:r>
      <w:r>
        <w:rPr>
          <w:rFonts w:hint="default" w:ascii="Times New Roman" w:eastAsia="方正仿宋_GBK"/>
          <w:b w:val="0"/>
          <w:color w:val="auto"/>
          <w:sz w:val="32"/>
          <w:lang w:val="en-US" w:eastAsia="zh-CN"/>
        </w:rPr>
        <w:t>×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1,000字/150.00元=60,000.00元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03A79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（三）《哀牢山》办刊办公费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15,000.00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元：每期稿件打印费、刊物邮寄费、复印机维护等费用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3,750.00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元，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期</w:t>
      </w:r>
      <w:r>
        <w:rPr>
          <w:rFonts w:hint="default" w:ascii="Times New Roman" w:eastAsia="方正仿宋_GBK"/>
          <w:b w:val="0"/>
          <w:color w:val="auto"/>
          <w:sz w:val="32"/>
          <w:lang w:val="en-US" w:eastAsia="zh-CN"/>
        </w:rPr>
        <w:t>×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3,750.00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元=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15,000.00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元；</w:t>
      </w:r>
    </w:p>
    <w:p w14:paraId="52A82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（四）《哀牢山》期刊作品改稿会议，场租费、材料打印费、食宿费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5,000.00</w:t>
      </w: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元；</w:t>
      </w:r>
    </w:p>
    <w:p w14:paraId="17FEA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lang w:val="en-US" w:eastAsia="zh-CN"/>
        </w:rPr>
        <w:t>（五）组织文艺家协会采风创作、文艺演出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40,000.00元：共10个文艺家协会，每个协会活动所需经费4,000.00元，10个</w:t>
      </w:r>
      <w:r>
        <w:rPr>
          <w:rFonts w:hint="default" w:ascii="Times New Roman" w:eastAsia="方正仿宋_GBK"/>
          <w:b w:val="0"/>
          <w:color w:val="auto"/>
          <w:sz w:val="32"/>
          <w:lang w:val="en-US" w:eastAsia="zh-CN"/>
        </w:rPr>
        <w:t>×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4,000.00元=40,000.00元。</w:t>
      </w:r>
    </w:p>
    <w:p w14:paraId="45CE0F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1D0EB4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根据实施计划，2026年全年出刊4期。具体为：</w:t>
      </w:r>
    </w:p>
    <w:p w14:paraId="3C0ED1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3月末出版发行第1期《哀牢山》文艺季刊；6月末出版发行第2期《哀牢山》文艺季刊；9月末出版发行第3期《哀牢山》文艺季刊；12月末出版发行第4期《哀牢山》文艺季刊。</w:t>
      </w:r>
    </w:p>
    <w:p w14:paraId="32CE86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 w14:paraId="108D86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《哀牢山》文艺季刊，成为新平县培养文艺作者的重要园地和对外开展文艺交流、宣传新平的重要窗口，老作者带动新作者，《哀牢山》成为培养发现新平文艺人才的平台，让</w:t>
      </w:r>
      <w:bookmarkStart w:id="0" w:name="_GoBack"/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新平县</w:t>
      </w:r>
      <w:bookmarkEnd w:id="0"/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越来越多的作者成为作家、艺术家。2026年末，发现培养出新作者5名，《哀牢山》发表文学作品130篇，《哀牢山》文艺季刊的出版发行达到效果良好，社会反响良好。</w:t>
      </w:r>
    </w:p>
    <w:p w14:paraId="5D58A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1DCC8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37467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4A08B0-2A7E-4363-81C0-9224062C923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732F23E-DC17-48E4-A18D-93C1AF161F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D05E10F-BB5F-41E9-AA82-AEB56777A0C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E47D7DF-9C1D-4647-8B36-C4025BE26B6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FA84440-E982-4D59-AFC5-12961DDD808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6C07DEB-33E6-4295-9C9E-992C0B72D0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5537EF87-B21D-4B40-82F7-AD6AFD5E97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0B678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58FAE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OGYyZTBhYjZkYmZhYjNmYjVjNTUxMzY1MzhjZDg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785B98"/>
    <w:rsid w:val="01846A7D"/>
    <w:rsid w:val="01FB0577"/>
    <w:rsid w:val="0534627A"/>
    <w:rsid w:val="055D4B81"/>
    <w:rsid w:val="075449B1"/>
    <w:rsid w:val="07E9717F"/>
    <w:rsid w:val="09012917"/>
    <w:rsid w:val="09313610"/>
    <w:rsid w:val="0C4C23E4"/>
    <w:rsid w:val="0D6B4803"/>
    <w:rsid w:val="0DBB6C40"/>
    <w:rsid w:val="0E303356"/>
    <w:rsid w:val="0F1F20AD"/>
    <w:rsid w:val="0F800C17"/>
    <w:rsid w:val="0F8F6FC4"/>
    <w:rsid w:val="10572E1C"/>
    <w:rsid w:val="123A0C48"/>
    <w:rsid w:val="13345697"/>
    <w:rsid w:val="135D699C"/>
    <w:rsid w:val="154B260C"/>
    <w:rsid w:val="163B0AEA"/>
    <w:rsid w:val="16D76A65"/>
    <w:rsid w:val="177E3384"/>
    <w:rsid w:val="17C0574B"/>
    <w:rsid w:val="17E852C8"/>
    <w:rsid w:val="196A02A3"/>
    <w:rsid w:val="1A02029D"/>
    <w:rsid w:val="1A450189"/>
    <w:rsid w:val="1B9E10E6"/>
    <w:rsid w:val="1BA535D6"/>
    <w:rsid w:val="1D412E8A"/>
    <w:rsid w:val="1D4F1A4B"/>
    <w:rsid w:val="1E6F3A27"/>
    <w:rsid w:val="1EE64AB5"/>
    <w:rsid w:val="1F5D7D23"/>
    <w:rsid w:val="2123408C"/>
    <w:rsid w:val="21A165ED"/>
    <w:rsid w:val="21D35127"/>
    <w:rsid w:val="224E1B51"/>
    <w:rsid w:val="230E380E"/>
    <w:rsid w:val="23187282"/>
    <w:rsid w:val="234B6811"/>
    <w:rsid w:val="25951FC5"/>
    <w:rsid w:val="25E90563"/>
    <w:rsid w:val="27093862"/>
    <w:rsid w:val="28013942"/>
    <w:rsid w:val="29D049D8"/>
    <w:rsid w:val="2AA50EFC"/>
    <w:rsid w:val="2BAC0068"/>
    <w:rsid w:val="2FD86035"/>
    <w:rsid w:val="30106060"/>
    <w:rsid w:val="30510AD9"/>
    <w:rsid w:val="30DD6F16"/>
    <w:rsid w:val="31A97DB4"/>
    <w:rsid w:val="31B934DF"/>
    <w:rsid w:val="32806A25"/>
    <w:rsid w:val="342804A8"/>
    <w:rsid w:val="357B61FF"/>
    <w:rsid w:val="357E0CC8"/>
    <w:rsid w:val="359717E5"/>
    <w:rsid w:val="37103BA1"/>
    <w:rsid w:val="38312021"/>
    <w:rsid w:val="386B4E07"/>
    <w:rsid w:val="38BF1758"/>
    <w:rsid w:val="39237490"/>
    <w:rsid w:val="39CD7B28"/>
    <w:rsid w:val="3A900B55"/>
    <w:rsid w:val="3DFA638C"/>
    <w:rsid w:val="3E410043"/>
    <w:rsid w:val="3ECA2A00"/>
    <w:rsid w:val="41877227"/>
    <w:rsid w:val="422A126E"/>
    <w:rsid w:val="425251EE"/>
    <w:rsid w:val="43122A4F"/>
    <w:rsid w:val="44886F3F"/>
    <w:rsid w:val="448B4867"/>
    <w:rsid w:val="44CB1108"/>
    <w:rsid w:val="48482A6F"/>
    <w:rsid w:val="50792360"/>
    <w:rsid w:val="509E3B74"/>
    <w:rsid w:val="545A24A8"/>
    <w:rsid w:val="55AA2FBB"/>
    <w:rsid w:val="56BA722E"/>
    <w:rsid w:val="574303D1"/>
    <w:rsid w:val="576860F3"/>
    <w:rsid w:val="596F6AFD"/>
    <w:rsid w:val="59807B66"/>
    <w:rsid w:val="59C06909"/>
    <w:rsid w:val="5BB36795"/>
    <w:rsid w:val="5CE04865"/>
    <w:rsid w:val="5DA54794"/>
    <w:rsid w:val="5DF474C9"/>
    <w:rsid w:val="5E3904CE"/>
    <w:rsid w:val="5EB84053"/>
    <w:rsid w:val="61F061FA"/>
    <w:rsid w:val="63604CB9"/>
    <w:rsid w:val="63BC6393"/>
    <w:rsid w:val="640D0D8E"/>
    <w:rsid w:val="64303098"/>
    <w:rsid w:val="64F3678D"/>
    <w:rsid w:val="65200BA4"/>
    <w:rsid w:val="657131AE"/>
    <w:rsid w:val="65766C11"/>
    <w:rsid w:val="67422DB4"/>
    <w:rsid w:val="68134007"/>
    <w:rsid w:val="6B882FFF"/>
    <w:rsid w:val="6BDF3567"/>
    <w:rsid w:val="6DD0710B"/>
    <w:rsid w:val="6E361438"/>
    <w:rsid w:val="6EDC1FE0"/>
    <w:rsid w:val="6F1C062E"/>
    <w:rsid w:val="6FD131C7"/>
    <w:rsid w:val="72866B6B"/>
    <w:rsid w:val="731D5B13"/>
    <w:rsid w:val="746A3800"/>
    <w:rsid w:val="74E4574A"/>
    <w:rsid w:val="755C1784"/>
    <w:rsid w:val="75AD6287"/>
    <w:rsid w:val="765608C9"/>
    <w:rsid w:val="777D1E86"/>
    <w:rsid w:val="77C14AB5"/>
    <w:rsid w:val="78A376CA"/>
    <w:rsid w:val="78BE09DE"/>
    <w:rsid w:val="78DB6E64"/>
    <w:rsid w:val="79BC0A44"/>
    <w:rsid w:val="79FE6D5C"/>
    <w:rsid w:val="7AD05C00"/>
    <w:rsid w:val="7AD51C12"/>
    <w:rsid w:val="7B8B4B71"/>
    <w:rsid w:val="7BDC0473"/>
    <w:rsid w:val="7CFA3BCB"/>
    <w:rsid w:val="7D4150B6"/>
    <w:rsid w:val="7DD319AC"/>
    <w:rsid w:val="7DEC6E08"/>
    <w:rsid w:val="7EC9775F"/>
    <w:rsid w:val="7ED06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</w:style>
  <w:style w:type="paragraph" w:styleId="5">
    <w:name w:val="footer"/>
    <w:basedOn w:val="1"/>
    <w:next w:val="2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paragraph" w:customStyle="1" w:styleId="11">
    <w:name w:val="正文首行缩进 21"/>
    <w:basedOn w:val="1"/>
    <w:qFormat/>
    <w:uiPriority w:val="99"/>
    <w:pPr>
      <w:spacing w:before="100" w:beforeAutospacing="1" w:after="120"/>
      <w:ind w:left="200" w:leftChars="200" w:firstLine="420" w:firstLineChars="200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38fdf729-9c14-48a3-b6c9-0917971a725e</errorID>
      <errorWord>新平县</errorWord>
      <group>L1_Knowledge</group>
      <groupName>知识性问题</groupName>
      <ability>L2_Location</ability>
      <abilityName>地名检查</abilityName>
      <candidateList>
        <item>新平彝族傣族自治县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30D90D5B</paraID>
      <start>0</start>
      <end>3</end>
      <status>ignored</status>
      <modifiedWord/>
      <trackRevisions>false</trackRevisions>
    </reviewItem>
    <reviewItem>
      <errorID>86f45f15-1e17-4fc6-92c7-0355d37a903c</errorID>
      <errorWord>新平县</errorWord>
      <group>L1_Knowledge</group>
      <groupName>知识性问题</groupName>
      <ability>L2_Location</ability>
      <abilityName>地名检查</abilityName>
      <candidateList>
        <item>新平彝族傣族自治县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1E76CA6B</paraID>
      <start>0</start>
      <end>3</end>
      <status>ignored</status>
      <modifiedWord/>
      <trackRevisions>false</trackRevisions>
    </reviewItem>
    <reviewItem>
      <errorID>08aed3be-4b9d-47b5-ace4-8b79550cd35d</errorID>
      <errorWord>县委、政府</errorWord>
      <group>L1_Political</group>
      <groupName>政治性问题</groupName>
      <ability>L2_Unpolitical</ability>
      <abilityName>政治敏感错误</abilityName>
      <candidateList>
        <item>县委、县政府</item>
      </candidateList>
      <explain/>
      <paraID>1E76CA6B</paraID>
      <start>19</start>
      <end>25</end>
      <status>modified</status>
      <modifiedWord>县委、县政府</modifiedWord>
      <trackRevisions>false</trackRevisions>
    </reviewItem>
    <reviewItem>
      <errorID>6c563db1-21f9-4a48-b879-848137659803</errorID>
      <errorWord>县机构编制委员会</errorWord>
      <group>L1_Political</group>
      <groupName>政治性问题</groupName>
      <ability>L2_Unpolitical</ability>
      <abilityName>政治敏感错误</abilityName>
      <candidateList>
        <item>县委机构编制委员会</item>
      </candidateList>
      <explain>机关单位名称不规范，请注意审核。</explain>
      <paraID>7932CE12</paraID>
      <start>7</start>
      <end>16</end>
      <status>modified</status>
      <modifiedWord>县委机构编制委员会</modifiedWord>
      <trackRevisions>false</trackRevisions>
    </reviewItem>
    <reviewItem>
      <errorID>e46aa1b4-48d3-4f69-9c3e-c3df361423d2</errorID>
      <errorWord>映</errorWord>
      <group>L1_Word</group>
      <groupName>字词问题</groupName>
      <ability>L2_Typo</ability>
      <abilityName>字词错误</abilityName>
      <candidateList>
        <item>映了</item>
      </candidateList>
      <explain/>
      <paraID>35E05231</paraID>
      <start>73</start>
      <end>75</end>
      <status>modified</status>
      <modifiedWord>映了</modifiedWord>
      <trackRevisions>false</trackRevisions>
    </reviewItem>
    <reviewItem>
      <errorID>e824f9ac-8ea3-49e1-bf80-698630a5ab81</errorID>
      <errorWord>新平县</errorWord>
      <group>L1_Knowledge</group>
      <groupName>知识性问题</groupName>
      <ability>L2_Location</ability>
      <abilityName>地名检查</abilityName>
      <candidateList>
        <item>新平彝族傣族自治县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35E05231</paraID>
      <start>75</start>
      <end>78</end>
      <status>ignored</status>
      <modifiedWord/>
      <trackRevisions>false</trackRevisions>
    </reviewItem>
    <reviewItem>
      <errorID>b8c174bb-da3c-4125-b7b1-faa6ca7c074e</errorID>
      <errorWord>映</errorWord>
      <group>L1_Word</group>
      <groupName>字词问题</groupName>
      <ability>L2_Typo</ability>
      <abilityName>字词错误</abilityName>
      <candidateList>
        <item>映了</item>
      </candidateList>
      <explain/>
      <paraID>262B18A5</paraID>
      <start>65</start>
      <end>67</end>
      <status>modified</status>
      <modifiedWord>映了</modifiedWord>
      <trackRevisions>false</trackRevisions>
    </reviewItem>
    <reviewItem>
      <errorID>a6a02274-5e6b-4eb3-a354-2a736c447c7f</errorID>
      <errorWord>新平县</errorWord>
      <group>L1_Knowledge</group>
      <groupName>知识性问题</groupName>
      <ability>L2_Location</ability>
      <abilityName>地名检查</abilityName>
      <candidateList>
        <item>新平彝族傣族自治县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262B18A5</paraID>
      <start>67</start>
      <end>70</end>
      <status>ignored</status>
      <modifiedWord/>
      <trackRevisions>false</trackRevisions>
    </reviewItem>
    <reviewItem>
      <errorID>dadac5aa-ebf1-4dd1-8976-cf3e159e069d</errorID>
      <errorWord>新平县</errorWord>
      <group>L1_Knowledge</group>
      <groupName>知识性问题</groupName>
      <ability>L2_Location</ability>
      <abilityName>地名检查</abilityName>
      <candidateList>
        <item>新平彝族傣族自治县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108D86E9</paraID>
      <start>12</start>
      <end>15</end>
      <status>ignored</status>
      <modifiedWord/>
      <trackRevisions>false</trackRevisions>
    </reviewItem>
    <reviewItem>
      <errorID>1f964128-a257-4953-ba11-f04c6e3e2667</errorID>
      <errorWord>新平县</errorWord>
      <group>L1_Knowledge</group>
      <groupName>知识性问题</groupName>
      <ability>L2_Location</ability>
      <abilityName>地名检查</abilityName>
      <candidateList>
        <item>新平彝族傣族自治县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108D86E9</paraID>
      <start>77</start>
      <end>80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0474561-6643-4d91-a189-2393499f4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1365</Words>
  <Characters>1553</Characters>
  <Lines>1</Lines>
  <Paragraphs>1</Paragraphs>
  <TotalTime>0</TotalTime>
  <ScaleCrop>false</ScaleCrop>
  <LinksUpToDate>false</LinksUpToDate>
  <CharactersWithSpaces>1553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杨新明</cp:lastModifiedBy>
  <cp:lastPrinted>2021-01-14T08:48:00Z</cp:lastPrinted>
  <dcterms:modified xsi:type="dcterms:W3CDTF">2026-03-09T06:44:55Z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6444FB663980404DAEA8525A37EEEA72_13</vt:lpwstr>
  </property>
  <property fmtid="{D5CDD505-2E9C-101B-9397-08002B2CF9AE}" pid="4" name="KSOTemplateDocerSaveRecord">
    <vt:lpwstr>eyJoZGlkIjoiYzlhNWVhZTRiMGE0MDE0ZWIwYTE4MDU4MmUyMjVmNmQiLCJ1c2VySWQiOiIxNzcwOTcxMDI5In0=</vt:lpwstr>
  </property>
</Properties>
</file>