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B32C2">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outlineLvl w:val="0"/>
        <w:rPr>
          <w:rFonts w:hint="eastAsia" w:ascii="Times New Roman" w:eastAsia="方正小标宋_GBK"/>
          <w:b w:val="0"/>
          <w:color w:val="auto"/>
          <w:sz w:val="44"/>
          <w:lang w:val="en-US" w:eastAsia="zh-CN"/>
        </w:rPr>
      </w:pPr>
      <w:r>
        <w:rPr>
          <w:rFonts w:hint="eastAsia" w:ascii="Times New Roman" w:eastAsia="方正小标宋_GBK"/>
          <w:b w:val="0"/>
          <w:color w:val="auto"/>
          <w:sz w:val="44"/>
          <w:lang w:val="en-US" w:eastAsia="zh-CN"/>
        </w:rPr>
        <w:t>新平彝族傣族自治县者竜乡人民政府2026年</w:t>
      </w:r>
    </w:p>
    <w:p w14:paraId="31B1EB50">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outlineLvl w:val="0"/>
        <w:rPr>
          <w:rFonts w:hint="eastAsia" w:ascii="Times New Roman" w:eastAsia="方正小标宋_GBK"/>
          <w:b w:val="0"/>
          <w:color w:val="auto"/>
          <w:sz w:val="44"/>
          <w:lang w:val="en-US" w:eastAsia="zh-CN"/>
        </w:rPr>
      </w:pPr>
      <w:r>
        <w:rPr>
          <w:rFonts w:hint="eastAsia" w:ascii="Times New Roman" w:eastAsia="方正小标宋_GBK"/>
          <w:b w:val="0"/>
          <w:color w:val="auto"/>
          <w:sz w:val="44"/>
          <w:lang w:val="en-US" w:eastAsia="zh-CN"/>
        </w:rPr>
        <w:t>部门预算重点领域财政项目文本（一）</w:t>
      </w:r>
    </w:p>
    <w:p w14:paraId="7D105516">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p>
    <w:p w14:paraId="79580EB7">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585BC77C">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hAnsi="Times New Roman" w:eastAsia="方正仿宋_GBK" w:cs="Times New Roman"/>
          <w:spacing w:val="0"/>
          <w:sz w:val="32"/>
          <w:szCs w:val="32"/>
          <w:lang w:val="en-US" w:eastAsia="zh-CN"/>
        </w:rPr>
        <w:t>新平县者竜乡2025年第二批省级防汛应急救灾资金项目</w:t>
      </w:r>
      <w:r>
        <w:rPr>
          <w:rFonts w:hint="eastAsia" w:ascii="Times New Roman" w:eastAsia="方正仿宋_GBK"/>
          <w:b w:val="0"/>
          <w:color w:val="auto"/>
          <w:sz w:val="32"/>
          <w:lang w:eastAsia="zh-CN"/>
        </w:rPr>
        <w:t>。</w:t>
      </w:r>
    </w:p>
    <w:p w14:paraId="2C2687AB">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14:paraId="38E2F86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按照《玉溪市财政局 玉溪市应急管理局关于下达玉溪市2025年第二批省级防汛应急救灾资金的通知》（玉财资环〔2025〕63号）等文件精神</w:t>
      </w:r>
      <w:r>
        <w:rPr>
          <w:rFonts w:hint="eastAsia" w:ascii="Times New Roman" w:eastAsia="方正仿宋_GBK"/>
          <w:b w:val="0"/>
          <w:color w:val="auto"/>
          <w:sz w:val="32"/>
          <w:lang w:eastAsia="zh-CN"/>
        </w:rPr>
        <w:t>。</w:t>
      </w:r>
    </w:p>
    <w:p w14:paraId="29D7022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5C97C835">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新平彝族傣族自治县者竜乡人民政府</w:t>
      </w:r>
      <w:r>
        <w:rPr>
          <w:rFonts w:hint="eastAsia" w:ascii="Times New Roman" w:eastAsia="方正仿宋_GBK"/>
          <w:b w:val="0"/>
          <w:color w:val="auto"/>
          <w:sz w:val="32"/>
          <w:lang w:eastAsia="zh-CN"/>
        </w:rPr>
        <w:t>。</w:t>
      </w:r>
    </w:p>
    <w:p w14:paraId="0A30332B">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14:paraId="1D513F79">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为提高群众的生产生活质量，提升群众生活幸福感和满足感，工程的建成将极大地解决了渔科村生产生活用水困难及乡域内群众交通出行的问题，本次项目为新平县者竜乡2025年第二批省级防汛应急救灾资金项目，经费使用项目规划合理，预算资金规模为40,000.00元。</w:t>
      </w:r>
    </w:p>
    <w:p w14:paraId="5862B78A">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457C8EB3">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新平县者竜乡2025年第二批省级防汛应急救灾资金项目中，者竜乡渔科村渔科二沟水毁修复工程完成实施土石方开挖26.72m³，C20毛石砼浇沟帮1.97m³，C15砼浇沟底0.39m³，挡墙建设46.51m³。者竜乡农村道路灾害塌方清理工程完成30型装载机清理泥沙14天、50型装载机清理泥沙2小时、60型挖机清理泥沙35小时、75型挖机清理泥沙20小时、135型挖机清理泥沙2小时。</w:t>
      </w:r>
    </w:p>
    <w:p w14:paraId="761C50A2">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19EA174F">
      <w:pPr>
        <w:keepNext w:val="0"/>
        <w:keepLines w:val="0"/>
        <w:pageBreakBefore w:val="0"/>
        <w:widowControl w:val="0"/>
        <w:kinsoku/>
        <w:wordWrap/>
        <w:overflowPunct/>
        <w:topLinePunct w:val="0"/>
        <w:autoSpaceDE/>
        <w:autoSpaceDN/>
        <w:bidi w:val="0"/>
        <w:adjustRightInd/>
        <w:snapToGrid/>
        <w:spacing w:line="590" w:lineRule="exact"/>
        <w:ind w:left="0" w:firstLine="632" w:firstLineChars="200"/>
        <w:jc w:val="both"/>
        <w:textAlignment w:val="auto"/>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eastAsia="zh-CN"/>
        </w:rPr>
        <w:t>者竜乡渔科村渔科二沟水毁修复工程</w:t>
      </w:r>
      <w:r>
        <w:rPr>
          <w:rFonts w:hint="default" w:ascii="Times New Roman" w:hAnsi="Times New Roman" w:eastAsia="方正仿宋_GBK" w:cs="Times New Roman"/>
          <w:color w:val="auto"/>
          <w:spacing w:val="0"/>
          <w:sz w:val="32"/>
          <w:szCs w:val="32"/>
        </w:rPr>
        <w:t>完成投资</w:t>
      </w:r>
      <w:r>
        <w:rPr>
          <w:rFonts w:hint="eastAsia" w:ascii="Times New Roman" w:hAnsi="Times New Roman" w:eastAsia="方正仿宋_GBK" w:cs="Times New Roman"/>
          <w:color w:val="auto"/>
          <w:spacing w:val="0"/>
          <w:sz w:val="32"/>
          <w:szCs w:val="32"/>
          <w:lang w:val="en-US" w:eastAsia="zh-CN"/>
        </w:rPr>
        <w:t>18</w:t>
      </w:r>
      <w:r>
        <w:rPr>
          <w:rFonts w:hint="eastAsia" w:ascii="Times New Roman" w:eastAsia="方正仿宋_GBK"/>
          <w:b w:val="0"/>
          <w:color w:val="auto"/>
          <w:sz w:val="32"/>
          <w:lang w:val="en-US" w:eastAsia="zh-CN"/>
        </w:rPr>
        <w:t>,</w:t>
      </w:r>
      <w:r>
        <w:rPr>
          <w:rFonts w:hint="eastAsia" w:ascii="Times New Roman" w:hAnsi="Times New Roman" w:eastAsia="方正仿宋_GBK" w:cs="Times New Roman"/>
          <w:color w:val="auto"/>
          <w:spacing w:val="0"/>
          <w:sz w:val="32"/>
          <w:szCs w:val="32"/>
          <w:lang w:val="en-US" w:eastAsia="zh-CN"/>
        </w:rPr>
        <w:t>835.22</w:t>
      </w:r>
      <w:r>
        <w:rPr>
          <w:rFonts w:hint="default" w:ascii="Times New Roman" w:hAnsi="Times New Roman" w:eastAsia="方正仿宋_GBK" w:cs="Times New Roman"/>
          <w:color w:val="auto"/>
          <w:spacing w:val="0"/>
          <w:sz w:val="32"/>
          <w:szCs w:val="32"/>
        </w:rPr>
        <w:t>元</w:t>
      </w:r>
      <w:r>
        <w:rPr>
          <w:rFonts w:hint="eastAsia" w:ascii="Times New Roman" w:hAnsi="Times New Roman" w:eastAsia="方正仿宋_GBK" w:cs="Times New Roman"/>
          <w:color w:val="auto"/>
          <w:spacing w:val="0"/>
          <w:sz w:val="32"/>
          <w:szCs w:val="32"/>
          <w:lang w:eastAsia="zh-CN"/>
        </w:rPr>
        <w:t>；者竜乡农村道路灾害塌方清理工程预算投资21</w:t>
      </w:r>
      <w:r>
        <w:rPr>
          <w:rFonts w:hint="eastAsia" w:ascii="Times New Roman" w:eastAsia="方正仿宋_GBK"/>
          <w:b w:val="0"/>
          <w:color w:val="auto"/>
          <w:sz w:val="32"/>
          <w:lang w:val="en-US" w:eastAsia="zh-CN"/>
        </w:rPr>
        <w:t>,</w:t>
      </w:r>
      <w:r>
        <w:rPr>
          <w:rFonts w:hint="eastAsia" w:ascii="Times New Roman" w:hAnsi="Times New Roman" w:eastAsia="方正仿宋_GBK" w:cs="Times New Roman"/>
          <w:color w:val="auto"/>
          <w:spacing w:val="0"/>
          <w:sz w:val="32"/>
          <w:szCs w:val="32"/>
          <w:lang w:eastAsia="zh-CN"/>
        </w:rPr>
        <w:t>200</w:t>
      </w:r>
      <w:r>
        <w:rPr>
          <w:rFonts w:hint="eastAsia" w:ascii="Times New Roman" w:hAnsi="Times New Roman" w:eastAsia="方正仿宋_GBK" w:cs="Times New Roman"/>
          <w:color w:val="auto"/>
          <w:spacing w:val="0"/>
          <w:sz w:val="32"/>
          <w:szCs w:val="32"/>
          <w:lang w:val="en-US" w:eastAsia="zh-CN"/>
        </w:rPr>
        <w:t>.00</w:t>
      </w:r>
      <w:r>
        <w:rPr>
          <w:rFonts w:hint="eastAsia" w:ascii="Times New Roman" w:hAnsi="Times New Roman" w:eastAsia="方正仿宋_GBK" w:cs="Times New Roman"/>
          <w:color w:val="auto"/>
          <w:spacing w:val="0"/>
          <w:sz w:val="32"/>
          <w:szCs w:val="32"/>
          <w:lang w:eastAsia="zh-CN"/>
        </w:rPr>
        <w:t>元。</w:t>
      </w:r>
      <w:r>
        <w:rPr>
          <w:rFonts w:hint="eastAsia" w:ascii="Times New Roman" w:hAnsi="Times New Roman" w:eastAsia="方正仿宋_GBK" w:cs="Times New Roman"/>
          <w:color w:val="auto"/>
          <w:spacing w:val="0"/>
          <w:sz w:val="32"/>
          <w:szCs w:val="32"/>
          <w:lang w:val="en-US" w:eastAsia="zh-CN"/>
        </w:rPr>
        <w:t>共计40</w:t>
      </w:r>
      <w:r>
        <w:rPr>
          <w:rFonts w:hint="eastAsia" w:ascii="Times New Roman" w:eastAsia="方正仿宋_GBK"/>
          <w:b w:val="0"/>
          <w:color w:val="auto"/>
          <w:sz w:val="32"/>
          <w:lang w:val="en-US" w:eastAsia="zh-CN"/>
        </w:rPr>
        <w:t>,</w:t>
      </w:r>
      <w:r>
        <w:rPr>
          <w:rFonts w:hint="eastAsia" w:ascii="Times New Roman" w:hAnsi="Times New Roman" w:eastAsia="方正仿宋_GBK" w:cs="Times New Roman"/>
          <w:color w:val="auto"/>
          <w:spacing w:val="0"/>
          <w:sz w:val="32"/>
          <w:szCs w:val="32"/>
          <w:lang w:val="en-US" w:eastAsia="zh-CN"/>
        </w:rPr>
        <w:t>035.22元，</w:t>
      </w:r>
      <w:r>
        <w:rPr>
          <w:rFonts w:hint="eastAsia" w:ascii="Times New Roman" w:eastAsia="方正仿宋_GBK"/>
          <w:b w:val="0"/>
          <w:color w:val="auto"/>
          <w:sz w:val="32"/>
          <w:lang w:val="en-US" w:eastAsia="zh-CN"/>
        </w:rPr>
        <w:t>投入并按规定使用相关补助资金</w:t>
      </w:r>
      <w:r>
        <w:rPr>
          <w:rFonts w:hint="eastAsia" w:ascii="Times New Roman" w:hAnsi="Times New Roman" w:eastAsia="方正仿宋_GBK" w:cs="Times New Roman"/>
          <w:color w:val="auto"/>
          <w:spacing w:val="0"/>
          <w:sz w:val="32"/>
          <w:szCs w:val="32"/>
          <w:lang w:val="en-US" w:eastAsia="zh-CN"/>
        </w:rPr>
        <w:t>40</w:t>
      </w:r>
      <w:r>
        <w:rPr>
          <w:rFonts w:hint="eastAsia" w:ascii="Times New Roman" w:eastAsia="方正仿宋_GBK"/>
          <w:b w:val="0"/>
          <w:color w:val="auto"/>
          <w:sz w:val="32"/>
          <w:lang w:val="en-US" w:eastAsia="zh-CN"/>
        </w:rPr>
        <w:t>,</w:t>
      </w:r>
      <w:r>
        <w:rPr>
          <w:rFonts w:hint="eastAsia" w:ascii="Times New Roman" w:hAnsi="Times New Roman" w:eastAsia="方正仿宋_GBK" w:cs="Times New Roman"/>
          <w:color w:val="auto"/>
          <w:spacing w:val="0"/>
          <w:sz w:val="32"/>
          <w:szCs w:val="32"/>
          <w:lang w:val="en-US" w:eastAsia="zh-CN"/>
        </w:rPr>
        <w:t>0</w:t>
      </w:r>
      <w:r>
        <w:rPr>
          <w:rFonts w:hint="eastAsia" w:ascii="Times New Roman" w:hAnsi="Times New Roman" w:eastAsia="方正仿宋_GBK" w:cs="Times New Roman"/>
          <w:color w:val="auto"/>
          <w:spacing w:val="0"/>
          <w:sz w:val="32"/>
          <w:szCs w:val="32"/>
          <w:lang w:eastAsia="zh-CN"/>
        </w:rPr>
        <w:t>00</w:t>
      </w:r>
      <w:r>
        <w:rPr>
          <w:rFonts w:hint="eastAsia" w:ascii="Times New Roman" w:hAnsi="Times New Roman" w:eastAsia="方正仿宋_GBK" w:cs="Times New Roman"/>
          <w:color w:val="auto"/>
          <w:spacing w:val="0"/>
          <w:sz w:val="32"/>
          <w:szCs w:val="32"/>
          <w:lang w:val="en-US" w:eastAsia="zh-CN"/>
        </w:rPr>
        <w:t>.00元</w:t>
      </w:r>
      <w:r>
        <w:rPr>
          <w:rFonts w:hint="eastAsia" w:ascii="Times New Roman" w:eastAsia="方正仿宋_GBK"/>
          <w:b w:val="0"/>
          <w:color w:val="auto"/>
          <w:sz w:val="32"/>
          <w:lang w:val="en-US" w:eastAsia="zh-CN"/>
        </w:rPr>
        <w:t>。</w:t>
      </w:r>
    </w:p>
    <w:p w14:paraId="13D29522">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68EF21B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者竜乡渔科村渔科二沟水毁修复工程已于2024年11月7日开工，11月21日完工，已通过乡村两级验收并投入使用；者竜乡农村道路灾害塌方清理工程于2025年6月初开始实施，2025年12月底前对乡域内道路进行清理修复。</w:t>
      </w:r>
    </w:p>
    <w:p w14:paraId="209DED14">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04E7F2A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项目实施有利于促进该地区社会经济的发展，促进当地人民群众脱贫致富，有效改善渔科村6个村民小组共180户863人的生产用水，柑橘面积1,200.00多亩；解决了因降雨导致生产生活交通出行困难的问题，改善生产生活条件，是保障群众安全生产生活的必要举措。</w:t>
      </w:r>
    </w:p>
    <w:p w14:paraId="09F3C093">
      <w:pPr>
        <w:keepNext w:val="0"/>
        <w:keepLines w:val="0"/>
        <w:pageBreakBefore w:val="0"/>
        <w:widowControl/>
        <w:kinsoku/>
        <w:wordWrap/>
        <w:overflowPunct/>
        <w:topLinePunct w:val="0"/>
        <w:autoSpaceDE/>
        <w:autoSpaceDN/>
        <w:bidi w:val="0"/>
        <w:adjustRightInd/>
        <w:snapToGrid/>
        <w:spacing w:after="616" w:afterLines="100" w:line="590" w:lineRule="exact"/>
        <w:ind w:firstLine="631" w:firstLineChars="0"/>
        <w:jc w:val="center"/>
        <w:textAlignment w:val="auto"/>
        <w:outlineLvl w:val="0"/>
        <w:rPr>
          <w:rFonts w:hint="eastAsia" w:ascii="Times New Roman" w:eastAsia="方正小标宋_GBK"/>
          <w:b w:val="0"/>
          <w:color w:val="auto"/>
          <w:sz w:val="44"/>
          <w:lang w:eastAsia="zh-CN"/>
        </w:rPr>
      </w:pPr>
    </w:p>
    <w:p w14:paraId="6E79D112">
      <w:pPr>
        <w:keepNext w:val="0"/>
        <w:keepLines w:val="0"/>
        <w:pageBreakBefore w:val="0"/>
        <w:widowControl/>
        <w:kinsoku/>
        <w:wordWrap/>
        <w:overflowPunct/>
        <w:topLinePunct w:val="0"/>
        <w:autoSpaceDE/>
        <w:autoSpaceDN/>
        <w:bidi w:val="0"/>
        <w:adjustRightInd/>
        <w:snapToGrid/>
        <w:spacing w:after="616" w:afterLines="100" w:line="590" w:lineRule="exact"/>
        <w:ind w:firstLine="631" w:firstLineChars="0"/>
        <w:jc w:val="center"/>
        <w:textAlignment w:val="auto"/>
        <w:outlineLvl w:val="0"/>
        <w:rPr>
          <w:rFonts w:hint="eastAsia" w:ascii="Times New Roman" w:eastAsia="方正小标宋_GBK"/>
          <w:b w:val="0"/>
          <w:color w:val="auto"/>
          <w:sz w:val="44"/>
          <w:lang w:eastAsia="zh-CN"/>
        </w:rPr>
      </w:pPr>
    </w:p>
    <w:p w14:paraId="3C26931B">
      <w:pPr>
        <w:keepNext w:val="0"/>
        <w:keepLines w:val="0"/>
        <w:pageBreakBefore w:val="0"/>
        <w:widowControl/>
        <w:kinsoku/>
        <w:wordWrap/>
        <w:overflowPunct/>
        <w:topLinePunct w:val="0"/>
        <w:autoSpaceDE/>
        <w:autoSpaceDN/>
        <w:bidi w:val="0"/>
        <w:adjustRightInd/>
        <w:snapToGrid/>
        <w:spacing w:after="616" w:afterLines="100" w:line="590" w:lineRule="exact"/>
        <w:ind w:firstLine="631" w:firstLineChars="0"/>
        <w:jc w:val="center"/>
        <w:textAlignment w:val="auto"/>
        <w:outlineLvl w:val="0"/>
        <w:rPr>
          <w:rFonts w:hint="eastAsia" w:ascii="Times New Roman" w:eastAsia="方正小标宋_GBK"/>
          <w:b w:val="0"/>
          <w:color w:val="auto"/>
          <w:sz w:val="44"/>
          <w:lang w:eastAsia="zh-CN"/>
        </w:rPr>
      </w:pPr>
    </w:p>
    <w:p w14:paraId="7504E6E6">
      <w:pPr>
        <w:keepNext w:val="0"/>
        <w:keepLines w:val="0"/>
        <w:pageBreakBefore w:val="0"/>
        <w:widowControl/>
        <w:kinsoku/>
        <w:wordWrap/>
        <w:overflowPunct/>
        <w:topLinePunct w:val="0"/>
        <w:autoSpaceDE/>
        <w:autoSpaceDN/>
        <w:bidi w:val="0"/>
        <w:adjustRightInd/>
        <w:snapToGrid/>
        <w:spacing w:line="740" w:lineRule="exact"/>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新平彝族傣族自治县者竜乡人民政府202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w:t>
      </w:r>
    </w:p>
    <w:p w14:paraId="1F17673B">
      <w:pPr>
        <w:keepNext w:val="0"/>
        <w:keepLines w:val="0"/>
        <w:pageBreakBefore w:val="0"/>
        <w:widowControl/>
        <w:kinsoku/>
        <w:wordWrap/>
        <w:overflowPunct/>
        <w:topLinePunct w:val="0"/>
        <w:autoSpaceDE/>
        <w:autoSpaceDN/>
        <w:bidi w:val="0"/>
        <w:adjustRightInd/>
        <w:snapToGrid/>
        <w:spacing w:line="740" w:lineRule="exact"/>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部门预算重点领域财政项目文本（二）</w:t>
      </w:r>
    </w:p>
    <w:p w14:paraId="3E596E2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p>
    <w:p w14:paraId="60254AF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6215406B">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者竜乡庆丰社区小上海小组人居环境提升改造项目。</w:t>
      </w:r>
    </w:p>
    <w:p w14:paraId="432A027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14:paraId="071AD760">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根据云南省财政厅关于印发《云南省彩票专项公益金管理办法》的通知（云财综〔2008〕12号）、《玉溪市财政局关于印发玉溪市专项彩票公益金管理办法的通知》（玉财综〔2024〕18号）等文件精神</w:t>
      </w:r>
      <w:r>
        <w:rPr>
          <w:rFonts w:hint="eastAsia" w:ascii="Times New Roman" w:eastAsia="方正仿宋_GBK"/>
          <w:b w:val="0"/>
          <w:color w:val="auto"/>
          <w:sz w:val="32"/>
          <w:lang w:eastAsia="zh-CN"/>
        </w:rPr>
        <w:t>。</w:t>
      </w:r>
    </w:p>
    <w:p w14:paraId="00AA502D">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6B00D8E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新平彝族傣族自治县者竜乡人民政府</w:t>
      </w:r>
      <w:r>
        <w:rPr>
          <w:rFonts w:hint="eastAsia" w:ascii="Times New Roman" w:eastAsia="方正仿宋_GBK"/>
          <w:b w:val="0"/>
          <w:color w:val="auto"/>
          <w:sz w:val="32"/>
          <w:lang w:eastAsia="zh-CN"/>
        </w:rPr>
        <w:t>。</w:t>
      </w:r>
    </w:p>
    <w:p w14:paraId="3880B39D">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Style w:val="14"/>
          <w:rFonts w:hint="eastAsia" w:ascii="Times New Roman" w:hAnsi="Times New Roman" w:eastAsia="方正仿宋_GBK" w:cs="Times New Roman"/>
          <w:sz w:val="32"/>
          <w:szCs w:val="32"/>
          <w:lang w:eastAsia="zh-CN"/>
        </w:rPr>
      </w:pPr>
      <w:r>
        <w:rPr>
          <w:rFonts w:hint="eastAsia" w:ascii="Times New Roman" w:eastAsia="方正黑体_GBK"/>
          <w:b w:val="0"/>
          <w:color w:val="auto"/>
          <w:sz w:val="32"/>
          <w:lang w:val="en-US" w:eastAsia="zh-CN"/>
        </w:rPr>
        <w:t>四、项目基本概况</w:t>
      </w:r>
    </w:p>
    <w:p w14:paraId="3BFCF8A6">
      <w:pPr>
        <w:spacing w:line="560" w:lineRule="exact"/>
        <w:ind w:firstLine="632" w:firstLineChars="200"/>
        <w:rPr>
          <w:rStyle w:val="14"/>
          <w:rFonts w:hint="eastAsia" w:ascii="Times New Roman" w:hAnsi="Times New Roman" w:eastAsia="方正仿宋_GBK" w:cs="Times New Roman"/>
          <w:sz w:val="32"/>
          <w:szCs w:val="32"/>
          <w:lang w:eastAsia="zh-CN"/>
        </w:rPr>
      </w:pPr>
      <w:bookmarkStart w:id="0" w:name="OLE_LINK12"/>
      <w:r>
        <w:rPr>
          <w:rStyle w:val="14"/>
          <w:rFonts w:hint="eastAsia" w:ascii="Times New Roman" w:hAnsi="Times New Roman" w:eastAsia="方正仿宋_GBK" w:cs="Times New Roman"/>
          <w:sz w:val="32"/>
          <w:szCs w:val="32"/>
        </w:rPr>
        <w:t>者竜乡庆丰社区小上海小组位于庆丰社区居民委员会的南部，距乡政府所在地1</w:t>
      </w:r>
      <w:r>
        <w:rPr>
          <w:rStyle w:val="14"/>
          <w:rFonts w:hint="eastAsia" w:ascii="Times New Roman" w:hAnsi="Times New Roman" w:eastAsia="方正仿宋_GBK" w:cs="Times New Roman"/>
          <w:sz w:val="32"/>
          <w:szCs w:val="32"/>
          <w:lang w:val="en-US" w:eastAsia="zh-CN"/>
        </w:rPr>
        <w:t>.00</w:t>
      </w:r>
      <w:r>
        <w:rPr>
          <w:rStyle w:val="14"/>
          <w:rFonts w:hint="eastAsia" w:ascii="Times New Roman" w:hAnsi="Times New Roman" w:eastAsia="方正仿宋_GBK" w:cs="Times New Roman"/>
          <w:sz w:val="32"/>
          <w:szCs w:val="32"/>
        </w:rPr>
        <w:t>公里。小组总户数</w:t>
      </w:r>
      <w:r>
        <w:rPr>
          <w:rStyle w:val="14"/>
          <w:rFonts w:hint="eastAsia" w:ascii="Times New Roman" w:hAnsi="Times New Roman" w:eastAsia="方正仿宋_GBK" w:cs="Times New Roman"/>
          <w:sz w:val="32"/>
          <w:szCs w:val="32"/>
          <w:lang w:val="en-US" w:eastAsia="zh-CN"/>
        </w:rPr>
        <w:t>44</w:t>
      </w:r>
      <w:r>
        <w:rPr>
          <w:rStyle w:val="14"/>
          <w:rFonts w:hint="eastAsia" w:ascii="Times New Roman" w:hAnsi="Times New Roman" w:eastAsia="方正仿宋_GBK" w:cs="Times New Roman"/>
          <w:sz w:val="32"/>
          <w:szCs w:val="32"/>
        </w:rPr>
        <w:t>户</w:t>
      </w:r>
      <w:r>
        <w:rPr>
          <w:rStyle w:val="14"/>
          <w:rFonts w:hint="eastAsia" w:ascii="Times New Roman" w:hAnsi="Times New Roman" w:eastAsia="方正仿宋_GBK" w:cs="Times New Roman"/>
          <w:sz w:val="32"/>
          <w:szCs w:val="32"/>
          <w:lang w:eastAsia="zh-CN"/>
        </w:rPr>
        <w:t>，</w:t>
      </w:r>
      <w:r>
        <w:rPr>
          <w:rStyle w:val="14"/>
          <w:rFonts w:hint="eastAsia" w:ascii="Times New Roman" w:hAnsi="Times New Roman" w:eastAsia="方正仿宋_GBK" w:cs="Times New Roman"/>
          <w:sz w:val="32"/>
          <w:szCs w:val="32"/>
        </w:rPr>
        <w:t>总人口1</w:t>
      </w:r>
      <w:r>
        <w:rPr>
          <w:rStyle w:val="14"/>
          <w:rFonts w:hint="eastAsia" w:ascii="Times New Roman" w:hAnsi="Times New Roman" w:eastAsia="方正仿宋_GBK" w:cs="Times New Roman"/>
          <w:sz w:val="32"/>
          <w:szCs w:val="32"/>
          <w:lang w:val="en-US" w:eastAsia="zh-CN"/>
        </w:rPr>
        <w:t>6</w:t>
      </w:r>
      <w:r>
        <w:rPr>
          <w:rStyle w:val="14"/>
          <w:rFonts w:hint="eastAsia" w:ascii="Times New Roman" w:hAnsi="Times New Roman" w:eastAsia="方正仿宋_GBK" w:cs="Times New Roman"/>
          <w:sz w:val="32"/>
          <w:szCs w:val="32"/>
        </w:rPr>
        <w:t>2人</w:t>
      </w:r>
      <w:r>
        <w:rPr>
          <w:rStyle w:val="14"/>
          <w:rFonts w:hint="eastAsia" w:ascii="Times New Roman" w:hAnsi="Times New Roman" w:eastAsia="方正仿宋_GBK" w:cs="Times New Roman"/>
          <w:sz w:val="32"/>
          <w:szCs w:val="32"/>
          <w:lang w:eastAsia="zh-CN"/>
        </w:rPr>
        <w:t>，</w:t>
      </w:r>
      <w:r>
        <w:rPr>
          <w:rStyle w:val="14"/>
          <w:rFonts w:hint="eastAsia" w:ascii="Times New Roman" w:hAnsi="Times New Roman" w:eastAsia="方正仿宋_GBK" w:cs="Times New Roman"/>
          <w:sz w:val="32"/>
          <w:szCs w:val="32"/>
        </w:rPr>
        <w:t>人均纯收入</w:t>
      </w:r>
      <w:r>
        <w:rPr>
          <w:rStyle w:val="14"/>
          <w:rFonts w:hint="eastAsia" w:ascii="Times New Roman" w:hAnsi="Times New Roman" w:eastAsia="方正仿宋_GBK" w:cs="Times New Roman"/>
          <w:sz w:val="32"/>
          <w:szCs w:val="32"/>
          <w:lang w:val="en-US" w:eastAsia="zh-CN"/>
        </w:rPr>
        <w:t>11</w:t>
      </w:r>
      <w:r>
        <w:rPr>
          <w:rFonts w:hint="eastAsia" w:ascii="Times New Roman" w:eastAsia="方正仿宋_GBK"/>
          <w:b w:val="0"/>
          <w:color w:val="auto"/>
          <w:sz w:val="32"/>
          <w:lang w:val="en-US" w:eastAsia="zh-CN"/>
        </w:rPr>
        <w:t>,</w:t>
      </w:r>
      <w:r>
        <w:rPr>
          <w:rStyle w:val="14"/>
          <w:rFonts w:hint="eastAsia" w:ascii="Times New Roman" w:hAnsi="Times New Roman" w:eastAsia="方正仿宋_GBK" w:cs="Times New Roman"/>
          <w:sz w:val="32"/>
          <w:szCs w:val="32"/>
          <w:lang w:val="en-US" w:eastAsia="zh-CN"/>
        </w:rPr>
        <w:t>600.00</w:t>
      </w:r>
      <w:r>
        <w:rPr>
          <w:rStyle w:val="14"/>
          <w:rFonts w:hint="eastAsia" w:ascii="Times New Roman" w:hAnsi="Times New Roman" w:eastAsia="方正仿宋_GBK" w:cs="Times New Roman"/>
          <w:sz w:val="32"/>
          <w:szCs w:val="32"/>
        </w:rPr>
        <w:t>元</w:t>
      </w:r>
      <w:r>
        <w:rPr>
          <w:rStyle w:val="14"/>
          <w:rFonts w:hint="eastAsia" w:ascii="Times New Roman" w:hAnsi="Times New Roman" w:eastAsia="方正仿宋_GBK" w:cs="Times New Roman"/>
          <w:sz w:val="32"/>
          <w:szCs w:val="32"/>
          <w:lang w:eastAsia="zh-CN"/>
        </w:rPr>
        <w:t>。海拔1</w:t>
      </w:r>
      <w:r>
        <w:rPr>
          <w:rFonts w:hint="eastAsia" w:ascii="Times New Roman" w:eastAsia="方正仿宋_GBK"/>
          <w:b w:val="0"/>
          <w:color w:val="auto"/>
          <w:sz w:val="32"/>
          <w:lang w:val="en-US" w:eastAsia="zh-CN"/>
        </w:rPr>
        <w:t>,</w:t>
      </w:r>
      <w:r>
        <w:rPr>
          <w:rStyle w:val="14"/>
          <w:rFonts w:hint="eastAsia" w:ascii="Times New Roman" w:hAnsi="Times New Roman" w:eastAsia="方正仿宋_GBK" w:cs="Times New Roman"/>
          <w:sz w:val="32"/>
          <w:szCs w:val="32"/>
          <w:lang w:eastAsia="zh-CN"/>
        </w:rPr>
        <w:t>538</w:t>
      </w:r>
      <w:r>
        <w:rPr>
          <w:rStyle w:val="14"/>
          <w:rFonts w:hint="eastAsia" w:ascii="Times New Roman" w:hAnsi="Times New Roman" w:eastAsia="方正仿宋_GBK" w:cs="Times New Roman"/>
          <w:sz w:val="32"/>
          <w:szCs w:val="32"/>
          <w:lang w:val="en-US" w:eastAsia="zh-CN"/>
        </w:rPr>
        <w:t>.00</w:t>
      </w:r>
      <w:r>
        <w:rPr>
          <w:rStyle w:val="14"/>
          <w:rFonts w:hint="eastAsia" w:ascii="Times New Roman" w:hAnsi="Times New Roman" w:eastAsia="方正仿宋_GBK" w:cs="Times New Roman"/>
          <w:sz w:val="32"/>
          <w:szCs w:val="32"/>
          <w:lang w:eastAsia="zh-CN"/>
        </w:rPr>
        <w:t>米，年平均气温17</w:t>
      </w:r>
      <w:r>
        <w:rPr>
          <w:rStyle w:val="14"/>
          <w:rFonts w:hint="eastAsia" w:ascii="Times New Roman" w:hAnsi="Times New Roman" w:eastAsia="方正仿宋_GBK" w:cs="Times New Roman"/>
          <w:sz w:val="32"/>
          <w:szCs w:val="32"/>
          <w:lang w:val="en-US" w:eastAsia="zh-CN"/>
        </w:rPr>
        <w:t>.00</w:t>
      </w:r>
      <w:r>
        <w:rPr>
          <w:rStyle w:val="14"/>
          <w:rFonts w:hint="eastAsia" w:ascii="Times New Roman" w:hAnsi="Times New Roman" w:eastAsia="方正仿宋_GBK" w:cs="Times New Roman"/>
          <w:sz w:val="32"/>
          <w:szCs w:val="32"/>
          <w:lang w:eastAsia="zh-CN"/>
        </w:rPr>
        <w:t>摄氏度，年降水量1</w:t>
      </w:r>
      <w:r>
        <w:rPr>
          <w:rFonts w:hint="eastAsia" w:ascii="Times New Roman" w:eastAsia="方正仿宋_GBK"/>
          <w:b w:val="0"/>
          <w:color w:val="auto"/>
          <w:sz w:val="32"/>
          <w:lang w:val="en-US" w:eastAsia="zh-CN"/>
        </w:rPr>
        <w:t>,</w:t>
      </w:r>
      <w:r>
        <w:rPr>
          <w:rStyle w:val="14"/>
          <w:rFonts w:hint="eastAsia" w:ascii="Times New Roman" w:hAnsi="Times New Roman" w:eastAsia="方正仿宋_GBK" w:cs="Times New Roman"/>
          <w:sz w:val="32"/>
          <w:szCs w:val="32"/>
          <w:lang w:eastAsia="zh-CN"/>
        </w:rPr>
        <w:t>370</w:t>
      </w:r>
      <w:r>
        <w:rPr>
          <w:rStyle w:val="14"/>
          <w:rFonts w:hint="eastAsia" w:ascii="Times New Roman" w:hAnsi="Times New Roman" w:eastAsia="方正仿宋_GBK" w:cs="Times New Roman"/>
          <w:sz w:val="32"/>
          <w:szCs w:val="32"/>
          <w:lang w:val="en-US" w:eastAsia="zh-CN"/>
        </w:rPr>
        <w:t>.00</w:t>
      </w:r>
      <w:r>
        <w:rPr>
          <w:rStyle w:val="14"/>
          <w:rFonts w:hint="eastAsia" w:ascii="Times New Roman" w:hAnsi="Times New Roman" w:eastAsia="方正仿宋_GBK" w:cs="Times New Roman"/>
          <w:sz w:val="32"/>
          <w:szCs w:val="32"/>
          <w:lang w:eastAsia="zh-CN"/>
        </w:rPr>
        <w:t>毫米，</w:t>
      </w:r>
      <w:bookmarkStart w:id="1" w:name="OLE_LINK4"/>
      <w:r>
        <w:rPr>
          <w:rStyle w:val="14"/>
          <w:rFonts w:hint="eastAsia" w:ascii="Times New Roman" w:hAnsi="Times New Roman" w:eastAsia="方正仿宋_GBK" w:cs="Times New Roman"/>
          <w:sz w:val="32"/>
          <w:szCs w:val="32"/>
          <w:lang w:eastAsia="zh-CN"/>
        </w:rPr>
        <w:t>种植水稻、玉米、烤烟、茶叶等农作物。</w:t>
      </w:r>
      <w:bookmarkEnd w:id="0"/>
      <w:bookmarkEnd w:id="1"/>
      <w:r>
        <w:rPr>
          <w:rStyle w:val="14"/>
          <w:rFonts w:hint="eastAsia" w:ascii="Times New Roman" w:hAnsi="Times New Roman" w:eastAsia="方正仿宋_GBK" w:cs="Times New Roman"/>
          <w:sz w:val="32"/>
          <w:szCs w:val="32"/>
          <w:lang w:eastAsia="zh-CN"/>
        </w:rPr>
        <w:t>近年来，在党的农村政策指引下，农村发生了翻天覆地的变化，经济社会快速、健康发展，人民生活水平大幅度提高。近年来，以创建美丽乡村为主线，以综合整治为重点，深入扎实地开展了系列争创活动，初步建成了环境整洁优美、社会秩序安定、邻里关系和睦、文化活动丰富、居民安居乐业的寨子。</w:t>
      </w:r>
    </w:p>
    <w:p w14:paraId="0BF02FCA">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00045302">
      <w:pPr>
        <w:spacing w:line="560" w:lineRule="exact"/>
        <w:ind w:firstLine="632" w:firstLineChars="200"/>
        <w:rPr>
          <w:rStyle w:val="14"/>
          <w:rFonts w:hint="eastAsia" w:ascii="Times New Roman" w:hAnsi="Times New Roman" w:eastAsia="方正仿宋_GBK" w:cs="Times New Roman"/>
          <w:b/>
          <w:bCs/>
          <w:sz w:val="32"/>
          <w:szCs w:val="32"/>
          <w:highlight w:val="yellow"/>
        </w:rPr>
      </w:pPr>
      <w:bookmarkStart w:id="2" w:name="OLE_LINK1"/>
      <w:r>
        <w:rPr>
          <w:rStyle w:val="14"/>
          <w:rFonts w:hint="eastAsia" w:ascii="Times New Roman" w:hAnsi="Times New Roman" w:eastAsia="方正仿宋_GBK" w:cs="Times New Roman"/>
          <w:sz w:val="32"/>
          <w:szCs w:val="32"/>
          <w:highlight w:val="none"/>
          <w:lang w:val="en-US" w:eastAsia="zh-CN"/>
        </w:rPr>
        <w:t>1.水泥混凝土道路硬化2</w:t>
      </w:r>
      <w:r>
        <w:rPr>
          <w:rFonts w:hint="eastAsia" w:ascii="Times New Roman" w:eastAsia="方正仿宋_GBK"/>
          <w:b w:val="0"/>
          <w:color w:val="auto"/>
          <w:sz w:val="32"/>
          <w:lang w:val="en-US" w:eastAsia="zh-CN"/>
        </w:rPr>
        <w:t>,</w:t>
      </w:r>
      <w:r>
        <w:rPr>
          <w:rStyle w:val="14"/>
          <w:rFonts w:hint="eastAsia" w:ascii="Times New Roman" w:hAnsi="Times New Roman" w:eastAsia="方正仿宋_GBK" w:cs="Times New Roman"/>
          <w:sz w:val="32"/>
          <w:szCs w:val="32"/>
          <w:highlight w:val="none"/>
          <w:lang w:val="en-US" w:eastAsia="zh-CN"/>
        </w:rPr>
        <w:t>610.00㎡；2.空心砖防护墙110.00m</w:t>
      </w:r>
      <w:r>
        <w:rPr>
          <w:rStyle w:val="14"/>
          <w:rFonts w:hint="eastAsia" w:ascii="Times New Roman" w:hAnsi="Times New Roman" w:eastAsia="方正仿宋_GBK" w:cs="Times New Roman"/>
          <w:sz w:val="32"/>
          <w:szCs w:val="32"/>
          <w:highlight w:val="none"/>
          <w:vertAlign w:val="superscript"/>
          <w:lang w:val="en-US" w:eastAsia="zh-CN"/>
        </w:rPr>
        <w:t>3</w:t>
      </w:r>
      <w:r>
        <w:rPr>
          <w:rStyle w:val="14"/>
          <w:rFonts w:hint="eastAsia" w:ascii="Times New Roman" w:hAnsi="Times New Roman" w:eastAsia="方正仿宋_GBK" w:cs="Times New Roman"/>
          <w:sz w:val="32"/>
          <w:szCs w:val="32"/>
          <w:highlight w:val="none"/>
          <w:lang w:val="en-US" w:eastAsia="zh-CN"/>
        </w:rPr>
        <w:t>；3.群众活动室70.00㎡；4.室外活动场地硬化400.00㎡；5.C20混凝土沟底17.10m</w:t>
      </w:r>
      <w:r>
        <w:rPr>
          <w:rStyle w:val="14"/>
          <w:rFonts w:hint="eastAsia" w:ascii="Times New Roman" w:hAnsi="Times New Roman" w:eastAsia="方正仿宋_GBK" w:cs="Times New Roman"/>
          <w:sz w:val="32"/>
          <w:szCs w:val="32"/>
          <w:highlight w:val="none"/>
          <w:vertAlign w:val="superscript"/>
          <w:lang w:val="en-US" w:eastAsia="zh-CN"/>
        </w:rPr>
        <w:t>3</w:t>
      </w:r>
      <w:bookmarkEnd w:id="2"/>
      <w:r>
        <w:rPr>
          <w:rStyle w:val="14"/>
          <w:rFonts w:hint="eastAsia" w:ascii="Times New Roman" w:hAnsi="Times New Roman" w:eastAsia="方正仿宋_GBK" w:cs="Times New Roman"/>
          <w:sz w:val="32"/>
          <w:szCs w:val="32"/>
          <w:highlight w:val="none"/>
        </w:rPr>
        <w:t>。</w:t>
      </w:r>
    </w:p>
    <w:p w14:paraId="1CB1CE9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22527E37">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lang w:val="en-US" w:eastAsia="zh-CN"/>
        </w:rPr>
      </w:pPr>
      <w:r>
        <w:rPr>
          <w:rStyle w:val="14"/>
          <w:rFonts w:hint="eastAsia" w:ascii="Times New Roman" w:hAnsi="Times New Roman" w:eastAsia="方正仿宋_GBK" w:cs="Times New Roman"/>
          <w:sz w:val="32"/>
          <w:szCs w:val="32"/>
          <w:highlight w:val="none"/>
          <w:lang w:eastAsia="zh-CN"/>
        </w:rPr>
        <w:t>者竜乡庆丰社区小上海</w:t>
      </w:r>
      <w:r>
        <w:rPr>
          <w:rStyle w:val="14"/>
          <w:rFonts w:ascii="Times New Roman" w:hAnsi="Times New Roman" w:eastAsia="方正仿宋_GBK" w:cs="Times New Roman"/>
          <w:sz w:val="32"/>
          <w:szCs w:val="32"/>
          <w:highlight w:val="none"/>
        </w:rPr>
        <w:t>小组</w:t>
      </w:r>
      <w:r>
        <w:rPr>
          <w:rStyle w:val="14"/>
          <w:rFonts w:hint="eastAsia" w:ascii="Times New Roman" w:hAnsi="Times New Roman" w:eastAsia="方正仿宋_GBK" w:cs="Times New Roman"/>
          <w:sz w:val="32"/>
          <w:szCs w:val="32"/>
          <w:highlight w:val="none"/>
          <w:lang w:eastAsia="zh-CN"/>
        </w:rPr>
        <w:t>农村人居环境提升建设项目</w:t>
      </w:r>
      <w:r>
        <w:rPr>
          <w:rStyle w:val="14"/>
          <w:rFonts w:ascii="Times New Roman" w:hAnsi="Times New Roman" w:eastAsia="方正仿宋_GBK" w:cs="Times New Roman"/>
          <w:sz w:val="32"/>
          <w:szCs w:val="32"/>
          <w:highlight w:val="none"/>
        </w:rPr>
        <w:t>计划投资</w:t>
      </w:r>
      <w:r>
        <w:rPr>
          <w:rStyle w:val="14"/>
          <w:rFonts w:hint="eastAsia" w:ascii="Times New Roman" w:hAnsi="Times New Roman" w:eastAsia="方正仿宋_GBK" w:cs="Times New Roman"/>
          <w:sz w:val="32"/>
          <w:szCs w:val="32"/>
          <w:highlight w:val="none"/>
          <w:lang w:val="en-US" w:eastAsia="zh-CN"/>
        </w:rPr>
        <w:t>534</w:t>
      </w:r>
      <w:r>
        <w:rPr>
          <w:rFonts w:hint="eastAsia" w:ascii="Times New Roman" w:eastAsia="方正仿宋_GBK"/>
          <w:b w:val="0"/>
          <w:color w:val="auto"/>
          <w:sz w:val="32"/>
          <w:lang w:val="en-US" w:eastAsia="zh-CN"/>
        </w:rPr>
        <w:t>,</w:t>
      </w:r>
      <w:r>
        <w:rPr>
          <w:rStyle w:val="14"/>
          <w:rFonts w:hint="eastAsia" w:ascii="Times New Roman" w:hAnsi="Times New Roman" w:eastAsia="方正仿宋_GBK" w:cs="Times New Roman"/>
          <w:sz w:val="32"/>
          <w:szCs w:val="32"/>
          <w:highlight w:val="none"/>
          <w:lang w:val="en-US" w:eastAsia="zh-CN"/>
        </w:rPr>
        <w:t xml:space="preserve">213.12 </w:t>
      </w:r>
      <w:r>
        <w:rPr>
          <w:rStyle w:val="14"/>
          <w:rFonts w:ascii="Times New Roman" w:hAnsi="Times New Roman" w:eastAsia="方正仿宋_GBK" w:cs="Times New Roman"/>
          <w:sz w:val="32"/>
          <w:szCs w:val="32"/>
          <w:highlight w:val="none"/>
        </w:rPr>
        <w:t>元，其中：申请云南省</w:t>
      </w:r>
      <w:r>
        <w:rPr>
          <w:rStyle w:val="14"/>
          <w:rFonts w:hint="eastAsia" w:ascii="Times New Roman" w:hAnsi="Times New Roman" w:eastAsia="方正仿宋_GBK" w:cs="Times New Roman"/>
          <w:sz w:val="32"/>
          <w:szCs w:val="32"/>
          <w:highlight w:val="none"/>
          <w:lang w:eastAsia="zh-CN"/>
        </w:rPr>
        <w:t>2025</w:t>
      </w:r>
      <w:r>
        <w:rPr>
          <w:rStyle w:val="14"/>
          <w:rFonts w:ascii="Times New Roman" w:hAnsi="Times New Roman" w:eastAsia="方正仿宋_GBK" w:cs="Times New Roman"/>
          <w:sz w:val="32"/>
          <w:szCs w:val="32"/>
          <w:highlight w:val="none"/>
        </w:rPr>
        <w:t>年彩票专项公益金</w:t>
      </w:r>
      <w:r>
        <w:rPr>
          <w:rStyle w:val="14"/>
          <w:rFonts w:hint="eastAsia" w:ascii="Times New Roman" w:hAnsi="Times New Roman" w:eastAsia="方正仿宋_GBK" w:cs="Times New Roman"/>
          <w:sz w:val="32"/>
          <w:szCs w:val="32"/>
          <w:highlight w:val="none"/>
          <w:lang w:val="en-US" w:eastAsia="zh-CN"/>
        </w:rPr>
        <w:t>500</w:t>
      </w:r>
      <w:r>
        <w:rPr>
          <w:rFonts w:hint="eastAsia" w:ascii="Times New Roman" w:eastAsia="方正仿宋_GBK"/>
          <w:b w:val="0"/>
          <w:color w:val="auto"/>
          <w:sz w:val="32"/>
          <w:lang w:val="en-US" w:eastAsia="zh-CN"/>
        </w:rPr>
        <w:t>,</w:t>
      </w:r>
      <w:r>
        <w:rPr>
          <w:rStyle w:val="14"/>
          <w:rFonts w:hint="eastAsia" w:ascii="Times New Roman" w:hAnsi="Times New Roman" w:eastAsia="方正仿宋_GBK" w:cs="Times New Roman"/>
          <w:sz w:val="32"/>
          <w:szCs w:val="32"/>
          <w:highlight w:val="none"/>
          <w:lang w:val="en-US" w:eastAsia="zh-CN"/>
        </w:rPr>
        <w:t>000.00</w:t>
      </w:r>
      <w:r>
        <w:rPr>
          <w:rStyle w:val="14"/>
          <w:rFonts w:ascii="Times New Roman" w:hAnsi="Times New Roman" w:eastAsia="方正仿宋_GBK" w:cs="Times New Roman"/>
          <w:sz w:val="32"/>
          <w:szCs w:val="32"/>
          <w:highlight w:val="none"/>
        </w:rPr>
        <w:t>元</w:t>
      </w:r>
      <w:r>
        <w:rPr>
          <w:rStyle w:val="14"/>
          <w:rFonts w:hint="eastAsia" w:ascii="Times New Roman" w:hAnsi="Times New Roman" w:eastAsia="方正仿宋_GBK" w:cs="Times New Roman"/>
          <w:sz w:val="32"/>
          <w:szCs w:val="32"/>
          <w:highlight w:val="none"/>
          <w:lang w:eastAsia="zh-CN"/>
        </w:rPr>
        <w:t>，村集体自筹</w:t>
      </w:r>
      <w:r>
        <w:rPr>
          <w:rStyle w:val="14"/>
          <w:rFonts w:hint="eastAsia" w:ascii="Times New Roman" w:hAnsi="Times New Roman" w:eastAsia="方正仿宋_GBK" w:cs="Times New Roman"/>
          <w:sz w:val="32"/>
          <w:szCs w:val="32"/>
          <w:highlight w:val="none"/>
          <w:lang w:val="en-US" w:eastAsia="zh-CN"/>
        </w:rPr>
        <w:t>34</w:t>
      </w:r>
      <w:r>
        <w:rPr>
          <w:rFonts w:hint="eastAsia" w:ascii="Times New Roman" w:eastAsia="方正仿宋_GBK"/>
          <w:b w:val="0"/>
          <w:color w:val="auto"/>
          <w:sz w:val="32"/>
          <w:lang w:val="en-US" w:eastAsia="zh-CN"/>
        </w:rPr>
        <w:t>,</w:t>
      </w:r>
      <w:r>
        <w:rPr>
          <w:rStyle w:val="14"/>
          <w:rFonts w:hint="eastAsia" w:ascii="Times New Roman" w:hAnsi="Times New Roman" w:eastAsia="方正仿宋_GBK" w:cs="Times New Roman"/>
          <w:sz w:val="32"/>
          <w:szCs w:val="32"/>
          <w:highlight w:val="none"/>
          <w:lang w:val="en-US" w:eastAsia="zh-CN"/>
        </w:rPr>
        <w:t>213.12元</w:t>
      </w:r>
      <w:r>
        <w:rPr>
          <w:rStyle w:val="14"/>
          <w:rFonts w:ascii="Times New Roman" w:hAnsi="Times New Roman" w:eastAsia="方正仿宋_GBK" w:cs="Times New Roman"/>
          <w:sz w:val="32"/>
          <w:szCs w:val="32"/>
          <w:highlight w:val="none"/>
        </w:rPr>
        <w:t>。</w:t>
      </w:r>
      <w:r>
        <w:rPr>
          <w:rStyle w:val="14"/>
          <w:rFonts w:hint="eastAsia" w:ascii="Times New Roman" w:hAnsi="Times New Roman" w:eastAsia="方正仿宋_GBK" w:cs="Times New Roman"/>
          <w:sz w:val="32"/>
          <w:szCs w:val="32"/>
          <w:highlight w:val="none"/>
          <w:lang w:val="en-US" w:eastAsia="zh-CN"/>
        </w:rPr>
        <w:t>主要用于：</w:t>
      </w:r>
      <w:r>
        <w:rPr>
          <w:rFonts w:hint="eastAsia" w:ascii="Times New Roman" w:hAnsi="Times New Roman" w:eastAsia="方正仿宋_GBK"/>
          <w:color w:val="000000"/>
          <w:sz w:val="32"/>
          <w:szCs w:val="32"/>
          <w:highlight w:val="none"/>
          <w:lang w:val="en-US" w:eastAsia="zh-CN"/>
        </w:rPr>
        <w:t>1.水泥混凝土道路硬化2</w:t>
      </w:r>
      <w:r>
        <w:rPr>
          <w:rFonts w:hint="eastAsia" w:ascii="Times New Roman" w:eastAsia="方正仿宋_GBK"/>
          <w:b w:val="0"/>
          <w:color w:val="auto"/>
          <w:sz w:val="32"/>
          <w:lang w:val="en-US" w:eastAsia="zh-CN"/>
        </w:rPr>
        <w:t>,</w:t>
      </w:r>
      <w:r>
        <w:rPr>
          <w:rFonts w:hint="eastAsia" w:ascii="Times New Roman" w:hAnsi="Times New Roman" w:eastAsia="方正仿宋_GBK"/>
          <w:color w:val="000000"/>
          <w:sz w:val="32"/>
          <w:szCs w:val="32"/>
          <w:highlight w:val="none"/>
          <w:lang w:val="en-US" w:eastAsia="zh-CN"/>
        </w:rPr>
        <w:t>610.00㎡；2.空心砖防护墙110.00m</w:t>
      </w:r>
      <w:r>
        <w:rPr>
          <w:rFonts w:hint="eastAsia" w:ascii="Times New Roman" w:hAnsi="Times New Roman" w:eastAsia="方正仿宋_GBK"/>
          <w:color w:val="000000"/>
          <w:sz w:val="32"/>
          <w:szCs w:val="32"/>
          <w:highlight w:val="none"/>
          <w:vertAlign w:val="superscript"/>
          <w:lang w:val="en-US" w:eastAsia="zh-CN"/>
        </w:rPr>
        <w:t>3</w:t>
      </w:r>
      <w:r>
        <w:rPr>
          <w:rFonts w:hint="eastAsia" w:ascii="Times New Roman" w:hAnsi="Times New Roman" w:eastAsia="方正仿宋_GBK"/>
          <w:color w:val="000000"/>
          <w:sz w:val="32"/>
          <w:szCs w:val="32"/>
          <w:highlight w:val="none"/>
          <w:lang w:val="en-US" w:eastAsia="zh-CN"/>
        </w:rPr>
        <w:t>；3.群众活动室70.00㎡；4.室外活动场地硬化400.00㎡；5.C20混凝土沟底17.10m</w:t>
      </w:r>
      <w:r>
        <w:rPr>
          <w:rFonts w:hint="eastAsia" w:ascii="Times New Roman" w:hAnsi="Times New Roman" w:eastAsia="方正仿宋_GBK"/>
          <w:color w:val="000000"/>
          <w:sz w:val="32"/>
          <w:szCs w:val="32"/>
          <w:highlight w:val="none"/>
          <w:vertAlign w:val="superscript"/>
          <w:lang w:val="en-US" w:eastAsia="zh-CN"/>
        </w:rPr>
        <w:t>3</w:t>
      </w:r>
      <w:r>
        <w:rPr>
          <w:rFonts w:hint="eastAsia" w:ascii="Times New Roman" w:hAnsi="Times New Roman" w:eastAsia="方正仿宋_GBK"/>
          <w:color w:val="000000"/>
          <w:sz w:val="32"/>
          <w:szCs w:val="32"/>
          <w:highlight w:val="none"/>
          <w:lang w:val="en-US" w:eastAsia="zh-CN"/>
        </w:rPr>
        <w:t>。</w:t>
      </w:r>
    </w:p>
    <w:p w14:paraId="3D411912">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4D10ACB0">
      <w:pPr>
        <w:spacing w:line="560" w:lineRule="exact"/>
        <w:ind w:firstLine="632" w:firstLineChars="200"/>
        <w:rPr>
          <w:rStyle w:val="14"/>
          <w:rFonts w:ascii="Times New Roman" w:hAnsi="Times New Roman" w:eastAsia="方正仿宋_GBK" w:cs="Times New Roman"/>
          <w:sz w:val="32"/>
          <w:szCs w:val="32"/>
        </w:rPr>
      </w:pPr>
      <w:r>
        <w:rPr>
          <w:rStyle w:val="14"/>
          <w:rFonts w:ascii="Times New Roman" w:hAnsi="Times New Roman" w:eastAsia="方正仿宋_GBK" w:cs="Times New Roman"/>
          <w:sz w:val="32"/>
          <w:szCs w:val="32"/>
        </w:rPr>
        <w:t>本项目自</w:t>
      </w:r>
      <w:r>
        <w:rPr>
          <w:rStyle w:val="14"/>
          <w:rFonts w:hint="eastAsia" w:ascii="Times New Roman" w:hAnsi="Times New Roman" w:eastAsia="方正仿宋_GBK" w:cs="Times New Roman"/>
          <w:sz w:val="32"/>
          <w:szCs w:val="32"/>
          <w:lang w:eastAsia="zh-CN"/>
        </w:rPr>
        <w:t>2025</w:t>
      </w:r>
      <w:r>
        <w:rPr>
          <w:rStyle w:val="14"/>
          <w:rFonts w:ascii="Times New Roman" w:hAnsi="Times New Roman" w:eastAsia="方正仿宋_GBK" w:cs="Times New Roman"/>
          <w:sz w:val="32"/>
          <w:szCs w:val="32"/>
        </w:rPr>
        <w:t>年</w:t>
      </w:r>
      <w:r>
        <w:rPr>
          <w:rStyle w:val="14"/>
          <w:rFonts w:hint="eastAsia" w:ascii="Times New Roman" w:hAnsi="Times New Roman" w:eastAsia="方正仿宋_GBK" w:cs="Times New Roman"/>
          <w:sz w:val="32"/>
          <w:szCs w:val="32"/>
          <w:lang w:val="en-US" w:eastAsia="zh-CN"/>
        </w:rPr>
        <w:t>8</w:t>
      </w:r>
      <w:r>
        <w:rPr>
          <w:rStyle w:val="14"/>
          <w:rFonts w:ascii="Times New Roman" w:hAnsi="Times New Roman" w:eastAsia="方正仿宋_GBK" w:cs="Times New Roman"/>
          <w:sz w:val="32"/>
          <w:szCs w:val="32"/>
        </w:rPr>
        <w:t>月开展前期工作，包括项目实施方案、概预算等，</w:t>
      </w:r>
      <w:r>
        <w:rPr>
          <w:rStyle w:val="14"/>
          <w:rFonts w:hint="eastAsia" w:ascii="Times New Roman" w:hAnsi="Times New Roman" w:eastAsia="方正仿宋_GBK" w:cs="Times New Roman"/>
          <w:sz w:val="32"/>
          <w:szCs w:val="32"/>
          <w:lang w:eastAsia="zh-CN"/>
        </w:rPr>
        <w:t>2025</w:t>
      </w:r>
      <w:r>
        <w:rPr>
          <w:rStyle w:val="14"/>
          <w:rFonts w:ascii="Times New Roman" w:hAnsi="Times New Roman" w:eastAsia="方正仿宋_GBK" w:cs="Times New Roman"/>
          <w:sz w:val="32"/>
          <w:szCs w:val="32"/>
        </w:rPr>
        <w:t>年</w:t>
      </w:r>
      <w:r>
        <w:rPr>
          <w:rStyle w:val="14"/>
          <w:rFonts w:hint="eastAsia" w:ascii="Times New Roman" w:hAnsi="Times New Roman" w:eastAsia="方正仿宋_GBK" w:cs="Times New Roman"/>
          <w:sz w:val="32"/>
          <w:szCs w:val="32"/>
          <w:lang w:val="en-US" w:eastAsia="zh-CN"/>
        </w:rPr>
        <w:t>9</w:t>
      </w:r>
      <w:r>
        <w:rPr>
          <w:rStyle w:val="14"/>
          <w:rFonts w:ascii="Times New Roman" w:hAnsi="Times New Roman" w:eastAsia="方正仿宋_GBK" w:cs="Times New Roman"/>
          <w:sz w:val="32"/>
          <w:szCs w:val="32"/>
        </w:rPr>
        <w:t>月完成招投标工作，</w:t>
      </w:r>
      <w:r>
        <w:rPr>
          <w:rStyle w:val="14"/>
          <w:rFonts w:hint="eastAsia" w:ascii="Times New Roman" w:hAnsi="Times New Roman" w:eastAsia="方正仿宋_GBK" w:cs="Times New Roman"/>
          <w:sz w:val="32"/>
          <w:szCs w:val="32"/>
          <w:lang w:eastAsia="zh-CN"/>
        </w:rPr>
        <w:t>2025</w:t>
      </w:r>
      <w:r>
        <w:rPr>
          <w:rStyle w:val="14"/>
          <w:rFonts w:ascii="Times New Roman" w:hAnsi="Times New Roman" w:eastAsia="方正仿宋_GBK" w:cs="Times New Roman"/>
          <w:sz w:val="32"/>
          <w:szCs w:val="32"/>
        </w:rPr>
        <w:t>年</w:t>
      </w:r>
      <w:r>
        <w:rPr>
          <w:rStyle w:val="14"/>
          <w:rFonts w:hint="eastAsia" w:ascii="Times New Roman" w:hAnsi="Times New Roman" w:eastAsia="方正仿宋_GBK" w:cs="Times New Roman"/>
          <w:sz w:val="32"/>
          <w:szCs w:val="32"/>
          <w:lang w:val="en-US" w:eastAsia="zh-CN"/>
        </w:rPr>
        <w:t>9</w:t>
      </w:r>
      <w:r>
        <w:rPr>
          <w:rStyle w:val="14"/>
          <w:rFonts w:ascii="Times New Roman" w:hAnsi="Times New Roman" w:eastAsia="方正仿宋_GBK" w:cs="Times New Roman"/>
          <w:sz w:val="32"/>
          <w:szCs w:val="32"/>
        </w:rPr>
        <w:t>月至</w:t>
      </w:r>
      <w:r>
        <w:rPr>
          <w:rStyle w:val="14"/>
          <w:rFonts w:hint="eastAsia" w:ascii="Times New Roman" w:hAnsi="Times New Roman" w:eastAsia="方正仿宋_GBK" w:cs="Times New Roman"/>
          <w:sz w:val="32"/>
          <w:szCs w:val="32"/>
          <w:lang w:eastAsia="zh-CN"/>
        </w:rPr>
        <w:t>2025</w:t>
      </w:r>
      <w:r>
        <w:rPr>
          <w:rStyle w:val="14"/>
          <w:rFonts w:ascii="Times New Roman" w:hAnsi="Times New Roman" w:eastAsia="方正仿宋_GBK" w:cs="Times New Roman"/>
          <w:sz w:val="32"/>
          <w:szCs w:val="32"/>
        </w:rPr>
        <w:t>年</w:t>
      </w:r>
      <w:r>
        <w:rPr>
          <w:rStyle w:val="14"/>
          <w:rFonts w:hint="eastAsia" w:ascii="Times New Roman" w:hAnsi="Times New Roman" w:eastAsia="方正仿宋_GBK" w:cs="Times New Roman"/>
          <w:sz w:val="32"/>
          <w:szCs w:val="32"/>
          <w:lang w:val="en-US" w:eastAsia="zh-CN"/>
        </w:rPr>
        <w:t>12</w:t>
      </w:r>
      <w:r>
        <w:rPr>
          <w:rStyle w:val="14"/>
          <w:rFonts w:ascii="Times New Roman" w:hAnsi="Times New Roman" w:eastAsia="方正仿宋_GBK" w:cs="Times New Roman"/>
          <w:sz w:val="32"/>
          <w:szCs w:val="32"/>
        </w:rPr>
        <w:t>月进行施工建设，</w:t>
      </w:r>
      <w:r>
        <w:rPr>
          <w:rStyle w:val="14"/>
          <w:rFonts w:hint="eastAsia" w:ascii="Times New Roman" w:hAnsi="Times New Roman" w:eastAsia="方正仿宋_GBK" w:cs="Times New Roman"/>
          <w:sz w:val="32"/>
          <w:szCs w:val="32"/>
          <w:lang w:eastAsia="zh-CN"/>
        </w:rPr>
        <w:t>2025</w:t>
      </w:r>
      <w:r>
        <w:rPr>
          <w:rStyle w:val="14"/>
          <w:rFonts w:ascii="Times New Roman" w:hAnsi="Times New Roman" w:eastAsia="方正仿宋_GBK" w:cs="Times New Roman"/>
          <w:sz w:val="32"/>
          <w:szCs w:val="32"/>
        </w:rPr>
        <w:t>年</w:t>
      </w:r>
      <w:r>
        <w:rPr>
          <w:rStyle w:val="14"/>
          <w:rFonts w:hint="eastAsia" w:ascii="Times New Roman" w:hAnsi="Times New Roman" w:eastAsia="方正仿宋_GBK" w:cs="Times New Roman"/>
          <w:sz w:val="32"/>
          <w:szCs w:val="32"/>
          <w:lang w:val="en-US" w:eastAsia="zh-CN"/>
        </w:rPr>
        <w:t>12</w:t>
      </w:r>
      <w:r>
        <w:rPr>
          <w:rStyle w:val="14"/>
          <w:rFonts w:ascii="Times New Roman" w:hAnsi="Times New Roman" w:eastAsia="方正仿宋_GBK" w:cs="Times New Roman"/>
          <w:sz w:val="32"/>
          <w:szCs w:val="32"/>
        </w:rPr>
        <w:t>月底进行竣工验收，投入使用。</w:t>
      </w:r>
    </w:p>
    <w:p w14:paraId="0A1290D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3D27C2BB">
      <w:pPr>
        <w:keepNext w:val="0"/>
        <w:keepLines w:val="0"/>
        <w:pageBreakBefore w:val="0"/>
        <w:widowControl/>
        <w:kinsoku w:val="0"/>
        <w:wordWrap/>
        <w:overflowPunct/>
        <w:topLinePunct w:val="0"/>
        <w:autoSpaceDE w:val="0"/>
        <w:autoSpaceDN w:val="0"/>
        <w:bidi w:val="0"/>
        <w:adjustRightInd w:val="0"/>
        <w:snapToGrid w:val="0"/>
        <w:spacing w:line="590" w:lineRule="exact"/>
        <w:ind w:firstLine="632" w:firstLineChars="200"/>
        <w:jc w:val="both"/>
        <w:textAlignment w:val="baseline"/>
        <w:rPr>
          <w:rStyle w:val="14"/>
          <w:rFonts w:ascii="Times New Roman" w:hAnsi="Times New Roman" w:eastAsia="方正仿宋_GBK" w:cs="Times New Roman"/>
          <w:kern w:val="2"/>
          <w:sz w:val="32"/>
          <w:szCs w:val="32"/>
        </w:rPr>
      </w:pPr>
      <w:r>
        <w:rPr>
          <w:rStyle w:val="14"/>
          <w:rFonts w:hint="eastAsia" w:ascii="Times New Roman" w:hAnsi="Times New Roman" w:eastAsia="方正仿宋_GBK" w:cs="Times New Roman"/>
          <w:kern w:val="2"/>
          <w:sz w:val="32"/>
          <w:szCs w:val="32"/>
          <w:lang w:eastAsia="zh-CN"/>
        </w:rPr>
        <w:t>者竜乡庆丰社区小上海</w:t>
      </w:r>
      <w:r>
        <w:rPr>
          <w:rStyle w:val="14"/>
          <w:rFonts w:hint="eastAsia" w:ascii="Times New Roman" w:hAnsi="Times New Roman" w:eastAsia="方正仿宋_GBK" w:cs="Times New Roman"/>
          <w:kern w:val="2"/>
          <w:sz w:val="32"/>
          <w:szCs w:val="32"/>
        </w:rPr>
        <w:t>小组</w:t>
      </w:r>
      <w:r>
        <w:rPr>
          <w:rStyle w:val="14"/>
          <w:rFonts w:hint="eastAsia" w:ascii="Times New Roman" w:hAnsi="Times New Roman" w:eastAsia="方正仿宋_GBK" w:cs="Times New Roman"/>
          <w:kern w:val="2"/>
          <w:sz w:val="32"/>
          <w:szCs w:val="32"/>
          <w:lang w:eastAsia="zh-CN"/>
        </w:rPr>
        <w:t>农村人居环境整治提升</w:t>
      </w:r>
      <w:r>
        <w:rPr>
          <w:rStyle w:val="14"/>
          <w:rFonts w:hint="eastAsia" w:ascii="Times New Roman" w:hAnsi="Times New Roman" w:eastAsia="方正仿宋_GBK" w:cs="Times New Roman"/>
          <w:kern w:val="2"/>
          <w:sz w:val="32"/>
          <w:szCs w:val="32"/>
        </w:rPr>
        <w:t>的建设项目建成后，将完善当地的公共设施，有利于满足</w:t>
      </w:r>
      <w:r>
        <w:rPr>
          <w:rStyle w:val="14"/>
          <w:rFonts w:hint="eastAsia" w:ascii="Times New Roman" w:hAnsi="Times New Roman" w:eastAsia="方正仿宋_GBK" w:cs="Times New Roman"/>
          <w:kern w:val="2"/>
          <w:sz w:val="32"/>
          <w:szCs w:val="32"/>
          <w:lang w:eastAsia="zh-CN"/>
        </w:rPr>
        <w:t>者竜乡庆丰社区小上海</w:t>
      </w:r>
      <w:r>
        <w:rPr>
          <w:rStyle w:val="14"/>
          <w:rFonts w:hint="eastAsia" w:ascii="Times New Roman" w:hAnsi="Times New Roman" w:eastAsia="方正仿宋_GBK" w:cs="Times New Roman"/>
          <w:kern w:val="2"/>
          <w:sz w:val="32"/>
          <w:szCs w:val="32"/>
        </w:rPr>
        <w:t>小组群众的日常需要，改善人居环境，也将促进和带动村民的经济繁荣和社会的发展，满足广大人民群众日益增长的物质和文化生活需要，推动整个村委会乡村振兴建设发展，为建设一个规划有序、布局合理、功能齐全的新农村奠定了良好的基础；能极好</w:t>
      </w:r>
      <w:r>
        <w:rPr>
          <w:rStyle w:val="14"/>
          <w:rFonts w:hint="eastAsia" w:ascii="Times New Roman" w:hAnsi="Times New Roman" w:eastAsia="方正仿宋_GBK" w:cs="Times New Roman"/>
          <w:kern w:val="2"/>
          <w:sz w:val="32"/>
          <w:szCs w:val="32"/>
          <w:lang w:val="en-US" w:eastAsia="zh-CN"/>
        </w:rPr>
        <w:t>地</w:t>
      </w:r>
      <w:bookmarkStart w:id="3" w:name="_GoBack"/>
      <w:bookmarkEnd w:id="3"/>
      <w:r>
        <w:rPr>
          <w:rStyle w:val="14"/>
          <w:rFonts w:hint="eastAsia" w:ascii="Times New Roman" w:hAnsi="Times New Roman" w:eastAsia="方正仿宋_GBK" w:cs="Times New Roman"/>
          <w:kern w:val="2"/>
          <w:sz w:val="32"/>
          <w:szCs w:val="32"/>
        </w:rPr>
        <w:t>完善</w:t>
      </w:r>
      <w:r>
        <w:rPr>
          <w:rStyle w:val="14"/>
          <w:rFonts w:hint="eastAsia" w:ascii="Times New Roman" w:hAnsi="Times New Roman" w:eastAsia="方正仿宋_GBK" w:cs="Times New Roman"/>
          <w:kern w:val="2"/>
          <w:sz w:val="32"/>
          <w:szCs w:val="32"/>
          <w:lang w:eastAsia="zh-CN"/>
        </w:rPr>
        <w:t>者竜乡庆丰社区小上海</w:t>
      </w:r>
      <w:r>
        <w:rPr>
          <w:rStyle w:val="14"/>
          <w:rFonts w:hint="eastAsia" w:ascii="Times New Roman" w:hAnsi="Times New Roman" w:eastAsia="方正仿宋_GBK" w:cs="Times New Roman"/>
          <w:kern w:val="2"/>
          <w:sz w:val="32"/>
          <w:szCs w:val="32"/>
        </w:rPr>
        <w:t>小组的公共活动设施，从根本上改善了群众生活条件，提高村民日常生活质量，符合广大人民的根本利益，对促进社会稳定，改善群众生产生活条件和生活质量</w:t>
      </w:r>
      <w:r>
        <w:rPr>
          <w:rStyle w:val="14"/>
          <w:rFonts w:hint="eastAsia" w:ascii="Times New Roman" w:hAnsi="Times New Roman" w:eastAsia="方正仿宋_GBK" w:cs="Times New Roman"/>
          <w:kern w:val="2"/>
          <w:sz w:val="32"/>
          <w:szCs w:val="32"/>
          <w:lang w:eastAsia="zh-CN"/>
        </w:rPr>
        <w:t>有很大帮助</w:t>
      </w:r>
      <w:r>
        <w:rPr>
          <w:rStyle w:val="14"/>
          <w:rFonts w:hint="eastAsia" w:ascii="Times New Roman" w:hAnsi="Times New Roman" w:eastAsia="方正仿宋_GBK" w:cs="Times New Roman"/>
          <w:kern w:val="2"/>
          <w:sz w:val="32"/>
          <w:szCs w:val="32"/>
        </w:rPr>
        <w:t>。新平县</w:t>
      </w:r>
      <w:r>
        <w:rPr>
          <w:rStyle w:val="14"/>
          <w:rFonts w:hint="eastAsia" w:ascii="Times New Roman" w:hAnsi="Times New Roman" w:eastAsia="方正仿宋_GBK" w:cs="Times New Roman"/>
          <w:kern w:val="2"/>
          <w:sz w:val="32"/>
          <w:szCs w:val="32"/>
          <w:lang w:eastAsia="zh-CN"/>
        </w:rPr>
        <w:t>者竜乡庆丰社区小上海小组农村人居环境提升建设项目</w:t>
      </w:r>
      <w:r>
        <w:rPr>
          <w:rStyle w:val="14"/>
          <w:rFonts w:hint="eastAsia" w:ascii="Times New Roman" w:hAnsi="Times New Roman" w:eastAsia="方正仿宋_GBK" w:cs="Times New Roman"/>
          <w:kern w:val="2"/>
          <w:sz w:val="32"/>
          <w:szCs w:val="32"/>
        </w:rPr>
        <w:t>的建设可完善当地社会保障体系，提高新平县</w:t>
      </w:r>
      <w:r>
        <w:rPr>
          <w:rStyle w:val="14"/>
          <w:rFonts w:hint="eastAsia" w:ascii="Times New Roman" w:hAnsi="Times New Roman" w:eastAsia="方正仿宋_GBK" w:cs="Times New Roman"/>
          <w:kern w:val="2"/>
          <w:sz w:val="32"/>
          <w:szCs w:val="32"/>
          <w:lang w:eastAsia="zh-CN"/>
        </w:rPr>
        <w:t>者竜乡</w:t>
      </w:r>
      <w:r>
        <w:rPr>
          <w:rStyle w:val="14"/>
          <w:rFonts w:hint="eastAsia" w:ascii="Times New Roman" w:hAnsi="Times New Roman" w:eastAsia="方正仿宋_GBK" w:cs="Times New Roman"/>
          <w:kern w:val="2"/>
          <w:sz w:val="32"/>
          <w:szCs w:val="32"/>
        </w:rPr>
        <w:t>形象，完善村委会功能，促进当地就业。项目启用后将更好地维护群众合法权益、促进经济社会全面发展，推动和谐社会的构建，具有积极的社会效益。</w:t>
      </w:r>
    </w:p>
    <w:p w14:paraId="173781AC">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br w:type="page"/>
      </w:r>
      <w:r>
        <w:rPr>
          <w:rFonts w:hint="eastAsia" w:ascii="Times New Roman" w:eastAsia="方正小标宋_GBK"/>
          <w:b w:val="0"/>
          <w:color w:val="auto"/>
          <w:sz w:val="44"/>
          <w:lang w:eastAsia="zh-CN"/>
        </w:rPr>
        <w:t>新平彝族傣族自治县者竜乡人民政府202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w:t>
      </w:r>
    </w:p>
    <w:p w14:paraId="6D619E88">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部门预算重点领域财政项目文本（三）</w:t>
      </w:r>
    </w:p>
    <w:p w14:paraId="1E0F5547">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p>
    <w:p w14:paraId="70307A8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24FEEFE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者竜乡老年人福利项目经费。</w:t>
      </w:r>
    </w:p>
    <w:p w14:paraId="4378C01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14:paraId="4C6D70C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color w:val="000000" w:themeColor="text1"/>
          <w:lang w:val="en-US" w:eastAsia="zh-CN"/>
          <w14:textFill>
            <w14:solidFill>
              <w14:schemeClr w14:val="tx1"/>
            </w14:solidFill>
          </w14:textFill>
        </w:rPr>
        <w:t>按照</w:t>
      </w:r>
      <w:r>
        <w:rPr>
          <w:rFonts w:hint="eastAsia" w:ascii="Times New Roman" w:eastAsia="方正仿宋_GBK"/>
          <w:color w:val="000000" w:themeColor="text1"/>
          <w14:textFill>
            <w14:solidFill>
              <w14:schemeClr w14:val="tx1"/>
            </w14:solidFill>
          </w14:textFill>
        </w:rPr>
        <w:t>新财社〔2025〕87号文件</w:t>
      </w:r>
      <w:r>
        <w:rPr>
          <w:rFonts w:hint="eastAsia" w:ascii="Times New Roman" w:eastAsia="方正仿宋_GBK"/>
          <w:color w:val="000000" w:themeColor="text1"/>
          <w:lang w:val="en-US" w:eastAsia="zh-CN"/>
          <w14:textFill>
            <w14:solidFill>
              <w14:schemeClr w14:val="tx1"/>
            </w14:solidFill>
          </w14:textFill>
        </w:rPr>
        <w:t>要求，</w:t>
      </w:r>
      <w:r>
        <w:rPr>
          <w:rFonts w:hint="eastAsia" w:ascii="Times New Roman" w:hAnsi="Times New Roman" w:eastAsia="方正仿宋_GBK" w:cs="方正仿宋_GBK"/>
          <w:sz w:val="32"/>
          <w:szCs w:val="32"/>
          <w:lang w:val="en-US" w:eastAsia="zh-CN"/>
        </w:rPr>
        <w:t>为保障老年人的合法权益，发展老年事业，弘扬中华民族敬老、养老的美德，让老年人老有所为、老有所乐，购置设施设备，为老年人营造一个娱乐休闲的好环境</w:t>
      </w:r>
      <w:r>
        <w:rPr>
          <w:rFonts w:hint="eastAsia" w:ascii="Times New Roman" w:hAnsi="Times New Roman" w:eastAsia="方正仿宋_GBK" w:cs="Times New Roman"/>
          <w:spacing w:val="0"/>
          <w:sz w:val="32"/>
          <w:szCs w:val="32"/>
          <w:lang w:eastAsia="zh-CN"/>
        </w:rPr>
        <w:t>势在必行</w:t>
      </w:r>
      <w:r>
        <w:rPr>
          <w:rFonts w:hint="eastAsia" w:ascii="Times New Roman" w:eastAsia="方正仿宋_GBK"/>
          <w:b w:val="0"/>
          <w:color w:val="auto"/>
          <w:sz w:val="32"/>
          <w:lang w:val="en-US" w:eastAsia="zh-CN"/>
        </w:rPr>
        <w:t>。</w:t>
      </w:r>
    </w:p>
    <w:p w14:paraId="2196FC3B">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01E1126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新平彝族傣族自治县者竜乡人民政府</w:t>
      </w:r>
      <w:r>
        <w:rPr>
          <w:rFonts w:hint="eastAsia" w:ascii="Times New Roman" w:eastAsia="方正仿宋_GBK"/>
          <w:b w:val="0"/>
          <w:color w:val="auto"/>
          <w:sz w:val="32"/>
          <w:lang w:eastAsia="zh-CN"/>
        </w:rPr>
        <w:t>。</w:t>
      </w:r>
    </w:p>
    <w:p w14:paraId="6533C40B">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14:paraId="47011161">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lang w:val="en-US" w:eastAsia="zh-CN"/>
        </w:rPr>
      </w:pPr>
      <w:r>
        <w:rPr>
          <w:rFonts w:hint="eastAsia" w:ascii="Times New Roman" w:eastAsia="方正仿宋_GBK"/>
          <w:b w:val="0"/>
          <w:color w:val="auto"/>
          <w:sz w:val="32"/>
          <w:lang w:val="en-US" w:eastAsia="zh-CN"/>
        </w:rPr>
        <w:t>者竜村老年活动室设施设备陈旧，难以满足老年人日益增强的文娱需求，为保障老年人的合法权益，发展老年事业，弘扬中华民族敬老、养老的美德，让老年人老有所为、老有所乐；者竜村在征求多方意见的基础上，经村组会议讨论决定，计划购置设施设备，为老年人营造一个娱乐休闲的好环境。</w:t>
      </w:r>
    </w:p>
    <w:p w14:paraId="1632E08C">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4F37121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者竜村老年活动室设施设备计划购置设备：长条凳160条、长条桌20张、茶水柜9个、文化墙2块、音响设备2套、烧水壶9个、日常清洁工具9套。</w:t>
      </w:r>
    </w:p>
    <w:p w14:paraId="522C717E">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4A74BAC4">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者竜村老年活动室设施设备购置项目涉及者竜村8个小组，项目实施后，受益群众农户361户，人口1</w:t>
      </w:r>
      <w:r>
        <w:rPr>
          <w:rFonts w:hint="default" w:ascii="Times New Roman" w:eastAsia="方正仿宋_GBK"/>
          <w:b w:val="0"/>
          <w:color w:val="auto"/>
          <w:sz w:val="32"/>
          <w:lang w:val="en-US" w:eastAsia="zh-CN"/>
        </w:rPr>
        <w:t>,</w:t>
      </w:r>
      <w:r>
        <w:rPr>
          <w:rFonts w:hint="eastAsia" w:ascii="Times New Roman" w:eastAsia="方正仿宋_GBK"/>
          <w:b w:val="0"/>
          <w:color w:val="auto"/>
          <w:sz w:val="32"/>
          <w:lang w:val="en-US" w:eastAsia="zh-CN"/>
        </w:rPr>
        <w:t>435人，其中60岁以上老年人308人，投入并按规定使用相关补助资金50</w:t>
      </w:r>
      <w:r>
        <w:rPr>
          <w:rFonts w:hint="default" w:ascii="Times New Roman" w:eastAsia="方正仿宋_GBK"/>
          <w:b w:val="0"/>
          <w:color w:val="auto"/>
          <w:sz w:val="32"/>
          <w:lang w:val="en-US" w:eastAsia="zh-CN"/>
        </w:rPr>
        <w:t>,</w:t>
      </w:r>
      <w:r>
        <w:rPr>
          <w:rFonts w:hint="eastAsia" w:ascii="Times New Roman" w:eastAsia="方正仿宋_GBK"/>
          <w:b w:val="0"/>
          <w:color w:val="auto"/>
          <w:sz w:val="32"/>
          <w:lang w:val="en-US" w:eastAsia="zh-CN"/>
        </w:rPr>
        <w:t>000</w:t>
      </w:r>
      <w:r>
        <w:rPr>
          <w:rFonts w:hint="default" w:ascii="Times New Roman" w:eastAsia="方正仿宋_GBK"/>
          <w:b w:val="0"/>
          <w:color w:val="auto"/>
          <w:sz w:val="32"/>
          <w:lang w:val="en-US" w:eastAsia="zh-CN"/>
        </w:rPr>
        <w:t>.00</w:t>
      </w:r>
      <w:r>
        <w:rPr>
          <w:rFonts w:hint="eastAsia" w:ascii="Times New Roman" w:eastAsia="方正仿宋_GBK"/>
          <w:b w:val="0"/>
          <w:color w:val="auto"/>
          <w:sz w:val="32"/>
          <w:lang w:val="en-US" w:eastAsia="zh-CN"/>
        </w:rPr>
        <w:t>元，主要用于者竜村老年活动室设施设备购置项目。</w:t>
      </w:r>
    </w:p>
    <w:p w14:paraId="5D1B0C58">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67EFFDC4">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lang w:val="en-US" w:eastAsia="zh-CN"/>
        </w:rPr>
      </w:pPr>
      <w:r>
        <w:rPr>
          <w:rFonts w:hint="eastAsia" w:ascii="Times New Roman" w:eastAsia="方正仿宋_GBK"/>
          <w:b w:val="0"/>
          <w:color w:val="auto"/>
          <w:sz w:val="32"/>
          <w:lang w:val="en-US" w:eastAsia="zh-CN"/>
        </w:rPr>
        <w:t>为了改善老年人娱乐休闲环境，经村“两委”研究决定及时购置者竜村老年活动室设施设备，者竜乡者竜村老年活动室设施设备购置已于2025年9月30日开工，预计2025年10月中旬完成竣工验收。</w:t>
      </w:r>
    </w:p>
    <w:p w14:paraId="0D1E146F">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22A9B744">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项目实施提高群众的生活质量，提升群众生活幸福感和满足感。该项目的建成将极大地丰富当地村民的文化活动，有利于促进该地区精神文化的发展，促进当地人民群众生活质量提高。另外，当地村委会和群众建设积极性高，本项目的实施，解决了者竜村委会老年人业余活动困难问题，提高受益项目区人民群众生活水平，改善生活条件，这将有利于促进者竜乡社会主义新农村建设、城镇化建设和经济社会可持续发展。</w:t>
      </w:r>
    </w:p>
    <w:sectPr>
      <w:footerReference r:id="rId3" w:type="default"/>
      <w:footerReference r:id="rId4" w:type="even"/>
      <w:pgSz w:w="11906" w:h="16838"/>
      <w:pgMar w:top="2041" w:right="1474" w:bottom="1304" w:left="1588" w:header="1361" w:footer="1191" w:gutter="0"/>
      <w:cols w:space="720" w:num="1"/>
      <w:docGrid w:type="linesAndChars" w:linePitch="613"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FD442">
    <w:pPr>
      <w:ind w:right="64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2E0F">
    <w:pPr>
      <w:ind w:left="64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306"/>
  <w:displayHorizontalDrawingGridEvery w:val="2"/>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25E00B4"/>
    <w:rsid w:val="02E64D83"/>
    <w:rsid w:val="0534627A"/>
    <w:rsid w:val="055D4B81"/>
    <w:rsid w:val="075449B1"/>
    <w:rsid w:val="09012917"/>
    <w:rsid w:val="09313610"/>
    <w:rsid w:val="0D6B4803"/>
    <w:rsid w:val="0E303356"/>
    <w:rsid w:val="0F800C17"/>
    <w:rsid w:val="0F8F6FC4"/>
    <w:rsid w:val="0F944E77"/>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C91F4D"/>
    <w:rsid w:val="1EE64AB5"/>
    <w:rsid w:val="1F5D7D23"/>
    <w:rsid w:val="20937A41"/>
    <w:rsid w:val="21146D1A"/>
    <w:rsid w:val="2123408C"/>
    <w:rsid w:val="21A165ED"/>
    <w:rsid w:val="21D35127"/>
    <w:rsid w:val="224E1B51"/>
    <w:rsid w:val="230E380E"/>
    <w:rsid w:val="234B6811"/>
    <w:rsid w:val="23A67EEB"/>
    <w:rsid w:val="25951FC5"/>
    <w:rsid w:val="25E90563"/>
    <w:rsid w:val="27093862"/>
    <w:rsid w:val="28013942"/>
    <w:rsid w:val="29B8034C"/>
    <w:rsid w:val="29D049D8"/>
    <w:rsid w:val="2AA50EFC"/>
    <w:rsid w:val="2BAC0068"/>
    <w:rsid w:val="2FD86035"/>
    <w:rsid w:val="30106060"/>
    <w:rsid w:val="30510AD9"/>
    <w:rsid w:val="30DA7426"/>
    <w:rsid w:val="30DD6F16"/>
    <w:rsid w:val="31A97DB4"/>
    <w:rsid w:val="31B934DF"/>
    <w:rsid w:val="326353A4"/>
    <w:rsid w:val="32806A25"/>
    <w:rsid w:val="342804A8"/>
    <w:rsid w:val="357B61FF"/>
    <w:rsid w:val="357E0CC8"/>
    <w:rsid w:val="37103BA1"/>
    <w:rsid w:val="38312021"/>
    <w:rsid w:val="386B4E07"/>
    <w:rsid w:val="39237490"/>
    <w:rsid w:val="39CD7B28"/>
    <w:rsid w:val="3A900B55"/>
    <w:rsid w:val="3DFA638C"/>
    <w:rsid w:val="3ECA2A00"/>
    <w:rsid w:val="3F8A2017"/>
    <w:rsid w:val="41877227"/>
    <w:rsid w:val="422A126E"/>
    <w:rsid w:val="425251EE"/>
    <w:rsid w:val="43122A4F"/>
    <w:rsid w:val="43413334"/>
    <w:rsid w:val="448B4867"/>
    <w:rsid w:val="44CB1108"/>
    <w:rsid w:val="47517078"/>
    <w:rsid w:val="48482A6F"/>
    <w:rsid w:val="50792360"/>
    <w:rsid w:val="509E3B74"/>
    <w:rsid w:val="529C70AE"/>
    <w:rsid w:val="545A24A8"/>
    <w:rsid w:val="55052DA3"/>
    <w:rsid w:val="558C7A4D"/>
    <w:rsid w:val="55AA2FBB"/>
    <w:rsid w:val="56BA722E"/>
    <w:rsid w:val="575D0A47"/>
    <w:rsid w:val="576860F3"/>
    <w:rsid w:val="57FE2482"/>
    <w:rsid w:val="596F6AFD"/>
    <w:rsid w:val="59807B66"/>
    <w:rsid w:val="59C06909"/>
    <w:rsid w:val="5BB36795"/>
    <w:rsid w:val="5DA54794"/>
    <w:rsid w:val="5DF474C9"/>
    <w:rsid w:val="5EB84053"/>
    <w:rsid w:val="61F061FA"/>
    <w:rsid w:val="62B37D8D"/>
    <w:rsid w:val="63604CB9"/>
    <w:rsid w:val="63BC6393"/>
    <w:rsid w:val="64F3678D"/>
    <w:rsid w:val="65200BA4"/>
    <w:rsid w:val="657131AE"/>
    <w:rsid w:val="65766C11"/>
    <w:rsid w:val="67422DB4"/>
    <w:rsid w:val="6B882FFF"/>
    <w:rsid w:val="6BDF3567"/>
    <w:rsid w:val="6DD0710B"/>
    <w:rsid w:val="6E361438"/>
    <w:rsid w:val="6EB74327"/>
    <w:rsid w:val="6EDC1FE0"/>
    <w:rsid w:val="6F1C062E"/>
    <w:rsid w:val="6F783FD5"/>
    <w:rsid w:val="6FD131C7"/>
    <w:rsid w:val="6FE9735B"/>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205AAD"/>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仿宋" w:hAnsi="仿宋" w:eastAsia="仿宋" w:cs="仿宋"/>
      <w:kern w:val="2"/>
      <w:sz w:val="32"/>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99"/>
    <w:pPr>
      <w:spacing w:after="120"/>
      <w:ind w:left="420" w:leftChars="200" w:firstLine="420" w:firstLineChars="200"/>
    </w:pPr>
    <w:rPr>
      <w:kern w:val="0"/>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Plain Text"/>
    <w:basedOn w:val="1"/>
    <w:next w:val="1"/>
    <w:unhideWhenUsed/>
    <w:qFormat/>
    <w:uiPriority w:val="99"/>
    <w:rPr>
      <w:rFonts w:hAnsi="Courier New"/>
      <w:kern w:val="0"/>
      <w:sz w:val="20"/>
      <w:szCs w:val="21"/>
      <w:lang w:val="zh-CN"/>
    </w:rPr>
  </w:style>
  <w:style w:type="paragraph" w:styleId="6">
    <w:name w:val="Body Text Indent 2"/>
    <w:basedOn w:val="1"/>
    <w:semiHidden/>
    <w:unhideWhenUsed/>
    <w:qFormat/>
    <w:uiPriority w:val="99"/>
    <w:pPr>
      <w:spacing w:line="480" w:lineRule="auto"/>
      <w:ind w:left="420" w:leftChars="200"/>
    </w:p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12">
    <w:name w:val="页脚 Char"/>
    <w:basedOn w:val="10"/>
    <w:link w:val="7"/>
    <w:semiHidden/>
    <w:qFormat/>
    <w:uiPriority w:val="99"/>
    <w:rPr>
      <w:kern w:val="2"/>
      <w:sz w:val="18"/>
      <w:szCs w:val="18"/>
    </w:rPr>
  </w:style>
  <w:style w:type="character" w:customStyle="1" w:styleId="13">
    <w:name w:val="页眉 Char"/>
    <w:basedOn w:val="10"/>
    <w:link w:val="8"/>
    <w:semiHidden/>
    <w:qFormat/>
    <w:uiPriority w:val="99"/>
    <w:rPr>
      <w:kern w:val="2"/>
      <w:sz w:val="18"/>
      <w:szCs w:val="18"/>
    </w:rPr>
  </w:style>
  <w:style w:type="character" w:customStyle="1" w:styleId="14">
    <w:name w:val="Character Style 1"/>
    <w:qFormat/>
    <w:uiPriority w:val="0"/>
    <w:rPr>
      <w:rFonts w:hint="defaul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d0da6334-d872-437b-998d-a3a94c26dbb7</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3CBCBCE7</paraID>
      <start>0</start>
      <end>3</end>
      <status>unmodified</status>
      <modifiedWord/>
      <trackRevisions>false</trackRevisions>
    </reviewItem>
    <reviewItem>
      <errorID>d0e8695d-e51b-4d4e-a945-3d860148e4bd</errorID>
      <errorWord>。</errorWord>
      <group>L1_Grammar</group>
      <groupName>语法问题</groupName>
      <ability>L2_Order</ability>
      <abilityName>语序不当</abilityName>
      <candidateList>
        <item>计划。</item>
      </candidateList>
      <explain>句子可能没有遵循时空、逻辑顺序，或者介词、关联词等位置不当。</explain>
      <paraID>3CBCBCE7</paraID>
      <start>26</start>
      <end>27</end>
      <status>unmodified</status>
      <modifiedWord/>
      <trackRevisions>false</trackRevisions>
    </reviewItem>
    <reviewItem>
      <errorID>fe3e5618-efbd-4901-a4f1-177f427ba63d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24ECCAC3</paraID>
      <start>35</start>
      <end>36</end>
      <status>modified</status>
      <modifiedWord>地</modifiedWord>
      <trackRevisions>false</trackRevisions>
    </reviewItem>
    <reviewItem>
      <errorID>5d4e144b-26ab-47ec-87d7-e7a9411a37ee</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24ECCAC3</paraID>
      <start>69</start>
      <end>72</end>
      <status>unmodified</status>
      <modifiedWord/>
      <trackRevisions>false</trackRevisions>
    </reviewItem>
    <reviewItem>
      <errorID>26998d57-e64c-4a74-a567-6c5b370b81cf</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14168C7F</paraID>
      <start>0</start>
      <end>3</end>
      <status>unmodified</status>
      <modifiedWord/>
      <trackRevisions>false</trackRevisions>
    </reviewItem>
    <reviewItem>
      <errorID>1f7b0744-183e-4125-afb6-f2731232b6c1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6AE0C38B</paraID>
      <start>169</start>
      <end>170</end>
      <status>unmodified</status>
      <modifiedWord/>
      <trackRevisions>false</trackRevisions>
    </reviewItem>
    <reviewItem>
      <errorID>e11dde5a-39a6-41cd-b43e-8c63bdc293b4</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6AE0C38B</paraID>
      <start>258</start>
      <end>261</end>
      <status>unmodified</status>
      <modifiedWord/>
      <trackRevisions>false</trackRevisions>
    </reviewItem>
    <reviewItem>
      <errorID>4203e73f-9c51-42ab-8f0b-9055eb21d433</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6AE0C38B</paraID>
      <start>302</start>
      <end>305</end>
      <status>unmodified</status>
      <modifiedWord/>
      <trackRevisions>false</trackRevisions>
    </reviewItem>
    <reviewItem>
      <errorID>6a9918a4-2651-4248-a578-71719d31da6f</errorID>
      <errorWord>提高</errorWord>
      <group>L1_Grammar</group>
      <groupName>语法问题</groupName>
      <ability>L2_Collocation</ability>
      <abilityName>搭配不当</abilityName>
      <candidateList>
        <item>丰富</item>
      </candidateList>
      <explain>句子中可能存在主谓、动宾、定语中心语、状语中心语、补语中心语、关联词搭配不当等问题。</explain>
      <paraID>62E21C80</paraID>
      <start>38</start>
      <end>40</end>
      <status>modified</status>
      <modifiedWord>丰富</modifiedWord>
      <trackRevisions>false</trackRevisions>
    </reviewItem>
  </reviewItems>
  <config/>
</contractReview>
</file>

<file path=customXml/itemProps1.xml><?xml version="1.0" encoding="utf-8"?>
<ds:datastoreItem xmlns:ds="http://schemas.openxmlformats.org/officeDocument/2006/customXml" ds:itemID="{4fbd4907-e3f3-4daf-a6ae-beef84b6626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2585</Words>
  <Characters>2901</Characters>
  <Lines>1</Lines>
  <Paragraphs>1</Paragraphs>
  <TotalTime>3</TotalTime>
  <ScaleCrop>false</ScaleCrop>
  <LinksUpToDate>false</LinksUpToDate>
  <CharactersWithSpaces>2903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刘云仙</cp:lastModifiedBy>
  <cp:lastPrinted>2021-01-14T08:48:00Z</cp:lastPrinted>
  <dcterms:modified xsi:type="dcterms:W3CDTF">2026-03-11T07:54:40Z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6444FB663980404DAEA8525A37EEEA72_13</vt:lpwstr>
  </property>
  <property fmtid="{D5CDD505-2E9C-101B-9397-08002B2CF9AE}" pid="4" name="KSOTemplateDocerSaveRecord">
    <vt:lpwstr>eyJoZGlkIjoiZjJmODBjMzE0N2EzN2U0MTE3M2YxNTdlMWY1OGQ1MzgiLCJ1c2VySWQiOiIxNjE3OTUyMjUxIn0=</vt:lpwstr>
  </property>
</Properties>
</file>