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5CDB3">
      <w:pPr>
        <w:keepNext w:val="0"/>
        <w:keepLines w:val="0"/>
        <w:pageBreakBefore w:val="0"/>
        <w:widowControl/>
        <w:kinsoku/>
        <w:wordWrap/>
        <w:overflowPunct/>
        <w:topLinePunct w:val="0"/>
        <w:autoSpaceDE/>
        <w:autoSpaceDN/>
        <w:bidi w:val="0"/>
        <w:adjustRightInd/>
        <w:snapToGrid/>
        <w:spacing w:after="616" w:afterLines="100" w:line="590" w:lineRule="exact"/>
        <w:ind w:firstLine="0" w:firstLineChars="0"/>
        <w:jc w:val="center"/>
        <w:textAlignment w:val="auto"/>
        <w:outlineLvl w:val="0"/>
        <w:rPr>
          <w:rFonts w:hint="eastAsia" w:ascii="Times New Roman" w:eastAsia="方正小标宋_GBK"/>
          <w:b w:val="0"/>
          <w:color w:val="auto"/>
          <w:sz w:val="44"/>
          <w:lang w:eastAsia="zh-CN"/>
        </w:rPr>
      </w:pPr>
      <w:r>
        <w:rPr>
          <w:rFonts w:hint="eastAsia" w:ascii="Times New Roman" w:eastAsia="方正小标宋_GBK"/>
          <w:b w:val="0"/>
          <w:color w:val="auto"/>
          <w:sz w:val="44"/>
          <w:lang w:eastAsia="zh-CN"/>
        </w:rPr>
        <w:t>新平彝族傣族自治县人力资源和社会保障局202</w:t>
      </w:r>
      <w:r>
        <w:rPr>
          <w:rFonts w:hint="eastAsia" w:ascii="Times New Roman" w:eastAsia="方正小标宋_GBK"/>
          <w:b w:val="0"/>
          <w:color w:val="auto"/>
          <w:sz w:val="44"/>
          <w:lang w:val="en-US" w:eastAsia="zh-CN"/>
        </w:rPr>
        <w:t>6</w:t>
      </w:r>
      <w:r>
        <w:rPr>
          <w:rFonts w:hint="eastAsia" w:ascii="Times New Roman" w:eastAsia="方正小标宋_GBK"/>
          <w:b w:val="0"/>
          <w:color w:val="auto"/>
          <w:sz w:val="44"/>
          <w:lang w:eastAsia="zh-CN"/>
        </w:rPr>
        <w:t>年部门预算重点领域财政项目文本</w:t>
      </w:r>
    </w:p>
    <w:p w14:paraId="4C78DC8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rPr>
      </w:pPr>
      <w:r>
        <w:rPr>
          <w:rFonts w:hint="eastAsia" w:ascii="Times New Roman" w:eastAsia="方正黑体_GBK"/>
          <w:b w:val="0"/>
          <w:color w:val="auto"/>
          <w:sz w:val="32"/>
        </w:rPr>
        <w:t>一、项目名称</w:t>
      </w:r>
    </w:p>
    <w:p w14:paraId="2AF5051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企业退休人员一次性生活补助资金</w:t>
      </w:r>
    </w:p>
    <w:p w14:paraId="29F438B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rPr>
      </w:pPr>
      <w:r>
        <w:rPr>
          <w:rFonts w:hint="eastAsia" w:ascii="Times New Roman" w:eastAsia="方正黑体_GBK"/>
          <w:b w:val="0"/>
          <w:color w:val="auto"/>
          <w:sz w:val="32"/>
        </w:rPr>
        <w:t>二、立项依据</w:t>
      </w:r>
    </w:p>
    <w:p w14:paraId="22AA8CD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玉溪市委、市政府出台《关于切实解决好困难群众生产生活问题的意见》（玉发</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b w:val="0"/>
          <w:color w:val="auto"/>
          <w:sz w:val="32"/>
          <w:szCs w:val="32"/>
        </w:rPr>
        <w:t>2003</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b w:val="0"/>
          <w:color w:val="auto"/>
          <w:sz w:val="32"/>
          <w:szCs w:val="32"/>
        </w:rPr>
        <w:t>2</w:t>
      </w:r>
      <w:r>
        <w:rPr>
          <w:rFonts w:hint="eastAsia" w:ascii="Times New Roman" w:eastAsia="方正仿宋_GBK"/>
          <w:b w:val="0"/>
          <w:color w:val="auto"/>
          <w:sz w:val="32"/>
        </w:rPr>
        <w:t>号）、《玉溪市财政局玉溪市人力资源和社会保障局关于发放</w:t>
      </w:r>
      <w:r>
        <w:rPr>
          <w:rFonts w:hint="default" w:ascii="Times New Roman" w:hAnsi="Times New Roman" w:eastAsia="方正仿宋_GBK" w:cs="Times New Roman"/>
          <w:b w:val="0"/>
          <w:color w:val="auto"/>
          <w:sz w:val="32"/>
          <w:szCs w:val="32"/>
        </w:rPr>
        <w:t>2015</w:t>
      </w:r>
      <w:r>
        <w:rPr>
          <w:rFonts w:hint="eastAsia" w:ascii="Times New Roman" w:eastAsia="方正仿宋_GBK"/>
          <w:b w:val="0"/>
          <w:color w:val="auto"/>
          <w:sz w:val="32"/>
        </w:rPr>
        <w:t>年企业退休人员一次性生活补助费的通知》（玉财社</w:t>
      </w:r>
      <w:r>
        <w:rPr>
          <w:rFonts w:hint="eastAsia" w:ascii="方正仿宋_GBK" w:hAnsi="方正仿宋_GBK" w:eastAsia="方正仿宋_GBK" w:cs="方正仿宋_GBK"/>
          <w:b w:val="0"/>
          <w:color w:val="auto"/>
          <w:sz w:val="32"/>
        </w:rPr>
        <w:t>〔</w:t>
      </w:r>
      <w:r>
        <w:rPr>
          <w:rFonts w:hint="default" w:ascii="Times New Roman" w:hAnsi="Times New Roman" w:eastAsia="方正仿宋_GBK" w:cs="Times New Roman"/>
          <w:b w:val="0"/>
          <w:color w:val="auto"/>
          <w:sz w:val="32"/>
          <w:szCs w:val="32"/>
        </w:rPr>
        <w:t>2015</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b w:val="0"/>
          <w:color w:val="auto"/>
          <w:sz w:val="32"/>
          <w:szCs w:val="32"/>
        </w:rPr>
        <w:t>16</w:t>
      </w:r>
      <w:r>
        <w:rPr>
          <w:rFonts w:hint="eastAsia" w:ascii="Times New Roman" w:eastAsia="方正仿宋_GBK"/>
          <w:b w:val="0"/>
          <w:color w:val="auto"/>
          <w:sz w:val="32"/>
        </w:rPr>
        <w:t>号）、《玉溪市财政局玉溪市人力资源和社会保障局关于下达</w:t>
      </w:r>
      <w:r>
        <w:rPr>
          <w:rFonts w:hint="default" w:ascii="Times New Roman" w:hAnsi="Times New Roman" w:eastAsia="方正仿宋_GBK" w:cs="Times New Roman"/>
          <w:b w:val="0"/>
          <w:color w:val="auto"/>
          <w:sz w:val="32"/>
          <w:szCs w:val="32"/>
        </w:rPr>
        <w:t>2023</w:t>
      </w:r>
      <w:r>
        <w:rPr>
          <w:rFonts w:hint="eastAsia" w:ascii="Times New Roman" w:eastAsia="方正仿宋_GBK"/>
          <w:b w:val="0"/>
          <w:color w:val="auto"/>
          <w:sz w:val="32"/>
        </w:rPr>
        <w:t>年企业退休人员一次性生活补助费的通知》（玉财社</w:t>
      </w:r>
      <w:r>
        <w:rPr>
          <w:rFonts w:hint="eastAsia" w:ascii="方正仿宋_GBK" w:hAnsi="方正仿宋_GBK" w:eastAsia="方正仿宋_GBK" w:cs="方正仿宋_GBK"/>
          <w:b w:val="0"/>
          <w:color w:val="auto"/>
          <w:sz w:val="32"/>
        </w:rPr>
        <w:t>〔</w:t>
      </w:r>
      <w:r>
        <w:rPr>
          <w:rFonts w:hint="default" w:ascii="Times New Roman" w:hAnsi="Times New Roman" w:eastAsia="方正仿宋_GBK" w:cs="Times New Roman"/>
          <w:b w:val="0"/>
          <w:color w:val="auto"/>
          <w:sz w:val="32"/>
          <w:szCs w:val="32"/>
        </w:rPr>
        <w:t>20</w:t>
      </w:r>
      <w:r>
        <w:rPr>
          <w:rFonts w:hint="default" w:ascii="Times New Roman" w:hAnsi="Times New Roman" w:eastAsia="方正仿宋_GBK" w:cs="Times New Roman"/>
          <w:b w:val="0"/>
          <w:color w:val="auto"/>
          <w:sz w:val="32"/>
          <w:szCs w:val="32"/>
          <w:lang w:val="en-US" w:eastAsia="zh-CN"/>
        </w:rPr>
        <w:t>23</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b w:val="0"/>
          <w:color w:val="auto"/>
          <w:sz w:val="32"/>
          <w:szCs w:val="32"/>
        </w:rPr>
        <w:t>6</w:t>
      </w:r>
      <w:r>
        <w:rPr>
          <w:rFonts w:hint="eastAsia" w:ascii="Times New Roman" w:eastAsia="方正仿宋_GBK"/>
          <w:b w:val="0"/>
          <w:color w:val="auto"/>
          <w:sz w:val="32"/>
        </w:rPr>
        <w:t>号）、《玉溪市财政局玉溪市人力资源和社会保障局关于下达</w:t>
      </w:r>
      <w:r>
        <w:rPr>
          <w:rFonts w:hint="default" w:ascii="Times New Roman" w:hAnsi="Times New Roman" w:eastAsia="方正仿宋_GBK" w:cs="Times New Roman"/>
          <w:b w:val="0"/>
          <w:color w:val="auto"/>
          <w:sz w:val="32"/>
          <w:szCs w:val="32"/>
        </w:rPr>
        <w:t>2024</w:t>
      </w:r>
      <w:r>
        <w:rPr>
          <w:rFonts w:hint="eastAsia" w:ascii="Times New Roman" w:eastAsia="方正仿宋_GBK"/>
          <w:b w:val="0"/>
          <w:color w:val="auto"/>
          <w:sz w:val="32"/>
        </w:rPr>
        <w:t>年企业退休人员一次性生活补助费的通知》（玉财社</w:t>
      </w:r>
      <w:r>
        <w:rPr>
          <w:rFonts w:hint="eastAsia" w:ascii="方正仿宋_GBK" w:hAnsi="方正仿宋_GBK" w:eastAsia="方正仿宋_GBK" w:cs="方正仿宋_GBK"/>
          <w:b w:val="0"/>
          <w:color w:val="auto"/>
          <w:sz w:val="32"/>
        </w:rPr>
        <w:t>〔</w:t>
      </w:r>
      <w:r>
        <w:rPr>
          <w:rFonts w:hint="default" w:ascii="Times New Roman" w:hAnsi="Times New Roman" w:eastAsia="方正仿宋_GBK" w:cs="Times New Roman"/>
          <w:b w:val="0"/>
          <w:color w:val="auto"/>
          <w:sz w:val="32"/>
          <w:szCs w:val="32"/>
        </w:rPr>
        <w:t>2</w:t>
      </w:r>
      <w:r>
        <w:rPr>
          <w:rFonts w:hint="default" w:ascii="Times New Roman" w:hAnsi="Times New Roman" w:eastAsia="方正仿宋_GBK" w:cs="Times New Roman"/>
          <w:b w:val="0"/>
          <w:color w:val="auto"/>
          <w:sz w:val="32"/>
          <w:szCs w:val="32"/>
          <w:lang w:val="en-US" w:eastAsia="zh-CN"/>
        </w:rPr>
        <w:t>024</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b w:val="0"/>
          <w:color w:val="auto"/>
          <w:sz w:val="32"/>
          <w:szCs w:val="32"/>
        </w:rPr>
        <w:t>5</w:t>
      </w:r>
      <w:r>
        <w:rPr>
          <w:rFonts w:hint="eastAsia" w:ascii="Times New Roman" w:eastAsia="方正仿宋_GBK"/>
          <w:b w:val="0"/>
          <w:color w:val="auto"/>
          <w:sz w:val="32"/>
        </w:rPr>
        <w:t>号）、《新平彝族傣族自治县财政局关于下达</w:t>
      </w:r>
      <w:r>
        <w:rPr>
          <w:rFonts w:hint="default" w:ascii="Times New Roman" w:hAnsi="Times New Roman" w:eastAsia="方正仿宋_GBK" w:cs="Times New Roman"/>
          <w:b w:val="0"/>
          <w:color w:val="auto"/>
          <w:sz w:val="32"/>
          <w:szCs w:val="32"/>
        </w:rPr>
        <w:t>2024</w:t>
      </w:r>
      <w:r>
        <w:rPr>
          <w:rFonts w:hint="eastAsia" w:ascii="Times New Roman" w:eastAsia="方正仿宋_GBK"/>
          <w:b w:val="0"/>
          <w:color w:val="auto"/>
          <w:sz w:val="32"/>
        </w:rPr>
        <w:t>年企业退休人员一次性生活补助费的通知》（新财社</w:t>
      </w:r>
      <w:r>
        <w:rPr>
          <w:rFonts w:hint="eastAsia" w:ascii="方正仿宋_GBK" w:hAnsi="方正仿宋_GBK" w:eastAsia="方正仿宋_GBK" w:cs="方正仿宋_GBK"/>
          <w:b w:val="0"/>
          <w:color w:val="auto"/>
          <w:sz w:val="32"/>
        </w:rPr>
        <w:t>〔</w:t>
      </w:r>
      <w:r>
        <w:rPr>
          <w:rFonts w:hint="default" w:ascii="Times New Roman" w:hAnsi="Times New Roman" w:eastAsia="方正仿宋_GBK" w:cs="Times New Roman"/>
          <w:b w:val="0"/>
          <w:color w:val="auto"/>
          <w:sz w:val="32"/>
          <w:szCs w:val="32"/>
        </w:rPr>
        <w:t>2</w:t>
      </w:r>
      <w:r>
        <w:rPr>
          <w:rFonts w:hint="default" w:ascii="Times New Roman" w:hAnsi="Times New Roman" w:eastAsia="方正仿宋_GBK" w:cs="Times New Roman"/>
          <w:b w:val="0"/>
          <w:color w:val="auto"/>
          <w:sz w:val="32"/>
          <w:szCs w:val="32"/>
          <w:lang w:val="en-US" w:eastAsia="zh-CN"/>
        </w:rPr>
        <w:t>024</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b w:val="0"/>
          <w:color w:val="auto"/>
          <w:sz w:val="32"/>
          <w:szCs w:val="32"/>
        </w:rPr>
        <w:t>20</w:t>
      </w:r>
      <w:r>
        <w:rPr>
          <w:rFonts w:hint="eastAsia" w:ascii="Times New Roman" w:eastAsia="方正仿宋_GBK"/>
          <w:b w:val="0"/>
          <w:color w:val="auto"/>
          <w:sz w:val="32"/>
        </w:rPr>
        <w:t>号）、《玉溪市社会保险中心关于做好</w:t>
      </w:r>
      <w:r>
        <w:rPr>
          <w:rFonts w:hint="default" w:ascii="Times New Roman" w:hAnsi="Times New Roman" w:eastAsia="方正仿宋_GBK" w:cs="Times New Roman"/>
          <w:b w:val="0"/>
          <w:color w:val="auto"/>
          <w:sz w:val="32"/>
          <w:szCs w:val="32"/>
        </w:rPr>
        <w:t>2025</w:t>
      </w:r>
      <w:r>
        <w:rPr>
          <w:rFonts w:hint="eastAsia" w:ascii="Times New Roman" w:eastAsia="方正仿宋_GBK"/>
          <w:b w:val="0"/>
          <w:color w:val="auto"/>
          <w:sz w:val="32"/>
        </w:rPr>
        <w:t>年企业退休人员一次性生活补助资金发放工作的通知》（中心便签</w:t>
      </w:r>
      <w:r>
        <w:rPr>
          <w:rFonts w:hint="eastAsia" w:ascii="方正仿宋_GBK" w:hAnsi="方正仿宋_GBK" w:eastAsia="方正仿宋_GBK" w:cs="方正仿宋_GBK"/>
          <w:b w:val="0"/>
          <w:color w:val="auto"/>
          <w:sz w:val="32"/>
        </w:rPr>
        <w:t>〔</w:t>
      </w:r>
      <w:r>
        <w:rPr>
          <w:rFonts w:hint="default" w:ascii="Times New Roman" w:hAnsi="Times New Roman" w:eastAsia="方正仿宋_GBK" w:cs="Times New Roman"/>
          <w:b w:val="0"/>
          <w:color w:val="auto"/>
          <w:sz w:val="32"/>
          <w:szCs w:val="32"/>
        </w:rPr>
        <w:t>2</w:t>
      </w:r>
      <w:r>
        <w:rPr>
          <w:rFonts w:hint="default" w:ascii="Times New Roman" w:hAnsi="Times New Roman" w:eastAsia="方正仿宋_GBK" w:cs="Times New Roman"/>
          <w:b w:val="0"/>
          <w:color w:val="auto"/>
          <w:sz w:val="32"/>
          <w:szCs w:val="32"/>
          <w:lang w:val="en-US" w:eastAsia="zh-CN"/>
        </w:rPr>
        <w:t>025</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b w:val="0"/>
          <w:color w:val="auto"/>
          <w:sz w:val="32"/>
          <w:szCs w:val="32"/>
        </w:rPr>
        <w:t>4</w:t>
      </w:r>
      <w:r>
        <w:rPr>
          <w:rFonts w:hint="eastAsia" w:ascii="Times New Roman" w:eastAsia="方正仿宋_GBK"/>
          <w:b w:val="0"/>
          <w:color w:val="auto"/>
          <w:sz w:val="32"/>
        </w:rPr>
        <w:t>号）。</w:t>
      </w:r>
    </w:p>
    <w:p w14:paraId="20FDDAA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rPr>
      </w:pPr>
      <w:r>
        <w:rPr>
          <w:rFonts w:hint="eastAsia" w:ascii="Times New Roman" w:eastAsia="方正黑体_GBK"/>
          <w:b w:val="0"/>
          <w:color w:val="auto"/>
          <w:sz w:val="32"/>
        </w:rPr>
        <w:t>三、项目实施单位</w:t>
      </w:r>
    </w:p>
    <w:p w14:paraId="1022367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新平彝族傣族自治县社会保险中心</w:t>
      </w:r>
    </w:p>
    <w:p w14:paraId="47BBB94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rPr>
      </w:pPr>
      <w:r>
        <w:rPr>
          <w:rFonts w:hint="eastAsia" w:ascii="Times New Roman" w:eastAsia="方正黑体_GBK"/>
          <w:b w:val="0"/>
          <w:color w:val="auto"/>
          <w:sz w:val="32"/>
        </w:rPr>
        <w:t>四、项目基本概况</w:t>
      </w:r>
    </w:p>
    <w:p w14:paraId="3539CEB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为贯彻落实“三个代表”重要思想，切实解决好我市人民群众的生产生活问题，</w:t>
      </w:r>
      <w:r>
        <w:rPr>
          <w:rFonts w:hint="default" w:ascii="Times New Roman" w:hAnsi="Times New Roman" w:eastAsia="方正仿宋_GBK" w:cs="Times New Roman"/>
          <w:b w:val="0"/>
          <w:color w:val="auto"/>
          <w:sz w:val="32"/>
          <w:szCs w:val="32"/>
        </w:rPr>
        <w:t>2003</w:t>
      </w:r>
      <w:r>
        <w:rPr>
          <w:rFonts w:hint="eastAsia" w:ascii="Times New Roman" w:eastAsia="方正仿宋_GBK"/>
          <w:b w:val="0"/>
          <w:color w:val="auto"/>
          <w:sz w:val="32"/>
        </w:rPr>
        <w:t>年玉溪市委、市政府出台《关于切实解决好困难群众生产生活问题的意见》（玉发〔</w:t>
      </w:r>
      <w:r>
        <w:rPr>
          <w:rFonts w:hint="default" w:ascii="Times New Roman" w:hAnsi="Times New Roman" w:eastAsia="方正仿宋_GBK" w:cs="Times New Roman"/>
          <w:b w:val="0"/>
          <w:color w:val="auto"/>
          <w:sz w:val="32"/>
          <w:szCs w:val="32"/>
        </w:rPr>
        <w:t>2003</w:t>
      </w:r>
      <w:r>
        <w:rPr>
          <w:rFonts w:hint="eastAsia" w:ascii="Times New Roman" w:eastAsia="方正仿宋_GBK"/>
          <w:b w:val="0"/>
          <w:color w:val="auto"/>
          <w:sz w:val="32"/>
        </w:rPr>
        <w:t>〕</w:t>
      </w:r>
      <w:r>
        <w:rPr>
          <w:rFonts w:hint="default" w:ascii="Times New Roman" w:hAnsi="Times New Roman" w:eastAsia="方正仿宋_GBK" w:cs="Times New Roman"/>
          <w:b w:val="0"/>
          <w:color w:val="auto"/>
          <w:sz w:val="32"/>
          <w:szCs w:val="32"/>
        </w:rPr>
        <w:t>2</w:t>
      </w:r>
      <w:r>
        <w:rPr>
          <w:rFonts w:hint="eastAsia" w:ascii="Times New Roman" w:eastAsia="方正仿宋_GBK"/>
          <w:b w:val="0"/>
          <w:color w:val="auto"/>
          <w:sz w:val="32"/>
        </w:rPr>
        <w:t>号），决定在春节前开展送温暖活动，对国有、城镇集体企业退休人员每人每年给予一次性生活补助</w:t>
      </w:r>
      <w:r>
        <w:rPr>
          <w:rFonts w:hint="default" w:ascii="Times New Roman" w:hAnsi="Times New Roman" w:eastAsia="方正仿宋_GBK" w:cs="Times New Roman"/>
          <w:b w:val="0"/>
          <w:color w:val="auto"/>
          <w:sz w:val="32"/>
          <w:szCs w:val="32"/>
        </w:rPr>
        <w:t>300</w:t>
      </w:r>
      <w:r>
        <w:rPr>
          <w:rFonts w:hint="eastAsia" w:ascii="Times New Roman" w:eastAsia="方正仿宋_GBK"/>
          <w:b w:val="0"/>
          <w:color w:val="auto"/>
          <w:sz w:val="32"/>
        </w:rPr>
        <w:t>.</w:t>
      </w:r>
      <w:r>
        <w:rPr>
          <w:rFonts w:hint="default" w:ascii="Times New Roman" w:hAnsi="Times New Roman" w:eastAsia="方正仿宋_GBK" w:cs="Times New Roman"/>
          <w:b w:val="0"/>
          <w:color w:val="auto"/>
          <w:sz w:val="32"/>
          <w:szCs w:val="32"/>
        </w:rPr>
        <w:t>00</w:t>
      </w:r>
      <w:r>
        <w:rPr>
          <w:rFonts w:hint="eastAsia" w:ascii="Times New Roman" w:eastAsia="方正仿宋_GBK"/>
          <w:b w:val="0"/>
          <w:color w:val="auto"/>
          <w:sz w:val="32"/>
        </w:rPr>
        <w:t>元。《玉溪市财政局玉溪市人力资源和社会保障局关于发放</w:t>
      </w:r>
      <w:r>
        <w:rPr>
          <w:rFonts w:hint="default" w:ascii="Times New Roman" w:hAnsi="Times New Roman" w:eastAsia="方正仿宋_GBK" w:cs="Times New Roman"/>
          <w:b w:val="0"/>
          <w:color w:val="auto"/>
          <w:sz w:val="32"/>
          <w:szCs w:val="32"/>
        </w:rPr>
        <w:t>2015</w:t>
      </w:r>
      <w:r>
        <w:rPr>
          <w:rFonts w:hint="eastAsia" w:ascii="Times New Roman" w:eastAsia="方正仿宋_GBK"/>
          <w:b w:val="0"/>
          <w:color w:val="auto"/>
          <w:sz w:val="32"/>
        </w:rPr>
        <w:t>年企业退休人员一次性生活补助费的通知》（玉财社〔</w:t>
      </w:r>
      <w:r>
        <w:rPr>
          <w:rFonts w:hint="default" w:ascii="Times New Roman" w:hAnsi="Times New Roman" w:eastAsia="方正仿宋_GBK" w:cs="Times New Roman"/>
          <w:b w:val="0"/>
          <w:color w:val="auto"/>
          <w:sz w:val="32"/>
          <w:szCs w:val="32"/>
        </w:rPr>
        <w:t>2015</w:t>
      </w:r>
      <w:r>
        <w:rPr>
          <w:rFonts w:hint="eastAsia" w:ascii="Times New Roman" w:eastAsia="方正仿宋_GBK"/>
          <w:b w:val="0"/>
          <w:color w:val="auto"/>
          <w:sz w:val="32"/>
        </w:rPr>
        <w:t>〕</w:t>
      </w:r>
      <w:r>
        <w:rPr>
          <w:rFonts w:hint="default" w:ascii="Times New Roman" w:hAnsi="Times New Roman" w:eastAsia="方正仿宋_GBK" w:cs="Times New Roman"/>
          <w:b w:val="0"/>
          <w:color w:val="auto"/>
          <w:sz w:val="32"/>
          <w:szCs w:val="32"/>
        </w:rPr>
        <w:t>16</w:t>
      </w:r>
      <w:r>
        <w:rPr>
          <w:rFonts w:hint="eastAsia" w:ascii="Times New Roman" w:eastAsia="方正仿宋_GBK"/>
          <w:b w:val="0"/>
          <w:color w:val="auto"/>
          <w:sz w:val="32"/>
        </w:rPr>
        <w:t>号）文件中明确了要对企业退休人员给予相应的生活补助，所需资金由市区财政按照一定比例承担。</w:t>
      </w:r>
      <w:r>
        <w:rPr>
          <w:rFonts w:hint="default" w:ascii="Times New Roman" w:hAnsi="Times New Roman" w:eastAsia="方正仿宋_GBK" w:cs="Times New Roman"/>
          <w:b w:val="0"/>
          <w:color w:val="auto"/>
          <w:sz w:val="32"/>
          <w:szCs w:val="32"/>
        </w:rPr>
        <w:t>202</w:t>
      </w:r>
      <w:r>
        <w:rPr>
          <w:rFonts w:hint="default" w:ascii="Times New Roman" w:hAnsi="Times New Roman" w:eastAsia="方正仿宋_GBK" w:cs="Times New Roman"/>
          <w:b w:val="0"/>
          <w:color w:val="auto"/>
          <w:sz w:val="32"/>
          <w:szCs w:val="32"/>
          <w:lang w:val="en-US" w:eastAsia="zh-CN"/>
        </w:rPr>
        <w:t>6</w:t>
      </w:r>
      <w:r>
        <w:rPr>
          <w:rFonts w:hint="eastAsia" w:ascii="Times New Roman" w:eastAsia="方正仿宋_GBK"/>
          <w:b w:val="0"/>
          <w:color w:val="auto"/>
          <w:sz w:val="32"/>
        </w:rPr>
        <w:t>年企业一次性生活补助资金项目县级资金总投入</w:t>
      </w:r>
      <w:r>
        <w:rPr>
          <w:rFonts w:hint="default" w:ascii="Times New Roman" w:hAnsi="Times New Roman" w:eastAsia="方正仿宋_GBK" w:cs="Times New Roman"/>
          <w:b w:val="0"/>
          <w:color w:val="auto"/>
          <w:sz w:val="32"/>
          <w:szCs w:val="32"/>
        </w:rPr>
        <w:t>2</w:t>
      </w:r>
      <w:r>
        <w:rPr>
          <w:rFonts w:hint="default" w:ascii="Times New Roman" w:hAnsi="Times New Roman" w:eastAsia="方正仿宋_GBK" w:cs="Times New Roman"/>
          <w:b w:val="0"/>
          <w:color w:val="auto"/>
          <w:sz w:val="32"/>
          <w:szCs w:val="32"/>
          <w:lang w:val="en-US" w:eastAsia="zh-CN"/>
        </w:rPr>
        <w:t>91</w:t>
      </w:r>
      <w:r>
        <w:rPr>
          <w:rFonts w:hint="eastAsia" w:ascii="Times New Roman" w:eastAsia="方正仿宋_GBK"/>
          <w:b w:val="0"/>
          <w:color w:val="auto"/>
          <w:sz w:val="32"/>
        </w:rPr>
        <w:t>,</w:t>
      </w:r>
      <w:r>
        <w:rPr>
          <w:rFonts w:hint="default" w:ascii="Times New Roman" w:hAnsi="Times New Roman" w:eastAsia="方正仿宋_GBK" w:cs="Times New Roman"/>
          <w:b w:val="0"/>
          <w:color w:val="auto"/>
          <w:sz w:val="32"/>
          <w:szCs w:val="32"/>
          <w:lang w:val="en-US" w:eastAsia="zh-CN"/>
        </w:rPr>
        <w:t>900</w:t>
      </w:r>
      <w:r>
        <w:rPr>
          <w:rFonts w:hint="eastAsia" w:ascii="Times New Roman" w:eastAsia="方正仿宋_GBK"/>
          <w:b w:val="0"/>
          <w:color w:val="auto"/>
          <w:sz w:val="32"/>
          <w:lang w:val="en-US" w:eastAsia="zh-CN"/>
        </w:rPr>
        <w:t>.</w:t>
      </w:r>
      <w:r>
        <w:rPr>
          <w:rFonts w:hint="default" w:ascii="Times New Roman" w:hAnsi="Times New Roman" w:eastAsia="方正仿宋_GBK" w:cs="Times New Roman"/>
          <w:b w:val="0"/>
          <w:color w:val="auto"/>
          <w:sz w:val="32"/>
          <w:szCs w:val="32"/>
          <w:lang w:val="en-US" w:eastAsia="zh-CN"/>
        </w:rPr>
        <w:t>00</w:t>
      </w:r>
      <w:r>
        <w:rPr>
          <w:rFonts w:hint="eastAsia" w:ascii="Times New Roman" w:eastAsia="方正仿宋_GBK"/>
          <w:b w:val="0"/>
          <w:color w:val="auto"/>
          <w:sz w:val="32"/>
        </w:rPr>
        <w:t>元。</w:t>
      </w:r>
    </w:p>
    <w:p w14:paraId="205A9D2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rPr>
      </w:pPr>
      <w:r>
        <w:rPr>
          <w:rFonts w:hint="eastAsia" w:ascii="Times New Roman" w:eastAsia="方正黑体_GBK"/>
          <w:b w:val="0"/>
          <w:color w:val="auto"/>
          <w:sz w:val="32"/>
        </w:rPr>
        <w:t>五、项目实施内容</w:t>
      </w:r>
    </w:p>
    <w:p w14:paraId="6DBFEDC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楷体_GBK"/>
          <w:b w:val="0"/>
          <w:color w:val="auto"/>
          <w:sz w:val="32"/>
        </w:rPr>
      </w:pPr>
      <w:r>
        <w:rPr>
          <w:rFonts w:hint="eastAsia" w:ascii="Times New Roman" w:eastAsia="方正楷体_GBK"/>
          <w:b w:val="0"/>
          <w:color w:val="auto"/>
          <w:sz w:val="32"/>
        </w:rPr>
        <w:t>（一）项目开展的前期工作</w:t>
      </w:r>
    </w:p>
    <w:p w14:paraId="48A1565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1．统一思想。全心全意为人民服务是我们党的根本宗旨，切实解决人民群众的生产生活问题是贯彻落实“三个代表”重要思想的具体体现。各级各部门、全体干部一定要牢记全心全意为人民服务的根本宗旨，想群众之所想，急群众之所急，帮群众之所需，把关心困难群众生产生活的工作作为一项重大政治任务切实抓紧抓好。</w:t>
      </w:r>
    </w:p>
    <w:p w14:paraId="7CAA033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2．成立领导小组，把具体工作落到实处。为确保在春节前将企业退休人员一次性生活补助资金及时足额兑现到符合条件的退休待遇领取人员手中，把党和政府的温暖送到群众的心坎上。新平彝族傣族自治县社会保险中心领导班子认真研究决定，成立项目领导小组，明确领导小组各组员工作职责，专人专岗，责任到人，职责明确，权限清晰。</w:t>
      </w:r>
    </w:p>
    <w:p w14:paraId="52AF276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3．开展政策宣传，提高政策知晓率。组织社保干部职工集中政策学习，提高社保部门办事人员业务能力。</w:t>
      </w:r>
    </w:p>
    <w:p w14:paraId="5EE6C8AE">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4．加强内部控制，内部监督，</w:t>
      </w:r>
      <w:r>
        <w:rPr>
          <w:rFonts w:hint="eastAsia" w:ascii="Times New Roman" w:eastAsia="方正仿宋_GBK"/>
          <w:b w:val="0"/>
          <w:color w:val="auto"/>
          <w:sz w:val="32"/>
          <w:lang w:val="en-US" w:eastAsia="zh-CN"/>
        </w:rPr>
        <w:t>在</w:t>
      </w:r>
      <w:r>
        <w:rPr>
          <w:rFonts w:hint="eastAsia" w:ascii="Times New Roman" w:eastAsia="方正仿宋_GBK"/>
          <w:b w:val="0"/>
          <w:color w:val="auto"/>
          <w:sz w:val="32"/>
        </w:rPr>
        <w:t>项目实施过程中加强事前、事中、事后全过程跟踪。规范业务操作流程，岗位之间建立制约机制，运作规范、管理科学、监控有效，项目实施透明，接受公民、法人和其他社会组织的监督。</w:t>
      </w:r>
    </w:p>
    <w:p w14:paraId="61C9C7D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楷体_GBK"/>
          <w:b w:val="0"/>
          <w:color w:val="auto"/>
          <w:sz w:val="32"/>
        </w:rPr>
      </w:pPr>
      <w:r>
        <w:rPr>
          <w:rFonts w:hint="eastAsia" w:ascii="Times New Roman" w:eastAsia="方正楷体_GBK"/>
          <w:b w:val="0"/>
          <w:color w:val="auto"/>
          <w:sz w:val="32"/>
        </w:rPr>
        <w:t>（二）项目开展中的具体内容和措施</w:t>
      </w:r>
    </w:p>
    <w:p w14:paraId="6240CC6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1．202</w:t>
      </w:r>
      <w:r>
        <w:rPr>
          <w:rFonts w:hint="eastAsia" w:ascii="Times New Roman" w:eastAsia="方正仿宋_GBK"/>
          <w:b w:val="0"/>
          <w:color w:val="auto"/>
          <w:sz w:val="32"/>
          <w:lang w:val="en-US" w:eastAsia="zh-CN"/>
        </w:rPr>
        <w:t>5</w:t>
      </w:r>
      <w:r>
        <w:rPr>
          <w:rFonts w:hint="eastAsia" w:ascii="Times New Roman" w:eastAsia="方正仿宋_GBK"/>
          <w:b w:val="0"/>
          <w:color w:val="auto"/>
          <w:sz w:val="32"/>
        </w:rPr>
        <w:t>年11月</w:t>
      </w:r>
      <w:r>
        <w:rPr>
          <w:rFonts w:hint="eastAsia" w:ascii="Times New Roman" w:eastAsia="方正仿宋_GBK"/>
          <w:b w:val="0"/>
          <w:color w:val="auto"/>
          <w:sz w:val="32"/>
          <w:lang w:eastAsia="zh-CN"/>
        </w:rPr>
        <w:t>，</w:t>
      </w:r>
      <w:r>
        <w:rPr>
          <w:rFonts w:hint="eastAsia" w:ascii="Times New Roman" w:eastAsia="方正仿宋_GBK"/>
          <w:b w:val="0"/>
          <w:color w:val="auto"/>
          <w:sz w:val="32"/>
        </w:rPr>
        <w:t>经财务统计股经费会计与待遇</w:t>
      </w:r>
      <w:r>
        <w:rPr>
          <w:rFonts w:hint="eastAsia" w:ascii="Times New Roman" w:eastAsia="方正仿宋_GBK"/>
          <w:b w:val="0"/>
          <w:color w:val="auto"/>
          <w:sz w:val="32"/>
          <w:lang w:val="en-US" w:eastAsia="zh-CN"/>
        </w:rPr>
        <w:t>管理</w:t>
      </w:r>
      <w:r>
        <w:rPr>
          <w:rFonts w:hint="eastAsia" w:ascii="Times New Roman" w:eastAsia="方正仿宋_GBK"/>
          <w:b w:val="0"/>
          <w:color w:val="auto"/>
          <w:sz w:val="32"/>
        </w:rPr>
        <w:t>股协商，测算202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年企业退休人员一次性生活补助所需资金。</w:t>
      </w:r>
    </w:p>
    <w:p w14:paraId="1805355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2．202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年1月，财务统计股经费出纳做好企业退休人员一次性生活补助资金用款计划报送，确保资金及时下达。</w:t>
      </w:r>
    </w:p>
    <w:p w14:paraId="03A60B1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3．202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年1月，待遇</w:t>
      </w:r>
      <w:r>
        <w:rPr>
          <w:rFonts w:hint="eastAsia" w:ascii="Times New Roman" w:eastAsia="方正仿宋_GBK"/>
          <w:b w:val="0"/>
          <w:color w:val="auto"/>
          <w:sz w:val="32"/>
          <w:lang w:val="en-US" w:eastAsia="zh-CN"/>
        </w:rPr>
        <w:t>管理</w:t>
      </w:r>
      <w:r>
        <w:rPr>
          <w:rFonts w:hint="eastAsia" w:ascii="Times New Roman" w:eastAsia="方正仿宋_GBK"/>
          <w:b w:val="0"/>
          <w:color w:val="auto"/>
          <w:sz w:val="32"/>
        </w:rPr>
        <w:t>股及时做好企业退休人员一次性生活补助资金领取人员资格确认，编制生活补助资金发放花名册提交财务。领导小组组长、副组长负责及时审核企业退休人员一次性生活补助花名册。</w:t>
      </w:r>
    </w:p>
    <w:p w14:paraId="607D66C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4．202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w:t>
      </w:r>
      <w:r>
        <w:rPr>
          <w:rFonts w:hint="eastAsia" w:ascii="Times New Roman" w:eastAsia="方正仿宋_GBK"/>
          <w:b w:val="0"/>
          <w:color w:val="auto"/>
          <w:sz w:val="32"/>
          <w:lang w:val="en-US" w:eastAsia="zh-CN"/>
        </w:rPr>
        <w:t>1</w:t>
      </w:r>
      <w:r>
        <w:rPr>
          <w:rFonts w:hint="eastAsia" w:ascii="Times New Roman" w:eastAsia="方正仿宋_GBK"/>
          <w:b w:val="0"/>
          <w:color w:val="auto"/>
          <w:sz w:val="32"/>
        </w:rPr>
        <w:t>月，财务统计股经费出纳负责及时与银行对接，确保企业退休人员一次性生活补助于202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年春节前完成资金全额发放。</w:t>
      </w:r>
    </w:p>
    <w:p w14:paraId="6C10A36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楷体_GBK"/>
          <w:b w:val="0"/>
          <w:color w:val="auto"/>
          <w:sz w:val="32"/>
        </w:rPr>
      </w:pPr>
      <w:r>
        <w:rPr>
          <w:rFonts w:hint="eastAsia" w:ascii="Times New Roman" w:eastAsia="方正楷体_GBK"/>
          <w:b w:val="0"/>
          <w:color w:val="auto"/>
          <w:sz w:val="32"/>
        </w:rPr>
        <w:t>（三）项目完成后的工作</w:t>
      </w:r>
    </w:p>
    <w:p w14:paraId="41B5499E">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财务统计股经费会计负责做好企业退休人员一次性生活补助账务处理、报表编制，绩效自评，各项材料整理归档等工作。</w:t>
      </w:r>
    </w:p>
    <w:p w14:paraId="0512AB3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rPr>
      </w:pPr>
      <w:r>
        <w:rPr>
          <w:rFonts w:hint="eastAsia" w:ascii="Times New Roman" w:eastAsia="方正黑体_GBK"/>
          <w:b w:val="0"/>
          <w:color w:val="auto"/>
          <w:sz w:val="32"/>
        </w:rPr>
        <w:t>六、资金安排情况</w:t>
      </w:r>
    </w:p>
    <w:p w14:paraId="4B0EA7D9">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项目总投资县级资金2</w:t>
      </w:r>
      <w:r>
        <w:rPr>
          <w:rFonts w:hint="eastAsia" w:ascii="Times New Roman" w:eastAsia="方正仿宋_GBK"/>
          <w:b w:val="0"/>
          <w:color w:val="auto"/>
          <w:sz w:val="32"/>
          <w:lang w:val="en-US" w:eastAsia="zh-CN"/>
        </w:rPr>
        <w:t>91</w:t>
      </w:r>
      <w:r>
        <w:rPr>
          <w:rFonts w:hint="eastAsia" w:ascii="Times New Roman" w:eastAsia="方正仿宋_GBK"/>
          <w:b w:val="0"/>
          <w:color w:val="auto"/>
          <w:sz w:val="32"/>
        </w:rPr>
        <w:t>,</w:t>
      </w:r>
      <w:r>
        <w:rPr>
          <w:rFonts w:hint="eastAsia" w:ascii="Times New Roman" w:eastAsia="方正仿宋_GBK"/>
          <w:b w:val="0"/>
          <w:color w:val="auto"/>
          <w:sz w:val="32"/>
          <w:lang w:val="en-US" w:eastAsia="zh-CN"/>
        </w:rPr>
        <w:t>900.00</w:t>
      </w:r>
      <w:r>
        <w:rPr>
          <w:rFonts w:hint="eastAsia" w:ascii="Times New Roman" w:eastAsia="方正仿宋_GBK"/>
          <w:b w:val="0"/>
          <w:color w:val="auto"/>
          <w:sz w:val="32"/>
        </w:rPr>
        <w:t>元。具体如下：</w:t>
      </w:r>
    </w:p>
    <w:p w14:paraId="120A652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企业退休人员2,</w:t>
      </w:r>
      <w:r>
        <w:rPr>
          <w:rFonts w:hint="eastAsia" w:ascii="Times New Roman" w:eastAsia="方正仿宋_GBK"/>
          <w:b w:val="0"/>
          <w:color w:val="auto"/>
          <w:sz w:val="32"/>
          <w:lang w:val="en-US" w:eastAsia="zh-CN"/>
        </w:rPr>
        <w:t>125</w:t>
      </w:r>
      <w:r>
        <w:rPr>
          <w:rFonts w:hint="eastAsia" w:ascii="Times New Roman" w:eastAsia="方正仿宋_GBK"/>
          <w:b w:val="0"/>
          <w:color w:val="auto"/>
          <w:sz w:val="32"/>
        </w:rPr>
        <w:t>人（含云南省新平林业局华侨</w:t>
      </w:r>
      <w:r>
        <w:rPr>
          <w:rFonts w:hint="eastAsia" w:ascii="Times New Roman" w:eastAsia="方正仿宋_GBK"/>
          <w:b w:val="0"/>
          <w:color w:val="auto"/>
          <w:sz w:val="32"/>
          <w:lang w:val="en-US" w:eastAsia="zh-CN"/>
        </w:rPr>
        <w:t>189</w:t>
      </w:r>
      <w:r>
        <w:rPr>
          <w:rFonts w:hint="eastAsia" w:ascii="Times New Roman" w:eastAsia="方正仿宋_GBK"/>
          <w:b w:val="0"/>
          <w:color w:val="auto"/>
          <w:sz w:val="32"/>
        </w:rPr>
        <w:t>人），1-4级工伤人员1</w:t>
      </w:r>
      <w:r>
        <w:rPr>
          <w:rFonts w:hint="eastAsia" w:ascii="Times New Roman" w:eastAsia="方正仿宋_GBK"/>
          <w:b w:val="0"/>
          <w:color w:val="auto"/>
          <w:sz w:val="32"/>
          <w:lang w:val="en-US" w:eastAsia="zh-CN"/>
        </w:rPr>
        <w:t>0</w:t>
      </w:r>
      <w:r>
        <w:rPr>
          <w:rFonts w:hint="eastAsia" w:ascii="Times New Roman" w:eastAsia="方正仿宋_GBK"/>
          <w:b w:val="0"/>
          <w:color w:val="auto"/>
          <w:sz w:val="32"/>
        </w:rPr>
        <w:t>人，总计2,</w:t>
      </w:r>
      <w:r>
        <w:rPr>
          <w:rFonts w:hint="eastAsia" w:ascii="Times New Roman" w:eastAsia="方正仿宋_GBK"/>
          <w:b w:val="0"/>
          <w:color w:val="auto"/>
          <w:sz w:val="32"/>
          <w:lang w:val="en-US" w:eastAsia="zh-CN"/>
        </w:rPr>
        <w:t>135</w:t>
      </w:r>
      <w:r>
        <w:rPr>
          <w:rFonts w:hint="eastAsia" w:ascii="Times New Roman" w:eastAsia="方正仿宋_GBK"/>
          <w:b w:val="0"/>
          <w:color w:val="auto"/>
          <w:sz w:val="32"/>
        </w:rPr>
        <w:t>人。根据《玉溪市财政局玉溪市人力资源和社会保障局关于发放2015年企业退休人员一次性生活补助费的通知》（玉财社〔2015〕16号）文件，一次性生活补助资金由市县各承担50.00%</w:t>
      </w:r>
      <w:r>
        <w:rPr>
          <w:rFonts w:hint="eastAsia" w:ascii="Times New Roman" w:eastAsia="方正仿宋_GBK"/>
          <w:b w:val="0"/>
          <w:color w:val="auto"/>
          <w:sz w:val="32"/>
          <w:lang w:eastAsia="zh-CN"/>
        </w:rPr>
        <w:t>，</w:t>
      </w:r>
      <w:r>
        <w:rPr>
          <w:rFonts w:hint="eastAsia" w:ascii="Times New Roman" w:eastAsia="方正仿宋_GBK"/>
          <w:b w:val="0"/>
          <w:color w:val="auto"/>
          <w:sz w:val="32"/>
        </w:rPr>
        <w:t>其中云南省新平林业局华侨全额由市级承担。202</w:t>
      </w:r>
      <w:r>
        <w:rPr>
          <w:rFonts w:hint="eastAsia" w:ascii="Times New Roman" w:eastAsia="方正仿宋_GBK"/>
          <w:b w:val="0"/>
          <w:color w:val="auto"/>
          <w:sz w:val="32"/>
          <w:lang w:val="en-US" w:eastAsia="zh-CN"/>
        </w:rPr>
        <w:t>5</w:t>
      </w:r>
      <w:r>
        <w:rPr>
          <w:rFonts w:hint="eastAsia" w:ascii="Times New Roman" w:eastAsia="方正仿宋_GBK"/>
          <w:b w:val="0"/>
          <w:color w:val="auto"/>
          <w:sz w:val="32"/>
        </w:rPr>
        <w:t>年企业退休人员一次性生活补助县级资金共计2</w:t>
      </w:r>
      <w:r>
        <w:rPr>
          <w:rFonts w:hint="eastAsia" w:ascii="Times New Roman" w:eastAsia="方正仿宋_GBK"/>
          <w:b w:val="0"/>
          <w:color w:val="auto"/>
          <w:sz w:val="32"/>
          <w:lang w:val="en-US" w:eastAsia="zh-CN"/>
        </w:rPr>
        <w:t>91</w:t>
      </w:r>
      <w:r>
        <w:rPr>
          <w:rFonts w:hint="eastAsia" w:ascii="Times New Roman" w:eastAsia="方正仿宋_GBK"/>
          <w:b w:val="0"/>
          <w:color w:val="auto"/>
          <w:sz w:val="32"/>
        </w:rPr>
        <w:t>,</w:t>
      </w:r>
      <w:r>
        <w:rPr>
          <w:rFonts w:hint="eastAsia" w:ascii="Times New Roman" w:eastAsia="方正仿宋_GBK"/>
          <w:b w:val="0"/>
          <w:color w:val="auto"/>
          <w:sz w:val="32"/>
          <w:lang w:val="en-US" w:eastAsia="zh-CN"/>
        </w:rPr>
        <w:t>900.00</w:t>
      </w:r>
      <w:r>
        <w:rPr>
          <w:rFonts w:hint="eastAsia" w:ascii="Times New Roman" w:eastAsia="方正仿宋_GBK"/>
          <w:b w:val="0"/>
          <w:color w:val="auto"/>
          <w:sz w:val="32"/>
        </w:rPr>
        <w:t>元，新平森工局189人</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300元=5.67万元；其余退休人员（2,125人-189人）</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300元=58.08万元；1-4级工伤人员10</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300=0.30万元，市级34.86万元，县级29.19万元。</w:t>
      </w:r>
    </w:p>
    <w:p w14:paraId="31AB416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rPr>
      </w:pPr>
      <w:r>
        <w:rPr>
          <w:rFonts w:hint="eastAsia" w:ascii="Times New Roman" w:eastAsia="方正黑体_GBK"/>
          <w:b w:val="0"/>
          <w:color w:val="auto"/>
          <w:sz w:val="32"/>
        </w:rPr>
        <w:t>七、项目实施计划</w:t>
      </w:r>
      <w:bookmarkStart w:id="0" w:name="_GoBack"/>
      <w:bookmarkEnd w:id="0"/>
    </w:p>
    <w:p w14:paraId="751C51F9">
      <w:pPr>
        <w:spacing w:line="590" w:lineRule="exact"/>
        <w:ind w:firstLine="640" w:firstLineChars="200"/>
        <w:jc w:val="both"/>
        <w:outlineLvl w:val="9"/>
        <w:rPr>
          <w:rFonts w:hint="eastAsia" w:ascii="Times New Roman" w:eastAsia="方正仿宋_GBK"/>
          <w:b w:val="0"/>
          <w:color w:val="auto"/>
          <w:sz w:val="32"/>
        </w:rPr>
      </w:pPr>
      <w:r>
        <w:rPr>
          <w:rFonts w:hint="eastAsia" w:ascii="Times New Roman" w:eastAsia="方正仿宋_GBK"/>
          <w:b w:val="0"/>
          <w:color w:val="auto"/>
          <w:sz w:val="32"/>
        </w:rPr>
        <w:t>（一）202</w:t>
      </w:r>
      <w:r>
        <w:rPr>
          <w:rFonts w:hint="eastAsia" w:ascii="Times New Roman" w:eastAsia="方正仿宋_GBK"/>
          <w:b w:val="0"/>
          <w:color w:val="auto"/>
          <w:sz w:val="32"/>
          <w:lang w:val="en-US" w:eastAsia="zh-CN"/>
        </w:rPr>
        <w:t>5</w:t>
      </w:r>
      <w:r>
        <w:rPr>
          <w:rFonts w:hint="eastAsia" w:ascii="Times New Roman" w:eastAsia="方正仿宋_GBK"/>
          <w:b w:val="0"/>
          <w:color w:val="auto"/>
          <w:sz w:val="32"/>
        </w:rPr>
        <w:t>年11月，经财务统计股经费会计与待遇</w:t>
      </w:r>
      <w:r>
        <w:rPr>
          <w:rFonts w:hint="eastAsia" w:ascii="Times New Roman" w:eastAsia="方正仿宋_GBK"/>
          <w:b w:val="0"/>
          <w:color w:val="auto"/>
          <w:sz w:val="32"/>
          <w:lang w:val="en-US" w:eastAsia="zh-CN"/>
        </w:rPr>
        <w:t>管理</w:t>
      </w:r>
      <w:r>
        <w:rPr>
          <w:rFonts w:hint="eastAsia" w:ascii="Times New Roman" w:eastAsia="方正仿宋_GBK"/>
          <w:b w:val="0"/>
          <w:color w:val="auto"/>
          <w:sz w:val="32"/>
        </w:rPr>
        <w:t>股协商，测算202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年企业退休人员一次性生活补助所需资金。</w:t>
      </w:r>
    </w:p>
    <w:p w14:paraId="334C724A">
      <w:pPr>
        <w:spacing w:line="590" w:lineRule="exact"/>
        <w:ind w:firstLine="640" w:firstLineChars="200"/>
        <w:jc w:val="both"/>
        <w:outlineLvl w:val="9"/>
        <w:rPr>
          <w:rFonts w:hint="eastAsia" w:ascii="Times New Roman" w:eastAsia="方正仿宋_GBK"/>
          <w:b w:val="0"/>
          <w:color w:val="auto"/>
          <w:sz w:val="32"/>
        </w:rPr>
      </w:pPr>
      <w:r>
        <w:rPr>
          <w:rFonts w:hint="eastAsia" w:ascii="Times New Roman" w:eastAsia="方正仿宋_GBK"/>
          <w:b w:val="0"/>
          <w:color w:val="auto"/>
          <w:sz w:val="32"/>
        </w:rPr>
        <w:t>（二）202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年1月，财务统计股经费出纳做好企业退休人员一次性生活补助资金用款计划报送，确保资金及时下达。</w:t>
      </w:r>
    </w:p>
    <w:p w14:paraId="3996C038">
      <w:pPr>
        <w:spacing w:line="590" w:lineRule="exact"/>
        <w:ind w:firstLine="640" w:firstLineChars="200"/>
        <w:jc w:val="both"/>
        <w:outlineLvl w:val="9"/>
        <w:rPr>
          <w:rFonts w:hint="eastAsia" w:ascii="Times New Roman" w:eastAsia="方正仿宋_GBK"/>
          <w:b w:val="0"/>
          <w:color w:val="auto"/>
          <w:sz w:val="32"/>
        </w:rPr>
      </w:pPr>
      <w:r>
        <w:rPr>
          <w:rFonts w:hint="eastAsia" w:ascii="Times New Roman" w:eastAsia="方正仿宋_GBK"/>
          <w:b w:val="0"/>
          <w:color w:val="auto"/>
          <w:sz w:val="32"/>
        </w:rPr>
        <w:t>（三）202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年1月，待遇</w:t>
      </w:r>
      <w:r>
        <w:rPr>
          <w:rFonts w:hint="eastAsia" w:ascii="Times New Roman" w:eastAsia="方正仿宋_GBK"/>
          <w:b w:val="0"/>
          <w:color w:val="auto"/>
          <w:sz w:val="32"/>
          <w:lang w:val="en-US" w:eastAsia="zh-CN"/>
        </w:rPr>
        <w:t>管理</w:t>
      </w:r>
      <w:r>
        <w:rPr>
          <w:rFonts w:hint="eastAsia" w:ascii="Times New Roman" w:eastAsia="方正仿宋_GBK"/>
          <w:b w:val="0"/>
          <w:color w:val="auto"/>
          <w:sz w:val="32"/>
        </w:rPr>
        <w:t>股及时做好企业退休人员一次性生活补助资金领取人员资格确认，编制生活补助资金发放花名册提交财务。领导小组组长、副组长负责及时审核企业退休人员一次性生活补助花名册。</w:t>
      </w:r>
    </w:p>
    <w:p w14:paraId="624F202D">
      <w:pPr>
        <w:spacing w:line="590" w:lineRule="exact"/>
        <w:ind w:firstLine="640" w:firstLineChars="200"/>
        <w:jc w:val="both"/>
        <w:outlineLvl w:val="9"/>
        <w:rPr>
          <w:rFonts w:hint="eastAsia" w:ascii="Times New Roman" w:eastAsia="方正仿宋_GBK"/>
          <w:b w:val="0"/>
          <w:color w:val="auto"/>
          <w:sz w:val="32"/>
        </w:rPr>
      </w:pPr>
      <w:r>
        <w:rPr>
          <w:rFonts w:hint="eastAsia" w:ascii="Times New Roman" w:eastAsia="方正仿宋_GBK"/>
          <w:b w:val="0"/>
          <w:color w:val="auto"/>
          <w:sz w:val="32"/>
        </w:rPr>
        <w:t>（四）202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w:t>
      </w:r>
      <w:r>
        <w:rPr>
          <w:rFonts w:hint="eastAsia" w:ascii="Times New Roman" w:eastAsia="方正仿宋_GBK"/>
          <w:b w:val="0"/>
          <w:color w:val="auto"/>
          <w:sz w:val="32"/>
          <w:lang w:val="en-US" w:eastAsia="zh-CN"/>
        </w:rPr>
        <w:t>1</w:t>
      </w:r>
      <w:r>
        <w:rPr>
          <w:rFonts w:hint="eastAsia" w:ascii="Times New Roman" w:eastAsia="方正仿宋_GBK"/>
          <w:b w:val="0"/>
          <w:color w:val="auto"/>
          <w:sz w:val="32"/>
        </w:rPr>
        <w:t>月，财务统计股经费出纳负责及时与银行对接，确保企业退休人员一次性生活补助于202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年春节前完成资金全额发放。</w:t>
      </w:r>
    </w:p>
    <w:p w14:paraId="0AA16D9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rPr>
      </w:pPr>
      <w:r>
        <w:rPr>
          <w:rFonts w:hint="eastAsia" w:ascii="Times New Roman" w:eastAsia="方正黑体_GBK"/>
          <w:b w:val="0"/>
          <w:color w:val="auto"/>
          <w:sz w:val="32"/>
        </w:rPr>
        <w:t>八、项目实施成效</w:t>
      </w:r>
    </w:p>
    <w:p w14:paraId="376436EE">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rPr>
        <w:t>按时、足额完成一次性生活补助待遇发放。春节前将企业退休人员一次性生活补助资金及时足额兑现到符合条件的退休待遇领取人员手中，把党和政府的温暖送到群众的心坎上。切实提高发放人员的获得感、幸福感、安全感。解决好困难群众的生产生活问题，对于玉溪加快经济发展，完成好各方面的任务，具有十分重要的意义。</w:t>
      </w:r>
    </w:p>
    <w:p w14:paraId="2BFB949A">
      <w:pPr>
        <w:rPr>
          <w:rFonts w:hint="eastAsia"/>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B4E5E">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5ECFE">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0MzYyYTM1OWNmNmJmYzRjZjhhZDIxODMwM2NjNzI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4FCD"/>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75449B1"/>
    <w:rsid w:val="078B0D31"/>
    <w:rsid w:val="09012917"/>
    <w:rsid w:val="09313610"/>
    <w:rsid w:val="0A321086"/>
    <w:rsid w:val="0CBF3300"/>
    <w:rsid w:val="0D6B4803"/>
    <w:rsid w:val="0E303356"/>
    <w:rsid w:val="0F800C17"/>
    <w:rsid w:val="0F8F6FC4"/>
    <w:rsid w:val="10572E1C"/>
    <w:rsid w:val="110F633B"/>
    <w:rsid w:val="11380C28"/>
    <w:rsid w:val="123A0C48"/>
    <w:rsid w:val="13345697"/>
    <w:rsid w:val="135D699C"/>
    <w:rsid w:val="14E13819"/>
    <w:rsid w:val="154B260C"/>
    <w:rsid w:val="163B0AEA"/>
    <w:rsid w:val="16D76A65"/>
    <w:rsid w:val="177E3384"/>
    <w:rsid w:val="17C0574B"/>
    <w:rsid w:val="17E852C8"/>
    <w:rsid w:val="196A02A3"/>
    <w:rsid w:val="1A02029D"/>
    <w:rsid w:val="1A450189"/>
    <w:rsid w:val="1B9E10E6"/>
    <w:rsid w:val="1BA535D6"/>
    <w:rsid w:val="1D412E8A"/>
    <w:rsid w:val="1D4F1A4B"/>
    <w:rsid w:val="1E6F3A27"/>
    <w:rsid w:val="1EE64AB5"/>
    <w:rsid w:val="1F5D7D23"/>
    <w:rsid w:val="2123408C"/>
    <w:rsid w:val="21A165ED"/>
    <w:rsid w:val="21D35127"/>
    <w:rsid w:val="224E1B51"/>
    <w:rsid w:val="230E380E"/>
    <w:rsid w:val="234B6811"/>
    <w:rsid w:val="25951FC5"/>
    <w:rsid w:val="25E90563"/>
    <w:rsid w:val="27093862"/>
    <w:rsid w:val="28013942"/>
    <w:rsid w:val="29476031"/>
    <w:rsid w:val="29D049D8"/>
    <w:rsid w:val="2AA50EFC"/>
    <w:rsid w:val="2BAC0068"/>
    <w:rsid w:val="2FD86035"/>
    <w:rsid w:val="30106060"/>
    <w:rsid w:val="30510AD9"/>
    <w:rsid w:val="30CE0301"/>
    <w:rsid w:val="30DD6F16"/>
    <w:rsid w:val="31A97DB4"/>
    <w:rsid w:val="31B934DF"/>
    <w:rsid w:val="32806A25"/>
    <w:rsid w:val="342804A8"/>
    <w:rsid w:val="357B61FF"/>
    <w:rsid w:val="357E0CC8"/>
    <w:rsid w:val="37103BA1"/>
    <w:rsid w:val="38312021"/>
    <w:rsid w:val="386B4E07"/>
    <w:rsid w:val="39237490"/>
    <w:rsid w:val="39CD7B28"/>
    <w:rsid w:val="3A900B55"/>
    <w:rsid w:val="3DFA638C"/>
    <w:rsid w:val="3ECA2A00"/>
    <w:rsid w:val="41877227"/>
    <w:rsid w:val="422A126E"/>
    <w:rsid w:val="425251EE"/>
    <w:rsid w:val="43122A4F"/>
    <w:rsid w:val="431B4F8A"/>
    <w:rsid w:val="448B4867"/>
    <w:rsid w:val="44A71875"/>
    <w:rsid w:val="44CB1108"/>
    <w:rsid w:val="48482A6F"/>
    <w:rsid w:val="4B0D6DB4"/>
    <w:rsid w:val="50792360"/>
    <w:rsid w:val="509E3B74"/>
    <w:rsid w:val="545A24A8"/>
    <w:rsid w:val="55AA2FBB"/>
    <w:rsid w:val="56BA722E"/>
    <w:rsid w:val="576860F3"/>
    <w:rsid w:val="596F6AFD"/>
    <w:rsid w:val="59807B66"/>
    <w:rsid w:val="59C06909"/>
    <w:rsid w:val="5BB36795"/>
    <w:rsid w:val="5DA54794"/>
    <w:rsid w:val="5DF474C9"/>
    <w:rsid w:val="5EB84053"/>
    <w:rsid w:val="5F416BBA"/>
    <w:rsid w:val="61E77016"/>
    <w:rsid w:val="61F061FA"/>
    <w:rsid w:val="63604CB9"/>
    <w:rsid w:val="63BC6393"/>
    <w:rsid w:val="64F3678D"/>
    <w:rsid w:val="65200BA4"/>
    <w:rsid w:val="657131AE"/>
    <w:rsid w:val="65766C11"/>
    <w:rsid w:val="6695125A"/>
    <w:rsid w:val="67422DB4"/>
    <w:rsid w:val="6B882FFF"/>
    <w:rsid w:val="6BDF3567"/>
    <w:rsid w:val="6DD0710B"/>
    <w:rsid w:val="6E361438"/>
    <w:rsid w:val="6EDC1FE0"/>
    <w:rsid w:val="6EDE4321"/>
    <w:rsid w:val="6F1C062E"/>
    <w:rsid w:val="6FD131C7"/>
    <w:rsid w:val="72866B6B"/>
    <w:rsid w:val="731D5B13"/>
    <w:rsid w:val="746A3800"/>
    <w:rsid w:val="74E4574A"/>
    <w:rsid w:val="755C1784"/>
    <w:rsid w:val="75AD6287"/>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1C6B1D"/>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uiPriority w:val="99"/>
    <w:rPr>
      <w:kern w:val="2"/>
      <w:sz w:val="18"/>
      <w:szCs w:val="18"/>
    </w:rPr>
  </w:style>
  <w:style w:type="character" w:customStyle="1" w:styleId="10">
    <w:name w:val="页眉 Char"/>
    <w:basedOn w:val="8"/>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2076</Words>
  <Characters>2270</Characters>
  <Lines>1</Lines>
  <Paragraphs>1</Paragraphs>
  <TotalTime>22</TotalTime>
  <ScaleCrop>false</ScaleCrop>
  <LinksUpToDate>false</LinksUpToDate>
  <CharactersWithSpaces>2270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清水涟漪</cp:lastModifiedBy>
  <cp:lastPrinted>2021-01-14T08:48:00Z</cp:lastPrinted>
  <dcterms:modified xsi:type="dcterms:W3CDTF">2026-03-13T06:39:38Z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519F4717844744D0AAC63211EE908BAB_13</vt:lpwstr>
  </property>
  <property fmtid="{D5CDD505-2E9C-101B-9397-08002B2CF9AE}" pid="4" name="KSOTemplateDocerSaveRecord">
    <vt:lpwstr>eyJoZGlkIjoiNzIxNGMzYmM0NzQyMGYxYzBjYjI5ODJmMWUzZGQyYmUiLCJ1c2VySWQiOiI2MTQ3NzU5NjgifQ==</vt:lpwstr>
  </property>
</Properties>
</file>