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00D7">
      <w:pPr>
        <w:pStyle w:val="14"/>
        <w:widowControl w:val="0"/>
        <w:autoSpaceDE w:val="0"/>
        <w:autoSpaceDN w:val="0"/>
        <w:spacing w:after="600" w:afterLines="100" w:line="596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w:t>新平彝族傣族自治县老厂乡人民政府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2026年部门预算重点领域财政项目文本（一）</w:t>
      </w:r>
    </w:p>
    <w:p w14:paraId="0F92B68F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一、项目名称</w:t>
      </w:r>
    </w:p>
    <w:p w14:paraId="6604C895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老厂乡河道管护经费及防汛抢险工程项目。</w:t>
      </w:r>
    </w:p>
    <w:p w14:paraId="7032A04F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二、立项依据</w:t>
      </w:r>
    </w:p>
    <w:p w14:paraId="2516B20C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根据《关于收回乡镇(街道)实有资金账户存量资金的通知》（新政办通﹝2025﹞62号）文件，2026年安排老厂乡河道管护经费及防汛抢险工程项目资金44,213.00元。</w:t>
      </w:r>
    </w:p>
    <w:p w14:paraId="5E6AAE70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三、项目实施单位</w:t>
      </w:r>
    </w:p>
    <w:p w14:paraId="3694682C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新平彝族傣族自治县老厂乡人民政府。</w:t>
      </w:r>
    </w:p>
    <w:p w14:paraId="06CAACAC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四、项目基本概况</w:t>
      </w:r>
    </w:p>
    <w:p w14:paraId="3EE11690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（一）本次项目资金安排44,213.00元，全部用于河道管护经费及防汛抢险工程项目支付。</w:t>
      </w:r>
    </w:p>
    <w:p w14:paraId="250CAE66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美丽河湖建设作为生态文明建设的重要基础，在实施乡村振兴战略，推进人居环境提升中具有突出作用。河湖不仅要美丽，更要体现幸福。通过实施河道管护及防汛工程项目，将促使农村居民生产生活方便程度大大提高，汛期安全更加得到保证，绿美河岸也将给居民带来宜居环境，提升生活幸福感。实现安全、绿色和促进乡村振兴三重效益，幸福就在其中。</w:t>
      </w:r>
    </w:p>
    <w:p w14:paraId="3ABB4CAE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五、项目实施内容</w:t>
      </w:r>
    </w:p>
    <w:p w14:paraId="671B40CF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绿汁江与红河是流经老厂乡的两条重要河流，对沿岸农业、畜牧业发展起重要作用。以前境内河床干枯、杂草丛生，农村污水乱排，岸边乱搭乱建、乱堆乱放，此外，河道沿线部分河堤存在当地民众私开乱挖、围堤围垦种植现象，造成河堤损坏、河道堵塞、水土流失和水质污染，严重影响了河道行洪安全、水环境质量以及农村人居环境，防汛压力逐日增加。老厂乡深入践行“绿水青山就是金山银山”的生态理念，认真落实河湖长制工作要求，切实推进河道管护、库塘管护工作，营造“人人保护河流”的良好氛围，确保改善绿汁江周边环境卫生和河道安全，结合河流特性和人文特色，打造“河畅、水清、岸绿、景美、人和”的绿汁江新景象，为乡村振兴建设注入新活力。</w:t>
      </w:r>
    </w:p>
    <w:p w14:paraId="5A591215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六、资金安排情况</w:t>
      </w:r>
    </w:p>
    <w:p w14:paraId="352ACCB1">
      <w:pPr>
        <w:overflowPunct w:val="0"/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河道管护经费12,000.00元含红河段和绿汁江段10,000.00元。其中红河段清理垃圾淤泥400.00元、垃圾车辆运费600.00元、杂工费1,000.00元；绿汁江段更换公示牌2,000.00元、清理垃圾淤泥400.00元、垃圾桶600.00元、垃圾车辆运费1,000.00元、杂工费3,000.00元、清河用餐补助3,000.00元。防汛抢险工程项目32,213.00元含采购安装DN200管7,680.00元、C25砼10,722.00元、DN100管4,800.00元、石方清运2,371.00元、土方开挖200.00元、石方开挖500.00元、钢筋制安5,940.00元。</w:t>
      </w:r>
    </w:p>
    <w:p w14:paraId="116E9996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七、项目实施计划</w:t>
      </w:r>
    </w:p>
    <w:p w14:paraId="1572E291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（一）建设模式：统一规划，分期实施。</w:t>
      </w:r>
    </w:p>
    <w:p w14:paraId="6D4675D2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（二）建设工期：本项目建设工期为2026年1月一2026年8月。</w:t>
      </w:r>
    </w:p>
    <w:p w14:paraId="202AA9FE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具体安排如下：</w:t>
      </w:r>
    </w:p>
    <w:p w14:paraId="27F6A9C5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1．2026年1月，进行项目的前期工作，完成项目实施方案的编制并报批；</w:t>
      </w:r>
    </w:p>
    <w:p w14:paraId="7E947E9E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2．2026年2月-6月，完成工程招投标，进行工程项目建设；</w:t>
      </w:r>
    </w:p>
    <w:p w14:paraId="72776AD9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3．2026年7月-8月，项目实施；</w:t>
      </w:r>
    </w:p>
    <w:p w14:paraId="2F6604F8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4．2026年8月，由乡镇负责组织相关部门和单位按照项目竣工验收办法，对竣工项目和工程质量进行验收。</w:t>
      </w:r>
    </w:p>
    <w:p w14:paraId="3FAE2600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八、项目实施成效</w:t>
      </w:r>
    </w:p>
    <w:p w14:paraId="0A813C5C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美丽河湖建设作为生态文明建设的重要基础，在实施乡村振兴战略，推进人居环境提升中具有突出作用。河湖不仅要美丽，更要体现幸福。通过实施河道管护及防汛工程项目，将促使农村居民生产生活方便程度大大提高，汛期安全更加得到保证，绿美河岸也将给居民带来宜居环境，提升生活幸福感。实现安全、绿色和促进乡村振兴三重效益，幸福就在其中。</w:t>
      </w:r>
    </w:p>
    <w:p w14:paraId="04551AFF">
      <w:pPr>
        <w:spacing w:line="596" w:lineRule="exact"/>
        <w:ind w:firstLine="632" w:firstLineChars="200"/>
        <w:outlineLvl w:val="2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（一）强基固本安全本色更亮</w:t>
      </w:r>
    </w:p>
    <w:p w14:paraId="740CAAC6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计划用5年时间通过保护与修复生态环境、补齐防洪薄弱短板、彰显河湖人文历史、提升河岸景观品位、增强河湖管护能力等一系列举措，建成安全流畅、生态健康、水清景美、人文彰显、管护高效、人水和谐的“美丽河湖”体系，打造清水绿岸、鱼翔浅底的诗画景象，为大美新平再添秀色。</w:t>
      </w:r>
    </w:p>
    <w:p w14:paraId="6B0618CA">
      <w:pPr>
        <w:spacing w:line="596" w:lineRule="exact"/>
        <w:ind w:firstLine="632" w:firstLineChars="200"/>
        <w:outlineLvl w:val="2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（二）绿色发展生态底色更浓</w:t>
      </w:r>
    </w:p>
    <w:p w14:paraId="53BC9A47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建设以“生态”为引领，尽量保留河道原来的生态，留下杂树、芦苇等植被，河岸摒弃了传统水利工程的构建模式，采用更贴近自然的抛石护岸，河中积石形成的小岛也保留下来，把生态保护作为一项重要设计指标，利用原有地质条件、生态景观构造休息区、观赏区，满足人们对生活环境品质越来越高、对生态绿地期盼日益增长的需求。</w:t>
      </w:r>
    </w:p>
    <w:p w14:paraId="5CF43CC3">
      <w:pPr>
        <w:spacing w:line="596" w:lineRule="exact"/>
        <w:ind w:firstLine="632" w:firstLineChars="200"/>
        <w:outlineLvl w:val="2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（三）振兴乡村发展成色更足</w:t>
      </w:r>
    </w:p>
    <w:p w14:paraId="3EC65838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目实施进一步增强党和政府的凝聚力和向心力，密切党群、干群关系。引导受益项目区农户全过程参与工程建设与管理，使项目区农民群众的参与意识、民主意识不断增强，有利于社会稳定、邻里团结，促进农村各项事业全面协调发展，为乡村振兴助力。</w:t>
      </w:r>
    </w:p>
    <w:p w14:paraId="63EE0C5C">
      <w:pPr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br w:type="page"/>
      </w:r>
    </w:p>
    <w:p w14:paraId="3727C1F9">
      <w:pPr>
        <w:pStyle w:val="14"/>
        <w:widowControl w:val="0"/>
        <w:autoSpaceDE w:val="0"/>
        <w:autoSpaceDN w:val="0"/>
        <w:spacing w:after="600" w:afterLines="100" w:line="596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新平彝族傣族自治县老厂乡人民政府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2025年部门预算重点领域财政项目文本（二）</w:t>
      </w:r>
    </w:p>
    <w:p w14:paraId="32319DB1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一、项目名称</w:t>
      </w:r>
    </w:p>
    <w:p w14:paraId="4CD5269A">
      <w:pPr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乡镇人大代表活动(调研)经费项目</w:t>
      </w:r>
    </w:p>
    <w:p w14:paraId="643C685F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二、立项依据</w:t>
      </w:r>
    </w:p>
    <w:p w14:paraId="2D1382BF">
      <w:pPr>
        <w:overflowPunct w:val="0"/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根据《中共新平彝族傣族自治县委关于加强和改进人大工作的意见》（新发〔2016〕19号）和《关于印发〈关于新平县县乡人大代表活动经费管理使用的意见〉的通知》（新人办发〔2020〕5号）文件精神。</w:t>
      </w:r>
    </w:p>
    <w:p w14:paraId="4A3E4D5B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三、项目实施单位</w:t>
      </w:r>
    </w:p>
    <w:p w14:paraId="6A2F7790">
      <w:pPr>
        <w:overflowPunct w:val="0"/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老厂乡人大主席团</w:t>
      </w:r>
    </w:p>
    <w:p w14:paraId="6649B3F3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四、项目基本概况</w:t>
      </w:r>
    </w:p>
    <w:p w14:paraId="0466159E">
      <w:pPr>
        <w:overflowPunct w:val="0"/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县级划拨的乡镇人大代表活动(调研)经费，按县级要求，组织本辖区内乡人大代表开展活动。老厂乡辖区内共有乡人大代表涉及经费59,000.00元以及人大代表交通费、通讯费和误工补贴经费90,800.00元。</w:t>
      </w:r>
    </w:p>
    <w:p w14:paraId="0FAE5138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五、项目实施内容</w:t>
      </w:r>
    </w:p>
    <w:p w14:paraId="2291C0D9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召开老厂乡人民代表大会两天，预计参与代表及其工作人员105人，伙食补助100.00元/人，住宿59人，70.00元/人，小计29,260.00元；开展人大代表履职能力提升培训第一期，预计参与代表59人次，伙食补助100.00元/人，小计5,900.00元；组织部分代表对老厂乡烤烟中耕管理、电烤房建设、集镇新区建设等工作开展视察，预计参加代表59人次，餐食100.00元，合计5,900.00元。开展人大代表履职能力提升培训第二期，预计参与代表59人次，伙食补助100.00元/人，小计5,900.00元；组织部分代表到市内部分县区进行学习调研产业发展情况，预计参加代表30人次，每人费用200.00元（餐食100.00元、住宿100.00元），包车费用每天1,000.00元，小计8,000.00元；预计安排4,040.00元用于人大代表的其他活动及其他计划支出。人大代表通讯交通费每月100.00元/人，发放59人，12月小计70,800.00元；人大误工补贴补助每天100.00元/人，发放50人，4天小计20,000.00元。</w:t>
      </w:r>
    </w:p>
    <w:p w14:paraId="454F6C83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六、资金安排情况</w:t>
      </w:r>
    </w:p>
    <w:p w14:paraId="5687DB29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（一）预计召开老厂乡人民代表大会两天，预计参与代表及其工作人员105人次，共计2天，小计29,260.00元；</w:t>
      </w:r>
    </w:p>
    <w:p w14:paraId="66B11113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（二）预计组织开展人大代表履职能力提升培训第一期59人次，小计5,900.00元；</w:t>
      </w:r>
    </w:p>
    <w:p w14:paraId="739B7FE4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（三）预计组织部分代表对老厂乡烤烟中耕管理、电烤房建设、集镇新区建设等工作开展视察，预计参加代表59人次，小计5,900.00元；</w:t>
      </w:r>
    </w:p>
    <w:p w14:paraId="58E81BF6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（四）预计开展人大代表履职能力提升培训第二期，预计参与代表59人次，小计5,900.00元；</w:t>
      </w:r>
    </w:p>
    <w:p w14:paraId="1AC26D28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（五）预计组织部分代表到市内部分县区进行学习调研产业发展情况，预计参加代表30人次，小计8,000.00元；</w:t>
      </w:r>
    </w:p>
    <w:p w14:paraId="30348DE7">
      <w:pPr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（六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预计安排4,040.00元用于人大代表的其他活动及其他计划支出；</w:t>
      </w:r>
    </w:p>
    <w:p w14:paraId="62C91814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（七）大代表通讯交通费每月100.00元/人，发放59人，12月小计70,800.00元；</w:t>
      </w:r>
    </w:p>
    <w:p w14:paraId="7432A623">
      <w:pPr>
        <w:pStyle w:val="3"/>
        <w:widowControl w:val="0"/>
        <w:autoSpaceDE w:val="0"/>
        <w:autoSpaceDN w:val="0"/>
        <w:spacing w:line="596" w:lineRule="exact"/>
        <w:ind w:firstLine="63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（八）人大误工补贴补助每天100.00元/人，发放50人，4天小计20,000.00元。</w:t>
      </w:r>
    </w:p>
    <w:p w14:paraId="6A9B7003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七、项目实施计划</w:t>
      </w:r>
    </w:p>
    <w:p w14:paraId="66413D2E">
      <w:pPr>
        <w:overflowPunct w:val="0"/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本项目于2026年1月1日开展实施，2026年12月31日结束。</w:t>
      </w:r>
    </w:p>
    <w:p w14:paraId="790EB8AB">
      <w:pPr>
        <w:overflowPunct w:val="0"/>
        <w:autoSpaceDE w:val="0"/>
        <w:autoSpaceDN w:val="0"/>
        <w:spacing w:line="596" w:lineRule="exact"/>
        <w:ind w:firstLine="632" w:firstLineChars="200"/>
        <w:outlineLvl w:val="1"/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14:textFill>
            <w14:solidFill>
              <w14:schemeClr w14:val="tx1"/>
            </w14:solidFill>
          </w14:textFill>
        </w:rPr>
        <w:t>八、项目实施成效</w:t>
      </w:r>
    </w:p>
    <w:p w14:paraId="7C01DC90">
      <w:pPr>
        <w:overflowPunct w:val="0"/>
        <w:autoSpaceDE w:val="0"/>
        <w:autoSpaceDN w:val="0"/>
        <w:spacing w:line="596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>老厂乡通过开展2026年乡镇人大代表活动(调研)，有利于筑牢人大代表的履职意识，使其了解作为人大代表的职能职责，学习相关理论政策知识，提高履职能力和水平，更好地发挥代表作用，为人民服务。人大代表依法进行调研、视察，是人大代表行使职权，参政议政的重要方式，是人大代表在闭会期间依法执行代表职务，知情知政、联系群众、听取反映人民群众的呼声、愿望和要求的重要民主渠道。通过开展人大代表活动，有利于发挥人大代表在经济社会发展中的作用，对建设美丽和谐幸福老厂有积极意义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1361" w:footer="1531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DC0F5">
    <w:pPr>
      <w:ind w:right="320" w:rightChars="100"/>
      <w:jc w:val="right"/>
      <w:rPr>
        <w:rFonts w:ascii="宋体" w:hAnsi="宋体" w:eastAsia="宋体" w:cs="宋体"/>
        <w:sz w:val="28"/>
      </w:rPr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 PAGE  \* MERGEFORMAT 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1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72A4B">
    <w:pPr>
      <w:ind w:left="320" w:leftChars="100"/>
      <w:jc w:val="left"/>
      <w:rPr>
        <w:rFonts w:ascii="宋体" w:hAnsi="宋体" w:eastAsia="宋体" w:cs="宋体"/>
        <w:sz w:val="28"/>
      </w:rPr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 PAGE  \* MERGEFORMAT 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2</w:t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0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YTk4ZjFkYjUwZGFjOTAwMDhhZDdiNzkwOTg1MWI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97B59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3F9C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1793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21C4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2EF7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8F5FE7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304D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34675D0"/>
    <w:rsid w:val="041B0A5C"/>
    <w:rsid w:val="0534627A"/>
    <w:rsid w:val="055D4B81"/>
    <w:rsid w:val="05C0366A"/>
    <w:rsid w:val="06C61153"/>
    <w:rsid w:val="071E27B0"/>
    <w:rsid w:val="075449B1"/>
    <w:rsid w:val="088A61B1"/>
    <w:rsid w:val="09012917"/>
    <w:rsid w:val="09313610"/>
    <w:rsid w:val="0CA23AC9"/>
    <w:rsid w:val="0CE827FC"/>
    <w:rsid w:val="0D6B4803"/>
    <w:rsid w:val="0E303356"/>
    <w:rsid w:val="0F800C17"/>
    <w:rsid w:val="0F8F6FC4"/>
    <w:rsid w:val="10572E1C"/>
    <w:rsid w:val="123A0C48"/>
    <w:rsid w:val="13345697"/>
    <w:rsid w:val="135D699C"/>
    <w:rsid w:val="13857CA0"/>
    <w:rsid w:val="14F25809"/>
    <w:rsid w:val="154B260C"/>
    <w:rsid w:val="15B11221"/>
    <w:rsid w:val="163B0AEA"/>
    <w:rsid w:val="16D76A65"/>
    <w:rsid w:val="176B016C"/>
    <w:rsid w:val="177E3384"/>
    <w:rsid w:val="17C0574B"/>
    <w:rsid w:val="17E852C8"/>
    <w:rsid w:val="18033286"/>
    <w:rsid w:val="196A02A3"/>
    <w:rsid w:val="1A02029D"/>
    <w:rsid w:val="1A450189"/>
    <w:rsid w:val="1A8D267F"/>
    <w:rsid w:val="1B9E10E6"/>
    <w:rsid w:val="1BA535D6"/>
    <w:rsid w:val="1BF9122C"/>
    <w:rsid w:val="1C454471"/>
    <w:rsid w:val="1D412E8A"/>
    <w:rsid w:val="1D4F1A4B"/>
    <w:rsid w:val="1E6F3A27"/>
    <w:rsid w:val="1EE64AB5"/>
    <w:rsid w:val="1F5D7D23"/>
    <w:rsid w:val="1FAC4585"/>
    <w:rsid w:val="2123408C"/>
    <w:rsid w:val="21A165ED"/>
    <w:rsid w:val="21D35127"/>
    <w:rsid w:val="224E1B51"/>
    <w:rsid w:val="22767495"/>
    <w:rsid w:val="230E380E"/>
    <w:rsid w:val="234B6811"/>
    <w:rsid w:val="25951FC5"/>
    <w:rsid w:val="25E90563"/>
    <w:rsid w:val="27093862"/>
    <w:rsid w:val="28013942"/>
    <w:rsid w:val="29D049D8"/>
    <w:rsid w:val="2AA50EFC"/>
    <w:rsid w:val="2B106BC5"/>
    <w:rsid w:val="2B7B3A0B"/>
    <w:rsid w:val="2BAC0068"/>
    <w:rsid w:val="2DC47EFA"/>
    <w:rsid w:val="2EA66452"/>
    <w:rsid w:val="2FD86035"/>
    <w:rsid w:val="30106060"/>
    <w:rsid w:val="30510AD9"/>
    <w:rsid w:val="30DD6F16"/>
    <w:rsid w:val="31A97DB4"/>
    <w:rsid w:val="31B934DF"/>
    <w:rsid w:val="32806A25"/>
    <w:rsid w:val="33375B8C"/>
    <w:rsid w:val="337C266D"/>
    <w:rsid w:val="33CA5530"/>
    <w:rsid w:val="342804A8"/>
    <w:rsid w:val="35074561"/>
    <w:rsid w:val="357B61FF"/>
    <w:rsid w:val="357E0CC8"/>
    <w:rsid w:val="359717E5"/>
    <w:rsid w:val="37103BA1"/>
    <w:rsid w:val="37773C20"/>
    <w:rsid w:val="38312021"/>
    <w:rsid w:val="385B0E4C"/>
    <w:rsid w:val="386B4E07"/>
    <w:rsid w:val="39237490"/>
    <w:rsid w:val="39CD7B28"/>
    <w:rsid w:val="3A900B55"/>
    <w:rsid w:val="3C7A1ABD"/>
    <w:rsid w:val="3CB332C5"/>
    <w:rsid w:val="3DFA638C"/>
    <w:rsid w:val="3E0C4997"/>
    <w:rsid w:val="3ECA2A00"/>
    <w:rsid w:val="41877227"/>
    <w:rsid w:val="422A126E"/>
    <w:rsid w:val="425251EE"/>
    <w:rsid w:val="43122A4F"/>
    <w:rsid w:val="448B4867"/>
    <w:rsid w:val="44CB1108"/>
    <w:rsid w:val="45F6533C"/>
    <w:rsid w:val="46184820"/>
    <w:rsid w:val="48443725"/>
    <w:rsid w:val="48482A6F"/>
    <w:rsid w:val="4C255EE1"/>
    <w:rsid w:val="50792360"/>
    <w:rsid w:val="5099030C"/>
    <w:rsid w:val="509E3B74"/>
    <w:rsid w:val="50CA4969"/>
    <w:rsid w:val="545A24A8"/>
    <w:rsid w:val="55AA2FBB"/>
    <w:rsid w:val="55CA71B9"/>
    <w:rsid w:val="56396AE6"/>
    <w:rsid w:val="56BA722E"/>
    <w:rsid w:val="576860F3"/>
    <w:rsid w:val="596F6AFD"/>
    <w:rsid w:val="59807B66"/>
    <w:rsid w:val="59C06909"/>
    <w:rsid w:val="59E64147"/>
    <w:rsid w:val="5A697C7E"/>
    <w:rsid w:val="5BB36795"/>
    <w:rsid w:val="5C476EBF"/>
    <w:rsid w:val="5CFD1C22"/>
    <w:rsid w:val="5D6D6DA8"/>
    <w:rsid w:val="5DA54794"/>
    <w:rsid w:val="5DF474C9"/>
    <w:rsid w:val="5EB84053"/>
    <w:rsid w:val="60255718"/>
    <w:rsid w:val="606F1089"/>
    <w:rsid w:val="61F061FA"/>
    <w:rsid w:val="62A4517E"/>
    <w:rsid w:val="62C05BCC"/>
    <w:rsid w:val="63604CB9"/>
    <w:rsid w:val="63BC6393"/>
    <w:rsid w:val="64F3678D"/>
    <w:rsid w:val="65200BA4"/>
    <w:rsid w:val="657131AE"/>
    <w:rsid w:val="65766C11"/>
    <w:rsid w:val="662446C4"/>
    <w:rsid w:val="66546D57"/>
    <w:rsid w:val="67422DB4"/>
    <w:rsid w:val="6A892D47"/>
    <w:rsid w:val="6B882FFF"/>
    <w:rsid w:val="6BDF3567"/>
    <w:rsid w:val="6D545ACC"/>
    <w:rsid w:val="6DD0710B"/>
    <w:rsid w:val="6E361438"/>
    <w:rsid w:val="6EDC1FE0"/>
    <w:rsid w:val="6F1C062E"/>
    <w:rsid w:val="6F827872"/>
    <w:rsid w:val="6FD131C7"/>
    <w:rsid w:val="72866B6B"/>
    <w:rsid w:val="731D5B13"/>
    <w:rsid w:val="73383726"/>
    <w:rsid w:val="746A3800"/>
    <w:rsid w:val="74E4574A"/>
    <w:rsid w:val="755C1784"/>
    <w:rsid w:val="75AD6287"/>
    <w:rsid w:val="76463C38"/>
    <w:rsid w:val="765608C9"/>
    <w:rsid w:val="77446974"/>
    <w:rsid w:val="777D1E86"/>
    <w:rsid w:val="77C14AB5"/>
    <w:rsid w:val="788039DC"/>
    <w:rsid w:val="78A376CA"/>
    <w:rsid w:val="78BE09DE"/>
    <w:rsid w:val="78DB6E64"/>
    <w:rsid w:val="79A735CA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" w:hAnsi="仿宋" w:eastAsia="仿宋" w:cs="仿宋"/>
      <w:kern w:val="2"/>
      <w:sz w:val="32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Lines/>
      <w:spacing w:line="560" w:lineRule="exact"/>
      <w:ind w:firstLine="200" w:firstLineChars="200"/>
      <w:jc w:val="both"/>
      <w:outlineLvl w:val="0"/>
    </w:pPr>
    <w:rPr>
      <w:rFonts w:ascii="Times New Roman" w:hAnsi="Times New Roman" w:eastAsia="方正黑体_GBK" w:cs="Times New Roman"/>
      <w:bCs/>
      <w:color w:val="000000"/>
      <w:kern w:val="44"/>
      <w:sz w:val="32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line="590" w:lineRule="atLeast"/>
      <w:jc w:val="left"/>
      <w:outlineLvl w:val="2"/>
    </w:pPr>
    <w:rPr>
      <w:rFonts w:eastAsia="宋体" w:cs="Times New Roman"/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我的正文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0"/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  <w:style w:type="character" w:customStyle="1" w:styleId="12">
    <w:name w:val="页脚 字符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10"/>
    <w:link w:val="8"/>
    <w:semiHidden/>
    <w:qFormat/>
    <w:uiPriority w:val="99"/>
    <w:rPr>
      <w:kern w:val="2"/>
      <w:sz w:val="18"/>
      <w:szCs w:val="18"/>
    </w:rPr>
  </w:style>
  <w:style w:type="paragraph" w:customStyle="1" w:styleId="14">
    <w:name w:val="论文题目"/>
    <w:next w:val="3"/>
    <w:qFormat/>
    <w:uiPriority w:val="0"/>
    <w:pPr>
      <w:spacing w:after="560" w:line="560" w:lineRule="exact"/>
      <w:jc w:val="center"/>
    </w:pPr>
    <w:rPr>
      <w:rFonts w:ascii="Times New Roman" w:hAnsi="Times New Roman" w:eastAsia="方正小标宋_GBK" w:cs="Times New Roman"/>
      <w:color w:val="000000"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F3A3417-00AF-4B28-ABFC-FC4439003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1314</Words>
  <Characters>7496</Characters>
  <Lines>62</Lines>
  <Paragraphs>17</Paragraphs>
  <TotalTime>5</TotalTime>
  <ScaleCrop>false</ScaleCrop>
  <LinksUpToDate>false</LinksUpToDate>
  <CharactersWithSpaces>8793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Admin</cp:lastModifiedBy>
  <cp:lastPrinted>2021-01-14T08:48:00Z</cp:lastPrinted>
  <dcterms:modified xsi:type="dcterms:W3CDTF">2026-03-13T03:00:42Z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8E209E98E997455497877CEEC57B8C9C_13</vt:lpwstr>
  </property>
  <property fmtid="{D5CDD505-2E9C-101B-9397-08002B2CF9AE}" pid="4" name="KSOTemplateDocerSaveRecord">
    <vt:lpwstr>eyJoZGlkIjoiNDhkOGYyZTBhYjZkYmZhYjNmYjVjNTUxMzY1MzhjZDgiLCJ1c2VySWQiOiIxNjA2NTAyNTEwIn0=</vt:lpwstr>
  </property>
</Properties>
</file>