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新平冠品农业发展有限公司：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14</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2D636B5"/>
    <w:rsid w:val="262B42A0"/>
    <w:rsid w:val="2A947FE3"/>
    <w:rsid w:val="32715B68"/>
    <w:rsid w:val="33B444E3"/>
    <w:rsid w:val="33BD156F"/>
    <w:rsid w:val="383A26CD"/>
    <w:rsid w:val="392D09DC"/>
    <w:rsid w:val="399A6E11"/>
    <w:rsid w:val="3E1F79D6"/>
    <w:rsid w:val="40281B4E"/>
    <w:rsid w:val="41957B26"/>
    <w:rsid w:val="438276D2"/>
    <w:rsid w:val="462E4D32"/>
    <w:rsid w:val="4A581909"/>
    <w:rsid w:val="567C046F"/>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78CEFC64FA0D4396BDF7C98AC08A48DB_13</vt:lpwstr>
  </property>
</Properties>
</file>