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玉溪银德体育文化传播有限公司：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182746B0"/>
    <w:rsid w:val="19C575D4"/>
    <w:rsid w:val="21AE3C52"/>
    <w:rsid w:val="22D636B5"/>
    <w:rsid w:val="262B42A0"/>
    <w:rsid w:val="27F92A22"/>
    <w:rsid w:val="2A947FE3"/>
    <w:rsid w:val="31437F61"/>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8672599"/>
    <w:rsid w:val="5BE61256"/>
    <w:rsid w:val="5D163B46"/>
    <w:rsid w:val="5F715F24"/>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C8C3EAE086644797A383045DCAA47753_13</vt:lpwstr>
  </property>
</Properties>
</file>