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新平治顺工程机械管理服务有限公司：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17</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138</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746B0"/>
    <w:rsid w:val="19C575D4"/>
    <w:rsid w:val="21AE3C52"/>
    <w:rsid w:val="22D636B5"/>
    <w:rsid w:val="262B42A0"/>
    <w:rsid w:val="27D07660"/>
    <w:rsid w:val="27F92A22"/>
    <w:rsid w:val="2A947FE3"/>
    <w:rsid w:val="2E003688"/>
    <w:rsid w:val="31437F61"/>
    <w:rsid w:val="32715B68"/>
    <w:rsid w:val="33B444E3"/>
    <w:rsid w:val="33BD156F"/>
    <w:rsid w:val="383A26CD"/>
    <w:rsid w:val="392D09DC"/>
    <w:rsid w:val="399A6E11"/>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4EF65EF"/>
    <w:rsid w:val="68370C8B"/>
    <w:rsid w:val="684734A4"/>
    <w:rsid w:val="6F516E2F"/>
    <w:rsid w:val="712C1BB8"/>
    <w:rsid w:val="743E1546"/>
    <w:rsid w:val="762848E9"/>
    <w:rsid w:val="791813B9"/>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38</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855BD7595BB540B992AFFF42498774FB_13</vt:lpwstr>
  </property>
</Properties>
</file>