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云南言质农业开发有限公司：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9E647CC"/>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79A1AAFA98DA45EDAE9D4D09C0A7491A_13</vt:lpwstr>
  </property>
</Properties>
</file>