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昆明试竞成教育信息咨询有限公司新平第二分公司：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9E647CC"/>
    <w:rsid w:val="2A947FE3"/>
    <w:rsid w:val="2E003688"/>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41</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9895F653E35147BEB2281C79799808F2_13</vt:lpwstr>
  </property>
</Properties>
</file>