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玉溪中水系信息科技有限公司新平分公司：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187</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4A156E6"/>
    <w:rsid w:val="56570A4D"/>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32B323E087CD4DA59DC9A0EFADC1BD0A_13</vt:lpwstr>
  </property>
</Properties>
</file>